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015EDB">
        <w:tblPrEx>
          <w:tblCellMar>
            <w:top w:w="0" w:type="dxa"/>
            <w:bottom w:w="0" w:type="dxa"/>
          </w:tblCellMar>
        </w:tblPrEx>
        <w:trPr>
          <w:trHeight w:hRule="exact" w:val="400"/>
        </w:trPr>
        <w:tc>
          <w:tcPr>
            <w:tcW w:w="400" w:type="dxa"/>
          </w:tcPr>
          <w:p w:rsidR="00015EDB" w:rsidRDefault="00015EDB">
            <w:pPr>
              <w:pStyle w:val="EMPTYCELLSTYLE"/>
            </w:pPr>
            <w:bookmarkStart w:id="0" w:name="_GoBack"/>
            <w:bookmarkEnd w:id="0"/>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c>
          <w:tcPr>
            <w:tcW w:w="7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18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400" w:type="dxa"/>
            <w:gridSpan w:val="5"/>
            <w:tcMar>
              <w:top w:w="0" w:type="dxa"/>
              <w:left w:w="0" w:type="dxa"/>
              <w:bottom w:w="0" w:type="dxa"/>
              <w:right w:w="0" w:type="dxa"/>
            </w:tcMar>
          </w:tcPr>
          <w:p w:rsidR="00015EDB" w:rsidRDefault="009A3A06">
            <w:r>
              <w:rPr>
                <w:rFonts w:ascii="Arial" w:eastAsia="Arial" w:hAnsi="Arial" w:cs="Arial"/>
                <w:b/>
                <w:sz w:val="14"/>
              </w:rPr>
              <w:t>ЗАТВЕРДЖЕНО</w:t>
            </w:r>
          </w:p>
        </w:tc>
        <w:tc>
          <w:tcPr>
            <w:tcW w:w="400" w:type="dxa"/>
          </w:tcPr>
          <w:p w:rsidR="00015EDB" w:rsidRDefault="00015EDB">
            <w:pPr>
              <w:pStyle w:val="EMPTYCELLSTYLE"/>
            </w:pPr>
          </w:p>
        </w:tc>
      </w:tr>
      <w:tr w:rsidR="00015EDB">
        <w:tblPrEx>
          <w:tblCellMar>
            <w:top w:w="0" w:type="dxa"/>
            <w:bottom w:w="0" w:type="dxa"/>
          </w:tblCellMar>
        </w:tblPrEx>
        <w:trPr>
          <w:trHeight w:hRule="exact" w:val="62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400" w:type="dxa"/>
            <w:gridSpan w:val="5"/>
            <w:tcMar>
              <w:top w:w="0" w:type="dxa"/>
              <w:left w:w="0" w:type="dxa"/>
              <w:bottom w:w="0" w:type="dxa"/>
              <w:right w:w="0" w:type="dxa"/>
            </w:tcMar>
          </w:tcPr>
          <w:p w:rsidR="00015EDB" w:rsidRDefault="009A3A06">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015EDB" w:rsidRDefault="00015EDB">
            <w:pPr>
              <w:pStyle w:val="EMPTYCELLSTYLE"/>
            </w:pPr>
          </w:p>
        </w:tc>
      </w:tr>
      <w:tr w:rsidR="00015EDB">
        <w:tblPrEx>
          <w:tblCellMar>
            <w:top w:w="0" w:type="dxa"/>
            <w:bottom w:w="0" w:type="dxa"/>
          </w:tblCellMar>
        </w:tblPrEx>
        <w:trPr>
          <w:trHeight w:hRule="exact" w:val="64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bottom"/>
          </w:tcPr>
          <w:p w:rsidR="00015EDB" w:rsidRDefault="009A3A06">
            <w:pPr>
              <w:jc w:val="center"/>
            </w:pPr>
            <w:r>
              <w:rPr>
                <w:b/>
                <w:sz w:val="32"/>
              </w:rPr>
              <w:t>ЗВІТ</w:t>
            </w:r>
          </w:p>
        </w:tc>
        <w:tc>
          <w:tcPr>
            <w:tcW w:w="400" w:type="dxa"/>
          </w:tcPr>
          <w:p w:rsidR="00015EDB" w:rsidRDefault="00015EDB">
            <w:pPr>
              <w:pStyle w:val="EMPTYCELLSTYLE"/>
            </w:pPr>
          </w:p>
        </w:tc>
      </w:tr>
      <w:tr w:rsidR="00015EDB">
        <w:tblPrEx>
          <w:tblCellMar>
            <w:top w:w="0" w:type="dxa"/>
            <w:bottom w:w="0" w:type="dxa"/>
          </w:tblCellMar>
        </w:tblPrEx>
        <w:trPr>
          <w:trHeight w:hRule="exact" w:val="680"/>
        </w:trPr>
        <w:tc>
          <w:tcPr>
            <w:tcW w:w="400" w:type="dxa"/>
          </w:tcPr>
          <w:p w:rsidR="00015EDB" w:rsidRDefault="00015EDB">
            <w:pPr>
              <w:pStyle w:val="EMPTYCELLSTYLE"/>
            </w:pPr>
          </w:p>
        </w:tc>
        <w:tc>
          <w:tcPr>
            <w:tcW w:w="16040" w:type="dxa"/>
            <w:gridSpan w:val="17"/>
            <w:tcMar>
              <w:top w:w="0" w:type="dxa"/>
              <w:left w:w="0" w:type="dxa"/>
              <w:bottom w:w="0" w:type="dxa"/>
              <w:right w:w="0" w:type="dxa"/>
            </w:tcMar>
          </w:tcPr>
          <w:p w:rsidR="00015EDB" w:rsidRDefault="009A3A06">
            <w:pPr>
              <w:jc w:val="center"/>
            </w:pPr>
            <w:r>
              <w:rPr>
                <w:b/>
                <w:sz w:val="28"/>
              </w:rPr>
              <w:t>про виконання паспорта бюджетної програми місцевого бюджету на 2021 рік</w:t>
            </w:r>
          </w:p>
        </w:tc>
        <w:tc>
          <w:tcPr>
            <w:tcW w:w="400" w:type="dxa"/>
          </w:tcPr>
          <w:p w:rsidR="00015EDB" w:rsidRDefault="00015EDB">
            <w:pPr>
              <w:pStyle w:val="EMPTYCELLSTYLE"/>
            </w:pPr>
          </w:p>
        </w:tc>
      </w:tr>
      <w:tr w:rsidR="00015EDB">
        <w:tblPrEx>
          <w:tblCellMar>
            <w:top w:w="0" w:type="dxa"/>
            <w:bottom w:w="0" w:type="dxa"/>
          </w:tblCellMar>
        </w:tblPrEx>
        <w:trPr>
          <w:trHeight w:hRule="exact" w:val="320"/>
        </w:trPr>
        <w:tc>
          <w:tcPr>
            <w:tcW w:w="400" w:type="dxa"/>
          </w:tcPr>
          <w:p w:rsidR="00015EDB" w:rsidRDefault="00015EDB">
            <w:pPr>
              <w:pStyle w:val="EMPTYCELLSTYLE"/>
            </w:pPr>
          </w:p>
        </w:tc>
        <w:tc>
          <w:tcPr>
            <w:tcW w:w="700" w:type="dxa"/>
            <w:tcMar>
              <w:top w:w="20" w:type="dxa"/>
              <w:left w:w="20" w:type="dxa"/>
              <w:bottom w:w="40" w:type="dxa"/>
              <w:right w:w="20" w:type="dxa"/>
            </w:tcMar>
            <w:vAlign w:val="center"/>
          </w:tcPr>
          <w:p w:rsidR="00015EDB" w:rsidRDefault="009A3A06">
            <w:r>
              <w:rPr>
                <w:sz w:val="24"/>
              </w:rPr>
              <w:t>1.</w:t>
            </w:r>
          </w:p>
        </w:tc>
        <w:tc>
          <w:tcPr>
            <w:tcW w:w="2560" w:type="dxa"/>
            <w:tcBorders>
              <w:bottom w:val="single" w:sz="6" w:space="0" w:color="000000"/>
            </w:tcBorders>
            <w:tcMar>
              <w:top w:w="20" w:type="dxa"/>
              <w:left w:w="20" w:type="dxa"/>
              <w:bottom w:w="40" w:type="dxa"/>
              <w:right w:w="20" w:type="dxa"/>
            </w:tcMar>
            <w:vAlign w:val="center"/>
          </w:tcPr>
          <w:p w:rsidR="00015EDB" w:rsidRDefault="009A3A06">
            <w:pPr>
              <w:jc w:val="center"/>
            </w:pPr>
            <w:r>
              <w:rPr>
                <w:b/>
              </w:rPr>
              <w:t>0200000</w:t>
            </w:r>
          </w:p>
        </w:tc>
        <w:tc>
          <w:tcPr>
            <w:tcW w:w="10980" w:type="dxa"/>
            <w:gridSpan w:val="13"/>
            <w:tcMar>
              <w:top w:w="20" w:type="dxa"/>
              <w:left w:w="20" w:type="dxa"/>
              <w:bottom w:w="40" w:type="dxa"/>
              <w:right w:w="20" w:type="dxa"/>
            </w:tcMar>
            <w:vAlign w:val="center"/>
          </w:tcPr>
          <w:p w:rsidR="00015EDB" w:rsidRDefault="009A3A06">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15EDB" w:rsidRDefault="009A3A06">
            <w:pPr>
              <w:jc w:val="center"/>
            </w:pPr>
            <w:r>
              <w:t>04408844</w:t>
            </w:r>
          </w:p>
        </w:tc>
        <w:tc>
          <w:tcPr>
            <w:tcW w:w="400" w:type="dxa"/>
          </w:tcPr>
          <w:p w:rsidR="00015EDB" w:rsidRDefault="00015EDB">
            <w:pPr>
              <w:pStyle w:val="EMPTYCELLSTYLE"/>
            </w:pPr>
          </w:p>
        </w:tc>
      </w:tr>
      <w:tr w:rsidR="00015EDB">
        <w:tblPrEx>
          <w:tblCellMar>
            <w:top w:w="0" w:type="dxa"/>
            <w:bottom w:w="0" w:type="dxa"/>
          </w:tblCellMar>
        </w:tblPrEx>
        <w:trPr>
          <w:trHeight w:hRule="exact" w:val="44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Borders>
              <w:top w:val="single" w:sz="6" w:space="0" w:color="000000"/>
            </w:tcBorders>
            <w:tcMar>
              <w:top w:w="20" w:type="dxa"/>
              <w:left w:w="0" w:type="dxa"/>
              <w:bottom w:w="0" w:type="dxa"/>
              <w:right w:w="0" w:type="dxa"/>
            </w:tcMar>
          </w:tcPr>
          <w:p w:rsidR="00015EDB" w:rsidRDefault="009A3A06">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15EDB" w:rsidRDefault="009A3A06">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015EDB" w:rsidRDefault="009A3A06">
            <w:pPr>
              <w:jc w:val="center"/>
            </w:pPr>
            <w:r>
              <w:rPr>
                <w:sz w:val="14"/>
              </w:rPr>
              <w:t>(код за ЄДРПОУ)</w:t>
            </w:r>
          </w:p>
        </w:tc>
        <w:tc>
          <w:tcPr>
            <w:tcW w:w="400" w:type="dxa"/>
          </w:tcPr>
          <w:p w:rsidR="00015EDB" w:rsidRDefault="00015EDB">
            <w:pPr>
              <w:pStyle w:val="EMPTYCELLSTYLE"/>
            </w:pPr>
          </w:p>
        </w:tc>
      </w:tr>
      <w:tr w:rsidR="00015EDB">
        <w:tblPrEx>
          <w:tblCellMar>
            <w:top w:w="0" w:type="dxa"/>
            <w:bottom w:w="0" w:type="dxa"/>
          </w:tblCellMar>
        </w:tblPrEx>
        <w:trPr>
          <w:trHeight w:hRule="exact" w:val="320"/>
        </w:trPr>
        <w:tc>
          <w:tcPr>
            <w:tcW w:w="400" w:type="dxa"/>
          </w:tcPr>
          <w:p w:rsidR="00015EDB" w:rsidRDefault="00015EDB">
            <w:pPr>
              <w:pStyle w:val="EMPTYCELLSTYLE"/>
            </w:pPr>
          </w:p>
        </w:tc>
        <w:tc>
          <w:tcPr>
            <w:tcW w:w="700" w:type="dxa"/>
            <w:tcMar>
              <w:top w:w="20" w:type="dxa"/>
              <w:left w:w="20" w:type="dxa"/>
              <w:bottom w:w="40" w:type="dxa"/>
              <w:right w:w="20" w:type="dxa"/>
            </w:tcMar>
            <w:vAlign w:val="center"/>
          </w:tcPr>
          <w:p w:rsidR="00015EDB" w:rsidRDefault="009A3A06">
            <w:r>
              <w:rPr>
                <w:sz w:val="24"/>
              </w:rPr>
              <w:t>2.</w:t>
            </w:r>
          </w:p>
        </w:tc>
        <w:tc>
          <w:tcPr>
            <w:tcW w:w="2560" w:type="dxa"/>
            <w:tcBorders>
              <w:bottom w:val="single" w:sz="6" w:space="0" w:color="000000"/>
            </w:tcBorders>
            <w:tcMar>
              <w:top w:w="20" w:type="dxa"/>
              <w:left w:w="20" w:type="dxa"/>
              <w:bottom w:w="40" w:type="dxa"/>
              <w:right w:w="20" w:type="dxa"/>
            </w:tcMar>
            <w:vAlign w:val="center"/>
          </w:tcPr>
          <w:p w:rsidR="00015EDB" w:rsidRDefault="009A3A06">
            <w:pPr>
              <w:jc w:val="center"/>
            </w:pPr>
            <w:r>
              <w:rPr>
                <w:b/>
              </w:rPr>
              <w:t>0210000</w:t>
            </w:r>
          </w:p>
        </w:tc>
        <w:tc>
          <w:tcPr>
            <w:tcW w:w="10980" w:type="dxa"/>
            <w:gridSpan w:val="13"/>
            <w:tcMar>
              <w:top w:w="20" w:type="dxa"/>
              <w:left w:w="20" w:type="dxa"/>
              <w:bottom w:w="40" w:type="dxa"/>
              <w:right w:w="20" w:type="dxa"/>
            </w:tcMar>
            <w:vAlign w:val="center"/>
          </w:tcPr>
          <w:p w:rsidR="00015EDB" w:rsidRDefault="009A3A06">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15EDB" w:rsidRDefault="009A3A06">
            <w:pPr>
              <w:jc w:val="center"/>
            </w:pPr>
            <w:r>
              <w:t>04408844</w:t>
            </w:r>
          </w:p>
        </w:tc>
        <w:tc>
          <w:tcPr>
            <w:tcW w:w="400" w:type="dxa"/>
          </w:tcPr>
          <w:p w:rsidR="00015EDB" w:rsidRDefault="00015EDB">
            <w:pPr>
              <w:pStyle w:val="EMPTYCELLSTYLE"/>
            </w:pPr>
          </w:p>
        </w:tc>
      </w:tr>
      <w:tr w:rsidR="00015EDB">
        <w:tblPrEx>
          <w:tblCellMar>
            <w:top w:w="0" w:type="dxa"/>
            <w:bottom w:w="0" w:type="dxa"/>
          </w:tblCellMar>
        </w:tblPrEx>
        <w:trPr>
          <w:trHeight w:hRule="exact" w:val="40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Borders>
              <w:top w:val="single" w:sz="6" w:space="0" w:color="000000"/>
            </w:tcBorders>
            <w:tcMar>
              <w:top w:w="20" w:type="dxa"/>
              <w:left w:w="0" w:type="dxa"/>
              <w:bottom w:w="0" w:type="dxa"/>
              <w:right w:w="0" w:type="dxa"/>
            </w:tcMar>
          </w:tcPr>
          <w:p w:rsidR="00015EDB" w:rsidRDefault="009A3A06">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15EDB" w:rsidRDefault="009A3A06">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015EDB" w:rsidRDefault="009A3A06">
            <w:pPr>
              <w:jc w:val="center"/>
            </w:pPr>
            <w:r>
              <w:rPr>
                <w:sz w:val="14"/>
              </w:rPr>
              <w:t>(код за ЄДРПОУ)</w:t>
            </w:r>
          </w:p>
        </w:tc>
        <w:tc>
          <w:tcPr>
            <w:tcW w:w="400" w:type="dxa"/>
          </w:tcPr>
          <w:p w:rsidR="00015EDB" w:rsidRDefault="00015EDB">
            <w:pPr>
              <w:pStyle w:val="EMPTYCELLSTYLE"/>
            </w:pPr>
          </w:p>
        </w:tc>
      </w:tr>
      <w:tr w:rsidR="00015EDB">
        <w:tblPrEx>
          <w:tblCellMar>
            <w:top w:w="0" w:type="dxa"/>
            <w:bottom w:w="0" w:type="dxa"/>
          </w:tblCellMar>
        </w:tblPrEx>
        <w:trPr>
          <w:trHeight w:hRule="exact" w:val="900"/>
        </w:trPr>
        <w:tc>
          <w:tcPr>
            <w:tcW w:w="400" w:type="dxa"/>
          </w:tcPr>
          <w:p w:rsidR="00015EDB" w:rsidRDefault="00015EDB">
            <w:pPr>
              <w:pStyle w:val="EMPTYCELLSTYLE"/>
            </w:pPr>
          </w:p>
        </w:tc>
        <w:tc>
          <w:tcPr>
            <w:tcW w:w="700" w:type="dxa"/>
            <w:tcMar>
              <w:top w:w="20" w:type="dxa"/>
              <w:left w:w="20" w:type="dxa"/>
              <w:bottom w:w="40" w:type="dxa"/>
              <w:right w:w="20" w:type="dxa"/>
            </w:tcMar>
            <w:vAlign w:val="center"/>
          </w:tcPr>
          <w:p w:rsidR="00015EDB" w:rsidRDefault="009A3A06">
            <w:pPr>
              <w:jc w:val="both"/>
            </w:pPr>
            <w:r>
              <w:rPr>
                <w:sz w:val="24"/>
              </w:rPr>
              <w:t>3.</w:t>
            </w:r>
          </w:p>
        </w:tc>
        <w:tc>
          <w:tcPr>
            <w:tcW w:w="2560" w:type="dxa"/>
            <w:tcMar>
              <w:top w:w="20" w:type="dxa"/>
              <w:left w:w="20" w:type="dxa"/>
              <w:bottom w:w="40" w:type="dxa"/>
              <w:right w:w="20" w:type="dxa"/>
            </w:tcMar>
            <w:vAlign w:val="center"/>
          </w:tcPr>
          <w:p w:rsidR="00015EDB" w:rsidRDefault="009A3A06">
            <w:pPr>
              <w:jc w:val="center"/>
            </w:pPr>
            <w:r>
              <w:rPr>
                <w:b/>
              </w:rPr>
              <w:t>0213160</w:t>
            </w:r>
          </w:p>
        </w:tc>
        <w:tc>
          <w:tcPr>
            <w:tcW w:w="3200" w:type="dxa"/>
            <w:gridSpan w:val="4"/>
            <w:tcMar>
              <w:top w:w="20" w:type="dxa"/>
              <w:left w:w="20" w:type="dxa"/>
              <w:bottom w:w="40" w:type="dxa"/>
              <w:right w:w="20" w:type="dxa"/>
            </w:tcMar>
            <w:vAlign w:val="center"/>
          </w:tcPr>
          <w:p w:rsidR="00015EDB" w:rsidRDefault="009A3A06">
            <w:pPr>
              <w:jc w:val="center"/>
            </w:pPr>
            <w:r>
              <w:t>3160</w:t>
            </w:r>
          </w:p>
        </w:tc>
        <w:tc>
          <w:tcPr>
            <w:tcW w:w="1800" w:type="dxa"/>
            <w:gridSpan w:val="2"/>
            <w:tcMar>
              <w:top w:w="20" w:type="dxa"/>
              <w:left w:w="20" w:type="dxa"/>
              <w:bottom w:w="40" w:type="dxa"/>
              <w:right w:w="20" w:type="dxa"/>
            </w:tcMar>
            <w:vAlign w:val="center"/>
          </w:tcPr>
          <w:p w:rsidR="00015EDB" w:rsidRDefault="009A3A06">
            <w:pPr>
              <w:jc w:val="center"/>
            </w:pPr>
            <w:r>
              <w:t xml:space="preserve">  1010 </w:t>
            </w:r>
          </w:p>
        </w:tc>
        <w:tc>
          <w:tcPr>
            <w:tcW w:w="5980" w:type="dxa"/>
            <w:gridSpan w:val="7"/>
            <w:tcMar>
              <w:top w:w="20" w:type="dxa"/>
              <w:left w:w="20" w:type="dxa"/>
              <w:bottom w:w="20" w:type="dxa"/>
              <w:right w:w="20" w:type="dxa"/>
            </w:tcMar>
            <w:vAlign w:val="center"/>
          </w:tcPr>
          <w:p w:rsidR="00015EDB" w:rsidRDefault="009A3A06">
            <w:pPr>
              <w:ind w:left="60"/>
              <w:jc w:val="both"/>
            </w:pPr>
            <w: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800" w:type="dxa"/>
            <w:gridSpan w:val="2"/>
            <w:tcMar>
              <w:top w:w="20" w:type="dxa"/>
              <w:left w:w="20" w:type="dxa"/>
              <w:bottom w:w="40" w:type="dxa"/>
              <w:right w:w="20" w:type="dxa"/>
            </w:tcMar>
            <w:vAlign w:val="center"/>
          </w:tcPr>
          <w:p w:rsidR="00015EDB" w:rsidRDefault="009A3A06">
            <w:pPr>
              <w:jc w:val="center"/>
            </w:pPr>
            <w:r>
              <w:t>23521000000</w:t>
            </w:r>
          </w:p>
        </w:tc>
        <w:tc>
          <w:tcPr>
            <w:tcW w:w="400" w:type="dxa"/>
          </w:tcPr>
          <w:p w:rsidR="00015EDB" w:rsidRDefault="00015EDB">
            <w:pPr>
              <w:pStyle w:val="EMPTYCELLSTYLE"/>
            </w:pPr>
          </w:p>
        </w:tc>
      </w:tr>
      <w:tr w:rsidR="00015EDB">
        <w:tblPrEx>
          <w:tblCellMar>
            <w:top w:w="0" w:type="dxa"/>
            <w:bottom w:w="0" w:type="dxa"/>
          </w:tblCellMar>
        </w:tblPrEx>
        <w:trPr>
          <w:trHeight w:hRule="exact" w:val="50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Borders>
              <w:top w:val="single" w:sz="6" w:space="0" w:color="000000"/>
            </w:tcBorders>
            <w:tcMar>
              <w:top w:w="0" w:type="dxa"/>
              <w:left w:w="0" w:type="dxa"/>
              <w:bottom w:w="0" w:type="dxa"/>
              <w:right w:w="0" w:type="dxa"/>
            </w:tcMar>
            <w:vAlign w:val="center"/>
          </w:tcPr>
          <w:p w:rsidR="00015EDB" w:rsidRDefault="009A3A06">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015EDB" w:rsidRDefault="009A3A06">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015EDB" w:rsidRDefault="009A3A06">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015EDB" w:rsidRDefault="009A3A06">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tcPr>
          <w:p w:rsidR="00015EDB" w:rsidRDefault="009A3A06">
            <w:pPr>
              <w:jc w:val="center"/>
            </w:pPr>
            <w:r>
              <w:rPr>
                <w:sz w:val="14"/>
              </w:rPr>
              <w:t>(код бюджету)</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center"/>
          </w:tcPr>
          <w:p w:rsidR="00015EDB" w:rsidRDefault="009A3A06">
            <w:r>
              <w:rPr>
                <w:sz w:val="24"/>
              </w:rPr>
              <w:t>4. Цілі державної політики, на досягнення яких спрямована реалізація бюджетної програми</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t>Ціль державної політики</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left="60"/>
            </w:pPr>
            <w:r>
              <w:t>Забезпечення соціальних гарантій фізичним особам, які надають соціальні послуги</w:t>
            </w:r>
          </w:p>
        </w:tc>
        <w:tc>
          <w:tcPr>
            <w:tcW w:w="400" w:type="dxa"/>
          </w:tcPr>
          <w:p w:rsidR="00015EDB" w:rsidRDefault="00015EDB">
            <w:pPr>
              <w:pStyle w:val="EMPTYCELLSTYLE"/>
            </w:pPr>
          </w:p>
        </w:tc>
      </w:tr>
      <w:tr w:rsidR="00015EDB">
        <w:tblPrEx>
          <w:tblCellMar>
            <w:top w:w="0" w:type="dxa"/>
            <w:bottom w:w="0" w:type="dxa"/>
          </w:tblCellMar>
        </w:tblPrEx>
        <w:trPr>
          <w:trHeight w:hRule="exact" w:val="360"/>
        </w:trPr>
        <w:tc>
          <w:tcPr>
            <w:tcW w:w="400" w:type="dxa"/>
          </w:tcPr>
          <w:p w:rsidR="00015EDB" w:rsidRDefault="00015EDB">
            <w:pPr>
              <w:pStyle w:val="EMPTYCELLSTYLE"/>
            </w:pPr>
          </w:p>
        </w:tc>
        <w:tc>
          <w:tcPr>
            <w:tcW w:w="16040" w:type="dxa"/>
            <w:gridSpan w:val="17"/>
            <w:tcMar>
              <w:top w:w="0" w:type="dxa"/>
              <w:left w:w="0" w:type="dxa"/>
              <w:bottom w:w="0" w:type="dxa"/>
              <w:right w:w="0" w:type="dxa"/>
            </w:tcMar>
          </w:tcPr>
          <w:p w:rsidR="00015EDB" w:rsidRDefault="009A3A06">
            <w:r>
              <w:rPr>
                <w:sz w:val="24"/>
              </w:rPr>
              <w:t>5. Мета бюджетної програми</w:t>
            </w:r>
          </w:p>
        </w:tc>
        <w:tc>
          <w:tcPr>
            <w:tcW w:w="400" w:type="dxa"/>
          </w:tcPr>
          <w:p w:rsidR="00015EDB" w:rsidRDefault="00015EDB">
            <w:pPr>
              <w:pStyle w:val="EMPTYCELLSTYLE"/>
            </w:pPr>
          </w:p>
        </w:tc>
      </w:tr>
      <w:tr w:rsidR="00015EDB">
        <w:tblPrEx>
          <w:tblCellMar>
            <w:top w:w="0" w:type="dxa"/>
            <w:bottom w:w="0" w:type="dxa"/>
          </w:tblCellMar>
        </w:tblPrEx>
        <w:trPr>
          <w:trHeight w:hRule="exact" w:val="44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center"/>
          </w:tcPr>
          <w:p w:rsidR="00015EDB" w:rsidRDefault="009A3A06">
            <w:r>
              <w:t>Забезпечення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400" w:type="dxa"/>
          </w:tcPr>
          <w:p w:rsidR="00015EDB" w:rsidRDefault="00015EDB">
            <w:pPr>
              <w:pStyle w:val="EMPTYCELLSTYLE"/>
            </w:pPr>
          </w:p>
        </w:tc>
      </w:tr>
      <w:tr w:rsidR="00015EDB">
        <w:tblPrEx>
          <w:tblCellMar>
            <w:top w:w="0" w:type="dxa"/>
            <w:bottom w:w="0" w:type="dxa"/>
          </w:tblCellMar>
        </w:tblPrEx>
        <w:trPr>
          <w:trHeight w:hRule="exact" w:val="20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c>
          <w:tcPr>
            <w:tcW w:w="7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50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center"/>
          </w:tcPr>
          <w:p w:rsidR="00015EDB" w:rsidRDefault="009A3A06">
            <w:r>
              <w:rPr>
                <w:sz w:val="24"/>
              </w:rPr>
              <w:t>6. Завдання бюджетної програми</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t>Завдання</w:t>
            </w:r>
          </w:p>
        </w:tc>
        <w:tc>
          <w:tcPr>
            <w:tcW w:w="400" w:type="dxa"/>
          </w:tcPr>
          <w:p w:rsidR="00015EDB" w:rsidRDefault="00015EDB">
            <w:pPr>
              <w:pStyle w:val="EMPTYCELLSTYLE"/>
            </w:pPr>
          </w:p>
        </w:tc>
      </w:tr>
      <w:tr w:rsidR="00015EDB">
        <w:tblPrEx>
          <w:tblCellMar>
            <w:top w:w="0" w:type="dxa"/>
            <w:bottom w:w="0" w:type="dxa"/>
          </w:tblCellMar>
        </w:tblPrEx>
        <w:trPr>
          <w:trHeight w:hRule="exact" w:val="4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w:t>
            </w:r>
            <w:r>
              <w:t>луговуються соціальними службами)</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14940" w:type="dxa"/>
            <w:gridSpan w:val="16"/>
            <w:tcMar>
              <w:top w:w="0" w:type="dxa"/>
              <w:left w:w="0" w:type="dxa"/>
              <w:bottom w:w="0" w:type="dxa"/>
              <w:right w:w="0" w:type="dxa"/>
            </w:tcMar>
            <w:vAlign w:val="center"/>
          </w:tcPr>
          <w:p w:rsidR="00015EDB" w:rsidRDefault="009A3A06">
            <w:r>
              <w:rPr>
                <w:sz w:val="24"/>
              </w:rPr>
              <w:t>7. Видатки (надані кредити з бюджету) та напрями використання бюджетних коштів за бюджетною програмою</w:t>
            </w: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20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c>
          <w:tcPr>
            <w:tcW w:w="700" w:type="dxa"/>
          </w:tcPr>
          <w:p w:rsidR="00015EDB" w:rsidRDefault="00015EDB">
            <w:pPr>
              <w:pStyle w:val="EMPTYCELLSTYLE"/>
            </w:pPr>
          </w:p>
        </w:tc>
        <w:tc>
          <w:tcPr>
            <w:tcW w:w="1100" w:type="dxa"/>
            <w:tcMar>
              <w:top w:w="0" w:type="dxa"/>
              <w:left w:w="0" w:type="dxa"/>
              <w:bottom w:w="0" w:type="dxa"/>
              <w:right w:w="0" w:type="dxa"/>
            </w:tcMar>
          </w:tcPr>
          <w:p w:rsidR="00015EDB" w:rsidRDefault="009A3A06">
            <w:pPr>
              <w:jc w:val="right"/>
            </w:pPr>
            <w:r>
              <w:rPr>
                <w:rFonts w:ascii="Arial" w:eastAsia="Arial" w:hAnsi="Arial" w:cs="Arial"/>
                <w:sz w:val="14"/>
              </w:rPr>
              <w:t>гривень</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Відхилення</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400" w:type="dxa"/>
          </w:tcPr>
          <w:p w:rsidR="00015EDB" w:rsidRDefault="00015EDB">
            <w:pPr>
              <w:pStyle w:val="EMPTYCELLSTYLE"/>
            </w:pPr>
          </w:p>
        </w:tc>
      </w:tr>
      <w:tr w:rsidR="00015EDB">
        <w:tblPrEx>
          <w:tblCellMar>
            <w:top w:w="0" w:type="dxa"/>
            <w:bottom w:w="0" w:type="dxa"/>
          </w:tblCellMar>
        </w:tblPrEx>
        <w:trPr>
          <w:trHeight w:hRule="exact" w:val="28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11</w:t>
            </w:r>
          </w:p>
        </w:tc>
        <w:tc>
          <w:tcPr>
            <w:tcW w:w="400" w:type="dxa"/>
          </w:tcPr>
          <w:p w:rsidR="00015EDB" w:rsidRDefault="00015EDB">
            <w:pPr>
              <w:pStyle w:val="EMPTYCELLSTYLE"/>
            </w:pPr>
          </w:p>
        </w:tc>
      </w:tr>
      <w:tr w:rsidR="00015EDB">
        <w:tblPrEx>
          <w:tblCellMar>
            <w:top w:w="0" w:type="dxa"/>
            <w:bottom w:w="0" w:type="dxa"/>
          </w:tblCellMar>
        </w:tblPrEx>
        <w:trPr>
          <w:trHeight w:hRule="exact" w:val="120"/>
        </w:trPr>
        <w:tc>
          <w:tcPr>
            <w:tcW w:w="400" w:type="dxa"/>
          </w:tcPr>
          <w:p w:rsidR="00015EDB" w:rsidRDefault="00015EDB">
            <w:pPr>
              <w:pStyle w:val="EMPTYCELLSTYLE"/>
            </w:pPr>
          </w:p>
        </w:tc>
        <w:tc>
          <w:tcPr>
            <w:tcW w:w="700" w:type="dxa"/>
          </w:tcPr>
          <w:p w:rsidR="00015EDB" w:rsidRDefault="00015EDB">
            <w:pPr>
              <w:pStyle w:val="EMPTYCELLSTYLE"/>
            </w:pPr>
          </w:p>
        </w:tc>
        <w:tc>
          <w:tcPr>
            <w:tcW w:w="2560" w:type="dxa"/>
          </w:tcPr>
          <w:p w:rsidR="00015EDB" w:rsidRDefault="00015EDB">
            <w:pPr>
              <w:pStyle w:val="EMPTYCELLSTYLE"/>
            </w:pPr>
          </w:p>
        </w:tc>
        <w:tc>
          <w:tcPr>
            <w:tcW w:w="2880" w:type="dxa"/>
            <w:gridSpan w:val="3"/>
          </w:tcPr>
          <w:p w:rsidR="00015EDB" w:rsidRDefault="00015EDB">
            <w:pPr>
              <w:pStyle w:val="EMPTYCELLSTYLE"/>
            </w:pPr>
          </w:p>
        </w:tc>
        <w:tc>
          <w:tcPr>
            <w:tcW w:w="320" w:type="dxa"/>
          </w:tcPr>
          <w:p w:rsidR="00015EDB" w:rsidRDefault="00015EDB">
            <w:pPr>
              <w:pStyle w:val="EMPTYCELLSTYLE"/>
            </w:pPr>
          </w:p>
        </w:tc>
        <w:tc>
          <w:tcPr>
            <w:tcW w:w="780" w:type="dxa"/>
          </w:tcPr>
          <w:p w:rsidR="00015EDB" w:rsidRDefault="00015EDB">
            <w:pPr>
              <w:pStyle w:val="EMPTYCELLSTYLE"/>
            </w:pPr>
          </w:p>
        </w:tc>
        <w:tc>
          <w:tcPr>
            <w:tcW w:w="1020" w:type="dxa"/>
          </w:tcPr>
          <w:p w:rsidR="00015EDB" w:rsidRDefault="00015EDB">
            <w:pPr>
              <w:pStyle w:val="EMPTYCELLSTYLE"/>
            </w:pPr>
          </w:p>
        </w:tc>
        <w:tc>
          <w:tcPr>
            <w:tcW w:w="8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c>
          <w:tcPr>
            <w:tcW w:w="700" w:type="dxa"/>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400"/>
        </w:trPr>
        <w:tc>
          <w:tcPr>
            <w:tcW w:w="400" w:type="dxa"/>
          </w:tcPr>
          <w:p w:rsidR="00015EDB" w:rsidRDefault="00015EDB">
            <w:pPr>
              <w:pStyle w:val="EMPTYCELLSTYLE"/>
              <w:pageBreakBefore/>
            </w:pPr>
          </w:p>
        </w:tc>
        <w:tc>
          <w:tcPr>
            <w:tcW w:w="700" w:type="dxa"/>
          </w:tcPr>
          <w:p w:rsidR="00015EDB" w:rsidRDefault="00015EDB">
            <w:pPr>
              <w:pStyle w:val="EMPTYCELLSTYLE"/>
            </w:pPr>
          </w:p>
        </w:tc>
        <w:tc>
          <w:tcPr>
            <w:tcW w:w="2900" w:type="dxa"/>
            <w:gridSpan w:val="2"/>
          </w:tcPr>
          <w:p w:rsidR="00015EDB" w:rsidRDefault="00015EDB">
            <w:pPr>
              <w:pStyle w:val="EMPTYCELLSTYLE"/>
            </w:pPr>
          </w:p>
        </w:tc>
        <w:tc>
          <w:tcPr>
            <w:tcW w:w="1100" w:type="dxa"/>
          </w:tcPr>
          <w:p w:rsidR="00015EDB" w:rsidRDefault="00015EDB">
            <w:pPr>
              <w:pStyle w:val="EMPTYCELLSTYLE"/>
            </w:pPr>
          </w:p>
        </w:tc>
        <w:tc>
          <w:tcPr>
            <w:tcW w:w="1440" w:type="dxa"/>
          </w:tcPr>
          <w:p w:rsidR="00015EDB" w:rsidRDefault="00015EDB">
            <w:pPr>
              <w:pStyle w:val="EMPTYCELLSTYLE"/>
            </w:pPr>
          </w:p>
        </w:tc>
        <w:tc>
          <w:tcPr>
            <w:tcW w:w="1100" w:type="dxa"/>
            <w:gridSpan w:val="2"/>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28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11</w:t>
            </w:r>
          </w:p>
        </w:tc>
        <w:tc>
          <w:tcPr>
            <w:tcW w:w="400" w:type="dxa"/>
          </w:tcPr>
          <w:p w:rsidR="00015EDB" w:rsidRDefault="00015EDB">
            <w:pPr>
              <w:pStyle w:val="EMPTYCELLSTYLE"/>
            </w:pPr>
          </w:p>
        </w:tc>
      </w:tr>
      <w:tr w:rsidR="00015EDB">
        <w:tblPrEx>
          <w:tblCellMar>
            <w:top w:w="0" w:type="dxa"/>
            <w:bottom w:w="0" w:type="dxa"/>
          </w:tblCellMar>
        </w:tblPrEx>
        <w:trPr>
          <w:trHeight w:hRule="exact" w:val="92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i/>
                <w:sz w:val="16"/>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w:t>
            </w:r>
            <w:r>
              <w:rPr>
                <w:rFonts w:ascii="Arial" w:eastAsia="Arial" w:hAnsi="Arial" w:cs="Arial"/>
                <w:i/>
                <w:sz w:val="16"/>
              </w:rPr>
              <w:t>луговуються соціальними службами)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60010,00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60010,00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-14293,19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-14293,19</w:t>
            </w:r>
          </w:p>
        </w:tc>
        <w:tc>
          <w:tcPr>
            <w:tcW w:w="400" w:type="dxa"/>
          </w:tcPr>
          <w:p w:rsidR="00015EDB" w:rsidRDefault="00015EDB">
            <w:pPr>
              <w:pStyle w:val="EMPTYCELLSTYLE"/>
            </w:pPr>
          </w:p>
        </w:tc>
      </w:tr>
      <w:tr w:rsidR="00015EDB">
        <w:tblPrEx>
          <w:tblCellMar>
            <w:top w:w="0" w:type="dxa"/>
            <w:bottom w:w="0" w:type="dxa"/>
          </w:tblCellMar>
        </w:tblPrEx>
        <w:trPr>
          <w:trHeight w:hRule="exact" w:val="92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6"/>
              </w:rPr>
              <w:t>Касові видатки за бюджетною програмою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w:t>
            </w:r>
            <w:r>
              <w:rPr>
                <w:rFonts w:ascii="Arial" w:eastAsia="Arial" w:hAnsi="Arial" w:cs="Arial"/>
                <w:sz w:val="16"/>
              </w:rPr>
              <w:t>омоги» за 2021 рік по загальному фонду бюджету склали 45716,81 грн., що на 14293,19 грн. менше від видатків затверджених паспортом бюджетної програми, виконання становить 76,18% до річного уточненого плану. Відхилення касових видатків від затверджених у па</w:t>
            </w:r>
            <w:r>
              <w:rPr>
                <w:rFonts w:ascii="Arial" w:eastAsia="Arial" w:hAnsi="Arial" w:cs="Arial"/>
                <w:sz w:val="16"/>
              </w:rPr>
              <w:t>спорті бюджетної програми пояснюється тим, що плановий показник був розрахунковим (доводився УПСЗН Черкаської РДА так як управління здійснювало планові розрахунки та нарахування компенсацій) та передбачався на більшу планову кількість осіб, які надають соц</w:t>
            </w:r>
            <w:r>
              <w:rPr>
                <w:rFonts w:ascii="Arial" w:eastAsia="Arial" w:hAnsi="Arial" w:cs="Arial"/>
                <w:sz w:val="16"/>
              </w:rPr>
              <w:t>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60010,00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60010,00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-14293,19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-14293,19</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14940" w:type="dxa"/>
            <w:gridSpan w:val="16"/>
            <w:tcMar>
              <w:top w:w="0" w:type="dxa"/>
              <w:left w:w="0" w:type="dxa"/>
              <w:bottom w:w="0" w:type="dxa"/>
              <w:right w:w="0" w:type="dxa"/>
            </w:tcMar>
            <w:vAlign w:val="center"/>
          </w:tcPr>
          <w:p w:rsidR="00015EDB" w:rsidRDefault="009A3A06">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200"/>
        </w:trPr>
        <w:tc>
          <w:tcPr>
            <w:tcW w:w="400" w:type="dxa"/>
          </w:tcPr>
          <w:p w:rsidR="00015EDB" w:rsidRDefault="00015EDB">
            <w:pPr>
              <w:pStyle w:val="EMPTYCELLSTYLE"/>
            </w:pPr>
          </w:p>
        </w:tc>
        <w:tc>
          <w:tcPr>
            <w:tcW w:w="700" w:type="dxa"/>
          </w:tcPr>
          <w:p w:rsidR="00015EDB" w:rsidRDefault="00015EDB">
            <w:pPr>
              <w:pStyle w:val="EMPTYCELLSTYLE"/>
            </w:pPr>
          </w:p>
        </w:tc>
        <w:tc>
          <w:tcPr>
            <w:tcW w:w="2900" w:type="dxa"/>
            <w:gridSpan w:val="2"/>
          </w:tcPr>
          <w:p w:rsidR="00015EDB" w:rsidRDefault="00015EDB">
            <w:pPr>
              <w:pStyle w:val="EMPTYCELLSTYLE"/>
            </w:pPr>
          </w:p>
        </w:tc>
        <w:tc>
          <w:tcPr>
            <w:tcW w:w="1100" w:type="dxa"/>
          </w:tcPr>
          <w:p w:rsidR="00015EDB" w:rsidRDefault="00015EDB">
            <w:pPr>
              <w:pStyle w:val="EMPTYCELLSTYLE"/>
            </w:pPr>
          </w:p>
        </w:tc>
        <w:tc>
          <w:tcPr>
            <w:tcW w:w="1440" w:type="dxa"/>
          </w:tcPr>
          <w:p w:rsidR="00015EDB" w:rsidRDefault="00015EDB">
            <w:pPr>
              <w:pStyle w:val="EMPTYCELLSTYLE"/>
            </w:pPr>
          </w:p>
        </w:tc>
        <w:tc>
          <w:tcPr>
            <w:tcW w:w="1100" w:type="dxa"/>
            <w:gridSpan w:val="2"/>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gridSpan w:val="2"/>
          </w:tcPr>
          <w:p w:rsidR="00015EDB" w:rsidRDefault="00015EDB">
            <w:pPr>
              <w:pStyle w:val="EMPTYCELLSTYLE"/>
            </w:pPr>
          </w:p>
        </w:tc>
        <w:tc>
          <w:tcPr>
            <w:tcW w:w="1100" w:type="dxa"/>
            <w:tcMar>
              <w:top w:w="0" w:type="dxa"/>
              <w:left w:w="0" w:type="dxa"/>
              <w:bottom w:w="0" w:type="dxa"/>
              <w:right w:w="0" w:type="dxa"/>
            </w:tcMar>
          </w:tcPr>
          <w:p w:rsidR="00015EDB" w:rsidRDefault="009A3A06">
            <w:pPr>
              <w:jc w:val="right"/>
            </w:pPr>
            <w:r>
              <w:rPr>
                <w:rFonts w:ascii="Arial" w:eastAsia="Arial" w:hAnsi="Arial" w:cs="Arial"/>
                <w:sz w:val="14"/>
              </w:rPr>
              <w:t>гривень</w:t>
            </w:r>
          </w:p>
        </w:tc>
        <w:tc>
          <w:tcPr>
            <w:tcW w:w="400" w:type="dxa"/>
          </w:tcPr>
          <w:p w:rsidR="00015EDB" w:rsidRDefault="00015EDB">
            <w:pPr>
              <w:pStyle w:val="EMPTYCELLSTYLE"/>
            </w:pPr>
          </w:p>
        </w:tc>
      </w:tr>
      <w:tr w:rsidR="00015EDB">
        <w:tblPrEx>
          <w:tblCellMar>
            <w:top w:w="0" w:type="dxa"/>
            <w:bottom w:w="0" w:type="dxa"/>
          </w:tblCellMar>
        </w:tblPrEx>
        <w:trPr>
          <w:trHeight w:hRule="exact" w:val="540"/>
        </w:trPr>
        <w:tc>
          <w:tcPr>
            <w:tcW w:w="400" w:type="dxa"/>
          </w:tcPr>
          <w:p w:rsidR="00015EDB" w:rsidRDefault="00015ED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Відхилення</w:t>
            </w:r>
          </w:p>
        </w:tc>
        <w:tc>
          <w:tcPr>
            <w:tcW w:w="400" w:type="dxa"/>
          </w:tcPr>
          <w:p w:rsidR="00015EDB" w:rsidRDefault="00015EDB">
            <w:pPr>
              <w:pStyle w:val="EMPTYCELLSTYLE"/>
            </w:pPr>
          </w:p>
        </w:tc>
      </w:tr>
      <w:tr w:rsidR="00015EDB">
        <w:tblPrEx>
          <w:tblCellMar>
            <w:top w:w="0" w:type="dxa"/>
            <w:bottom w:w="0" w:type="dxa"/>
          </w:tblCellMar>
        </w:tblPrEx>
        <w:trPr>
          <w:trHeight w:hRule="exact" w:val="540"/>
        </w:trPr>
        <w:tc>
          <w:tcPr>
            <w:tcW w:w="400" w:type="dxa"/>
          </w:tcPr>
          <w:p w:rsidR="00015EDB" w:rsidRDefault="00015ED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400" w:type="dxa"/>
          </w:tcPr>
          <w:p w:rsidR="00015EDB" w:rsidRDefault="00015EDB">
            <w:pPr>
              <w:pStyle w:val="EMPTYCELLSTYLE"/>
            </w:pPr>
          </w:p>
        </w:tc>
      </w:tr>
      <w:tr w:rsidR="00015EDB">
        <w:tblPrEx>
          <w:tblCellMar>
            <w:top w:w="0" w:type="dxa"/>
            <w:bottom w:w="0" w:type="dxa"/>
          </w:tblCellMar>
        </w:tblPrEx>
        <w:trPr>
          <w:trHeight w:hRule="exact" w:val="28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11</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6"/>
              </w:rPr>
              <w:t>"Соціальний захист та допомоги"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60010,00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60010,00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-14293,19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8"/>
              </w:rPr>
              <w:t>-14293,19</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015EDB">
            <w:pPr>
              <w:ind w:left="60"/>
            </w:pP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60010,00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60010,00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-14293,19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right="60"/>
              <w:jc w:val="right"/>
            </w:pPr>
            <w:r>
              <w:rPr>
                <w:b/>
                <w:sz w:val="16"/>
              </w:rPr>
              <w:t>-14293,19</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center"/>
          </w:tcPr>
          <w:p w:rsidR="00015EDB" w:rsidRDefault="009A3A06">
            <w:r>
              <w:rPr>
                <w:sz w:val="24"/>
              </w:rPr>
              <w:t>9. Результативні показники бюджетної програми та аналіз їх виконання</w:t>
            </w:r>
          </w:p>
        </w:tc>
        <w:tc>
          <w:tcPr>
            <w:tcW w:w="400" w:type="dxa"/>
          </w:tcPr>
          <w:p w:rsidR="00015EDB" w:rsidRDefault="00015EDB">
            <w:pPr>
              <w:pStyle w:val="EMPTYCELLSTYLE"/>
            </w:pPr>
          </w:p>
        </w:tc>
      </w:tr>
      <w:tr w:rsidR="00015EDB">
        <w:tblPrEx>
          <w:tblCellMar>
            <w:top w:w="0" w:type="dxa"/>
            <w:bottom w:w="0" w:type="dxa"/>
          </w:tblCellMar>
        </w:tblPrEx>
        <w:trPr>
          <w:trHeight w:hRule="exact" w:val="580"/>
        </w:trPr>
        <w:tc>
          <w:tcPr>
            <w:tcW w:w="400" w:type="dxa"/>
          </w:tcPr>
          <w:p w:rsidR="00015EDB" w:rsidRDefault="00015ED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Відхилення</w:t>
            </w:r>
          </w:p>
        </w:tc>
        <w:tc>
          <w:tcPr>
            <w:tcW w:w="400" w:type="dxa"/>
          </w:tcPr>
          <w:p w:rsidR="00015EDB" w:rsidRDefault="00015EDB">
            <w:pPr>
              <w:pStyle w:val="EMPTYCELLSTYLE"/>
            </w:pPr>
          </w:p>
        </w:tc>
      </w:tr>
      <w:tr w:rsidR="00015EDB">
        <w:tblPrEx>
          <w:tblCellMar>
            <w:top w:w="0" w:type="dxa"/>
            <w:bottom w:w="0" w:type="dxa"/>
          </w:tblCellMar>
        </w:tblPrEx>
        <w:trPr>
          <w:trHeight w:hRule="exact" w:val="520"/>
        </w:trPr>
        <w:tc>
          <w:tcPr>
            <w:tcW w:w="400" w:type="dxa"/>
          </w:tcPr>
          <w:p w:rsidR="00015EDB" w:rsidRDefault="00015ED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sz w:val="16"/>
              </w:rPr>
              <w:t>усього</w:t>
            </w:r>
          </w:p>
        </w:tc>
        <w:tc>
          <w:tcPr>
            <w:tcW w:w="400" w:type="dxa"/>
          </w:tcPr>
          <w:p w:rsidR="00015EDB" w:rsidRDefault="00015EDB">
            <w:pPr>
              <w:pStyle w:val="EMPTYCELLSTYLE"/>
            </w:pPr>
          </w:p>
        </w:tc>
      </w:tr>
      <w:tr w:rsidR="00015EDB">
        <w:tblPrEx>
          <w:tblCellMar>
            <w:top w:w="0" w:type="dxa"/>
            <w:bottom w:w="0" w:type="dxa"/>
          </w:tblCellMar>
        </w:tblPrEx>
        <w:trPr>
          <w:trHeight w:hRule="exact" w:val="28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13</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400" w:type="dxa"/>
          </w:tcPr>
          <w:p w:rsidR="00015EDB" w:rsidRDefault="00015EDB">
            <w:pPr>
              <w:pStyle w:val="EMPTYCELLSTYLE"/>
            </w:pPr>
          </w:p>
        </w:tc>
      </w:tr>
      <w:tr w:rsidR="00015EDB">
        <w:tblPrEx>
          <w:tblCellMar>
            <w:top w:w="0" w:type="dxa"/>
            <w:bottom w:w="0" w:type="dxa"/>
          </w:tblCellMar>
        </w:tblPrEx>
        <w:trPr>
          <w:trHeight w:hRule="exact" w:val="34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Видатки на забезпечення надання соціальних гарантій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45716,81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-14293,19</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-14293,19</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400" w:type="dxa"/>
          </w:tcPr>
          <w:p w:rsidR="00015EDB" w:rsidRDefault="00015EDB">
            <w:pPr>
              <w:pStyle w:val="EMPTYCELLSTYLE"/>
            </w:pPr>
          </w:p>
        </w:tc>
      </w:tr>
      <w:tr w:rsidR="00015EDB">
        <w:tblPrEx>
          <w:tblCellMar>
            <w:top w:w="0" w:type="dxa"/>
            <w:bottom w:w="0" w:type="dxa"/>
          </w:tblCellMar>
        </w:tblPrEx>
        <w:trPr>
          <w:trHeight w:hRule="exact" w:val="34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Чисельність осіб, які звернулись за призначенням компенсації,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у тому числі жінок</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50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Чисельність фізичних осіб, яким виплачується компенсація за надання соціальних послуг,</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у тому числі жінок</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-16,00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60"/>
        </w:trPr>
        <w:tc>
          <w:tcPr>
            <w:tcW w:w="400" w:type="dxa"/>
          </w:tcPr>
          <w:p w:rsidR="00015EDB" w:rsidRDefault="00015EDB">
            <w:pPr>
              <w:pStyle w:val="EMPTYCELLSTYLE"/>
            </w:pPr>
          </w:p>
        </w:tc>
        <w:tc>
          <w:tcPr>
            <w:tcW w:w="700" w:type="dxa"/>
          </w:tcPr>
          <w:p w:rsidR="00015EDB" w:rsidRDefault="00015EDB">
            <w:pPr>
              <w:pStyle w:val="EMPTYCELLSTYLE"/>
            </w:pPr>
          </w:p>
        </w:tc>
        <w:tc>
          <w:tcPr>
            <w:tcW w:w="2900" w:type="dxa"/>
            <w:gridSpan w:val="2"/>
          </w:tcPr>
          <w:p w:rsidR="00015EDB" w:rsidRDefault="00015EDB">
            <w:pPr>
              <w:pStyle w:val="EMPTYCELLSTYLE"/>
            </w:pPr>
          </w:p>
        </w:tc>
        <w:tc>
          <w:tcPr>
            <w:tcW w:w="1100" w:type="dxa"/>
          </w:tcPr>
          <w:p w:rsidR="00015EDB" w:rsidRDefault="00015EDB">
            <w:pPr>
              <w:pStyle w:val="EMPTYCELLSTYLE"/>
            </w:pPr>
          </w:p>
        </w:tc>
        <w:tc>
          <w:tcPr>
            <w:tcW w:w="1440" w:type="dxa"/>
          </w:tcPr>
          <w:p w:rsidR="00015EDB" w:rsidRDefault="00015EDB">
            <w:pPr>
              <w:pStyle w:val="EMPTYCELLSTYLE"/>
            </w:pPr>
          </w:p>
        </w:tc>
        <w:tc>
          <w:tcPr>
            <w:tcW w:w="1100" w:type="dxa"/>
            <w:gridSpan w:val="2"/>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400"/>
        </w:trPr>
        <w:tc>
          <w:tcPr>
            <w:tcW w:w="400" w:type="dxa"/>
          </w:tcPr>
          <w:p w:rsidR="00015EDB" w:rsidRDefault="00015EDB">
            <w:pPr>
              <w:pStyle w:val="EMPTYCELLSTYLE"/>
              <w:pageBreakBefore/>
            </w:pPr>
          </w:p>
        </w:tc>
        <w:tc>
          <w:tcPr>
            <w:tcW w:w="700" w:type="dxa"/>
          </w:tcPr>
          <w:p w:rsidR="00015EDB" w:rsidRDefault="00015EDB">
            <w:pPr>
              <w:pStyle w:val="EMPTYCELLSTYLE"/>
            </w:pPr>
          </w:p>
        </w:tc>
        <w:tc>
          <w:tcPr>
            <w:tcW w:w="2900" w:type="dxa"/>
            <w:gridSpan w:val="2"/>
          </w:tcPr>
          <w:p w:rsidR="00015EDB" w:rsidRDefault="00015EDB">
            <w:pPr>
              <w:pStyle w:val="EMPTYCELLSTYLE"/>
            </w:pPr>
          </w:p>
        </w:tc>
        <w:tc>
          <w:tcPr>
            <w:tcW w:w="1100" w:type="dxa"/>
          </w:tcPr>
          <w:p w:rsidR="00015EDB" w:rsidRDefault="00015EDB">
            <w:pPr>
              <w:pStyle w:val="EMPTYCELLSTYLE"/>
            </w:pPr>
          </w:p>
        </w:tc>
        <w:tc>
          <w:tcPr>
            <w:tcW w:w="1440" w:type="dxa"/>
          </w:tcPr>
          <w:p w:rsidR="00015EDB" w:rsidRDefault="00015EDB">
            <w:pPr>
              <w:pStyle w:val="EMPTYCELLSTYLE"/>
            </w:pPr>
          </w:p>
        </w:tc>
        <w:tc>
          <w:tcPr>
            <w:tcW w:w="1100" w:type="dxa"/>
            <w:gridSpan w:val="2"/>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tcPr>
          <w:p w:rsidR="00015EDB" w:rsidRDefault="00015EDB">
            <w:pPr>
              <w:pStyle w:val="EMPTYCELLSTYLE"/>
            </w:pPr>
          </w:p>
        </w:tc>
        <w:tc>
          <w:tcPr>
            <w:tcW w:w="1100" w:type="dxa"/>
            <w:gridSpan w:val="2"/>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28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9A3A06">
            <w:pPr>
              <w:ind w:left="60"/>
              <w:jc w:val="center"/>
            </w:pPr>
            <w:r>
              <w:rPr>
                <w:b/>
                <w:sz w:val="16"/>
              </w:rPr>
              <w:t>13</w:t>
            </w:r>
          </w:p>
        </w:tc>
        <w:tc>
          <w:tcPr>
            <w:tcW w:w="400" w:type="dxa"/>
          </w:tcPr>
          <w:p w:rsidR="00015EDB" w:rsidRDefault="00015EDB">
            <w:pPr>
              <w:pStyle w:val="EMPTYCELLSTYLE"/>
            </w:pPr>
          </w:p>
        </w:tc>
      </w:tr>
      <w:tr w:rsidR="00015EDB">
        <w:tblPrEx>
          <w:tblCellMar>
            <w:top w:w="0" w:type="dxa"/>
            <w:bottom w:w="0" w:type="dxa"/>
          </w:tblCellMar>
        </w:tblPrEx>
        <w:trPr>
          <w:trHeight w:hRule="exact" w:val="50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у тому числі із загальної кількості за надання соціальних послуг: особам з інвалідністю 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-3,00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громадянам похилого віку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звернулось менше осіб</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особам з інвалідністю ІІ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звернень не було</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дітям з інвалідністю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звернень не було</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особам з інвалідністю ІІІ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звернень не було</w:t>
            </w:r>
          </w:p>
        </w:tc>
        <w:tc>
          <w:tcPr>
            <w:tcW w:w="400" w:type="dxa"/>
          </w:tcPr>
          <w:p w:rsidR="00015EDB" w:rsidRDefault="00015EDB">
            <w:pPr>
              <w:pStyle w:val="EMPTYCELLSTYLE"/>
            </w:pPr>
          </w:p>
        </w:tc>
      </w:tr>
      <w:tr w:rsidR="00015EDB">
        <w:tblPrEx>
          <w:tblCellMar>
            <w:top w:w="0" w:type="dxa"/>
            <w:bottom w:w="0" w:type="dxa"/>
          </w:tblCellMar>
        </w:tblPrEx>
        <w:trPr>
          <w:trHeight w:hRule="exact" w:val="6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хворим, які не здатні до самообслуговування і потребують постійної сторонньої допомоги, визнаним такими в порядку, затвердженому МОЗ</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плановий показник був розрахунковим, фактично звернень не було</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400" w:type="dxa"/>
          </w:tcPr>
          <w:p w:rsidR="00015EDB" w:rsidRDefault="00015EDB">
            <w:pPr>
              <w:pStyle w:val="EMPTYCELLSTYLE"/>
            </w:pPr>
          </w:p>
        </w:tc>
      </w:tr>
      <w:tr w:rsidR="00015EDB">
        <w:tblPrEx>
          <w:tblCellMar>
            <w:top w:w="0" w:type="dxa"/>
            <w:bottom w:w="0" w:type="dxa"/>
          </w:tblCellMar>
        </w:tblPrEx>
        <w:trPr>
          <w:trHeight w:hRule="exact" w:val="34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Середній розмір витрат на компенсацію одній фізичній особі</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2728,00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2728,00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7619,00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7619,00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4891,00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4891,00</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Відхилення фактичного показника від затвердженого пояснюється тим, що розрахунково планувались на більшу кількість отримувачів, фактично звернулось менша кількість отримувачів, що призвело до збільшення середнього розміру витрат</w:t>
            </w:r>
          </w:p>
        </w:tc>
        <w:tc>
          <w:tcPr>
            <w:tcW w:w="400" w:type="dxa"/>
          </w:tcPr>
          <w:p w:rsidR="00015EDB" w:rsidRDefault="00015EDB">
            <w:pPr>
              <w:pStyle w:val="EMPTYCELLSTYLE"/>
            </w:pPr>
          </w:p>
        </w:tc>
      </w:tr>
      <w:tr w:rsidR="00015EDB">
        <w:tblPrEx>
          <w:tblCellMar>
            <w:top w:w="0" w:type="dxa"/>
            <w:bottom w:w="0" w:type="dxa"/>
          </w:tblCellMar>
        </w:tblPrEx>
        <w:trPr>
          <w:trHeight w:hRule="exact" w:val="26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5EDB" w:rsidRDefault="00015EDB">
            <w:pPr>
              <w:jc w:val="center"/>
            </w:pPr>
          </w:p>
        </w:tc>
        <w:tc>
          <w:tcPr>
            <w:tcW w:w="400" w:type="dxa"/>
          </w:tcPr>
          <w:p w:rsidR="00015EDB" w:rsidRDefault="00015EDB">
            <w:pPr>
              <w:pStyle w:val="EMPTYCELLSTYLE"/>
            </w:pPr>
          </w:p>
        </w:tc>
      </w:tr>
      <w:tr w:rsidR="00015EDB">
        <w:tblPrEx>
          <w:tblCellMar>
            <w:top w:w="0" w:type="dxa"/>
            <w:bottom w:w="0" w:type="dxa"/>
          </w:tblCellMar>
        </w:tblPrEx>
        <w:trPr>
          <w:trHeight w:hRule="exact" w:val="500"/>
        </w:trPr>
        <w:tc>
          <w:tcPr>
            <w:tcW w:w="400" w:type="dxa"/>
          </w:tcPr>
          <w:p w:rsidR="00015EDB" w:rsidRDefault="00015ED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Питома вага кількості призначених компенсацій до кількості звернень за призначенням компенсацій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15EDB" w:rsidRDefault="009A3A06">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ind w:right="60"/>
              <w:jc w:val="right"/>
            </w:pPr>
            <w:r>
              <w:rPr>
                <w:sz w:val="16"/>
              </w:rPr>
              <w:t>0,00</w:t>
            </w:r>
          </w:p>
        </w:tc>
        <w:tc>
          <w:tcPr>
            <w:tcW w:w="400" w:type="dxa"/>
          </w:tcPr>
          <w:p w:rsidR="00015EDB" w:rsidRDefault="00015EDB">
            <w:pPr>
              <w:pStyle w:val="EMPTYCELLSTYLE"/>
            </w:pPr>
          </w:p>
        </w:tc>
      </w:tr>
      <w:tr w:rsidR="00015EDB">
        <w:tblPrEx>
          <w:tblCellMar>
            <w:top w:w="0" w:type="dxa"/>
            <w:bottom w:w="0" w:type="dxa"/>
          </w:tblCellMar>
        </w:tblPrEx>
        <w:trPr>
          <w:trHeight w:hRule="exact" w:val="34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pPr>
              <w:jc w:val="center"/>
            </w:pPr>
            <w:r>
              <w:rPr>
                <w:sz w:val="24"/>
              </w:rPr>
              <w:t>Аналіз стану виконання результативних показників</w:t>
            </w:r>
          </w:p>
        </w:tc>
        <w:tc>
          <w:tcPr>
            <w:tcW w:w="400" w:type="dxa"/>
          </w:tcPr>
          <w:p w:rsidR="00015EDB" w:rsidRDefault="00015EDB">
            <w:pPr>
              <w:pStyle w:val="EMPTYCELLSTYLE"/>
            </w:pPr>
          </w:p>
        </w:tc>
      </w:tr>
      <w:tr w:rsidR="00015EDB">
        <w:tblPrEx>
          <w:tblCellMar>
            <w:top w:w="0" w:type="dxa"/>
            <w:bottom w:w="0" w:type="dxa"/>
          </w:tblCellMar>
        </w:tblPrEx>
        <w:trPr>
          <w:trHeight w:hRule="exact" w:val="2300"/>
        </w:trPr>
        <w:tc>
          <w:tcPr>
            <w:tcW w:w="400" w:type="dxa"/>
          </w:tcPr>
          <w:p w:rsidR="00015EDB" w:rsidRDefault="00015ED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15EDB" w:rsidRDefault="009A3A06">
            <w:r>
              <w:t>За бюджетною програмою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у 2021 р</w:t>
            </w:r>
            <w:r>
              <w:t xml:space="preserve">оці забезпечено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w:t>
            </w:r>
            <w:r>
              <w:t>обслуговуються соціальними службами) 6 особам, в тому числі які надавали соціальні послуги, а саме: за надання соціальних послуг особам з інвалідністю І групи – 5 особам, громадянам похилого віку – 1 особі.</w:t>
            </w:r>
            <w:r>
              <w:br/>
              <w:t>Відхилення показників, затверджених у паспорті бю</w:t>
            </w:r>
            <w:r>
              <w:t>джетної програми від фактичних пояснюється тим, що на 2021 рік планувались розрахунково (УПСЗН Черкаської РДА здійснювало планові розрахунки та нарахування компенсацій) та компенсації здійснені тим фізичним особам, що надавали соціальні послуги, які мали п</w:t>
            </w:r>
            <w:r>
              <w:t>раво на такі компенсації та звернулись за їх отриманням.</w:t>
            </w:r>
            <w:r>
              <w:br/>
              <w:t>Протягом 2021 року фінансові зобов’язання за бюджетною програмою виконані, кредиторська заборгованість за підсумками 2021 року (станом на 01.01.2022 року) відсутня</w:t>
            </w:r>
            <w:r>
              <w:br/>
            </w:r>
          </w:p>
        </w:tc>
        <w:tc>
          <w:tcPr>
            <w:tcW w:w="400" w:type="dxa"/>
          </w:tcPr>
          <w:p w:rsidR="00015EDB" w:rsidRDefault="00015EDB">
            <w:pPr>
              <w:pStyle w:val="EMPTYCELLSTYLE"/>
            </w:pPr>
          </w:p>
        </w:tc>
      </w:tr>
      <w:tr w:rsidR="00015EDB">
        <w:tblPrEx>
          <w:tblCellMar>
            <w:top w:w="0" w:type="dxa"/>
            <w:bottom w:w="0" w:type="dxa"/>
          </w:tblCellMar>
        </w:tblPrEx>
        <w:trPr>
          <w:trHeight w:hRule="exact" w:val="360"/>
        </w:trPr>
        <w:tc>
          <w:tcPr>
            <w:tcW w:w="400" w:type="dxa"/>
          </w:tcPr>
          <w:p w:rsidR="00015EDB" w:rsidRDefault="00015EDB">
            <w:pPr>
              <w:pStyle w:val="EMPTYCELLSTYLE"/>
            </w:pPr>
          </w:p>
        </w:tc>
        <w:tc>
          <w:tcPr>
            <w:tcW w:w="16040" w:type="dxa"/>
            <w:gridSpan w:val="17"/>
            <w:tcMar>
              <w:top w:w="0" w:type="dxa"/>
              <w:left w:w="0" w:type="dxa"/>
              <w:bottom w:w="0" w:type="dxa"/>
              <w:right w:w="0" w:type="dxa"/>
            </w:tcMar>
          </w:tcPr>
          <w:p w:rsidR="00015EDB" w:rsidRDefault="009A3A06">
            <w:r>
              <w:rPr>
                <w:sz w:val="24"/>
              </w:rPr>
              <w:t>10. Узагальнений висновок про в</w:t>
            </w:r>
            <w:r>
              <w:rPr>
                <w:sz w:val="24"/>
              </w:rPr>
              <w:t>иконання бюджетної програми.</w:t>
            </w:r>
          </w:p>
        </w:tc>
        <w:tc>
          <w:tcPr>
            <w:tcW w:w="400" w:type="dxa"/>
          </w:tcPr>
          <w:p w:rsidR="00015EDB" w:rsidRDefault="00015EDB">
            <w:pPr>
              <w:pStyle w:val="EMPTYCELLSTYLE"/>
            </w:pPr>
          </w:p>
        </w:tc>
      </w:tr>
      <w:tr w:rsidR="00015EDB">
        <w:tblPrEx>
          <w:tblCellMar>
            <w:top w:w="0" w:type="dxa"/>
            <w:bottom w:w="0" w:type="dxa"/>
          </w:tblCellMar>
        </w:tblPrEx>
        <w:trPr>
          <w:trHeight w:hRule="exact" w:val="900"/>
        </w:trPr>
        <w:tc>
          <w:tcPr>
            <w:tcW w:w="400" w:type="dxa"/>
          </w:tcPr>
          <w:p w:rsidR="00015EDB" w:rsidRDefault="00015EDB">
            <w:pPr>
              <w:pStyle w:val="EMPTYCELLSTYLE"/>
            </w:pPr>
          </w:p>
        </w:tc>
        <w:tc>
          <w:tcPr>
            <w:tcW w:w="16040" w:type="dxa"/>
            <w:gridSpan w:val="17"/>
            <w:tcMar>
              <w:top w:w="0" w:type="dxa"/>
              <w:left w:w="0" w:type="dxa"/>
              <w:bottom w:w="0" w:type="dxa"/>
              <w:right w:w="0" w:type="dxa"/>
            </w:tcMar>
            <w:vAlign w:val="center"/>
          </w:tcPr>
          <w:p w:rsidR="00015EDB" w:rsidRDefault="009A3A06">
            <w:r>
              <w:t>Виконання показників бюджетної програми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w:t>
            </w:r>
            <w:r>
              <w:t xml:space="preserve">опомоги» у 2021 році забезпечило виконання основного завдання та мети програми, а саме  - 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w:t>
            </w:r>
            <w:r>
              <w:t>здатні до самообслуговування і потребують постійної сторонньої допомоги.</w:t>
            </w:r>
          </w:p>
        </w:tc>
        <w:tc>
          <w:tcPr>
            <w:tcW w:w="400" w:type="dxa"/>
          </w:tcPr>
          <w:p w:rsidR="00015EDB" w:rsidRDefault="00015EDB">
            <w:pPr>
              <w:pStyle w:val="EMPTYCELLSTYLE"/>
            </w:pPr>
          </w:p>
        </w:tc>
      </w:tr>
      <w:tr w:rsidR="00015EDB">
        <w:tblPrEx>
          <w:tblCellMar>
            <w:top w:w="0" w:type="dxa"/>
            <w:bottom w:w="0" w:type="dxa"/>
          </w:tblCellMar>
        </w:tblPrEx>
        <w:trPr>
          <w:trHeight w:hRule="exact" w:val="400"/>
        </w:trPr>
        <w:tc>
          <w:tcPr>
            <w:tcW w:w="400" w:type="dxa"/>
          </w:tcPr>
          <w:p w:rsidR="00015EDB" w:rsidRDefault="00015EDB">
            <w:pPr>
              <w:pStyle w:val="EMPTYCELLSTYLE"/>
              <w:pageBreakBefore/>
            </w:pPr>
          </w:p>
        </w:tc>
        <w:tc>
          <w:tcPr>
            <w:tcW w:w="700" w:type="dxa"/>
          </w:tcPr>
          <w:p w:rsidR="00015EDB" w:rsidRDefault="00015EDB">
            <w:pPr>
              <w:pStyle w:val="EMPTYCELLSTYLE"/>
            </w:pPr>
          </w:p>
        </w:tc>
        <w:tc>
          <w:tcPr>
            <w:tcW w:w="8740" w:type="dxa"/>
            <w:gridSpan w:val="9"/>
          </w:tcPr>
          <w:p w:rsidR="00015EDB" w:rsidRDefault="00015EDB">
            <w:pPr>
              <w:pStyle w:val="EMPTYCELLSTYLE"/>
            </w:pPr>
          </w:p>
        </w:tc>
        <w:tc>
          <w:tcPr>
            <w:tcW w:w="1100" w:type="dxa"/>
          </w:tcPr>
          <w:p w:rsidR="00015EDB" w:rsidRDefault="00015EDB">
            <w:pPr>
              <w:pStyle w:val="EMPTYCELLSTYLE"/>
            </w:pPr>
          </w:p>
        </w:tc>
        <w:tc>
          <w:tcPr>
            <w:tcW w:w="4400" w:type="dxa"/>
            <w:gridSpan w:val="5"/>
          </w:tcPr>
          <w:p w:rsidR="00015EDB" w:rsidRDefault="00015EDB">
            <w:pPr>
              <w:pStyle w:val="EMPTYCELLSTYLE"/>
            </w:pP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440"/>
        </w:trPr>
        <w:tc>
          <w:tcPr>
            <w:tcW w:w="400" w:type="dxa"/>
          </w:tcPr>
          <w:p w:rsidR="00015EDB" w:rsidRDefault="00015EDB">
            <w:pPr>
              <w:pStyle w:val="EMPTYCELLSTYLE"/>
            </w:pPr>
          </w:p>
        </w:tc>
        <w:tc>
          <w:tcPr>
            <w:tcW w:w="16040" w:type="dxa"/>
            <w:gridSpan w:val="17"/>
            <w:tcMar>
              <w:top w:w="0" w:type="dxa"/>
              <w:left w:w="0" w:type="dxa"/>
              <w:bottom w:w="0" w:type="dxa"/>
              <w:right w:w="0" w:type="dxa"/>
            </w:tcMar>
          </w:tcPr>
          <w:p w:rsidR="00015EDB" w:rsidRDefault="009A3A06">
            <w:r>
              <w:rPr>
                <w:sz w:val="16"/>
              </w:rPr>
              <w:t>* Зазначаються всі напрями використання бюджетних коштів, затверджені у паспорті бюджетної програми.</w:t>
            </w:r>
          </w:p>
        </w:tc>
        <w:tc>
          <w:tcPr>
            <w:tcW w:w="400" w:type="dxa"/>
          </w:tcPr>
          <w:p w:rsidR="00015EDB" w:rsidRDefault="00015EDB">
            <w:pPr>
              <w:pStyle w:val="EMPTYCELLSTYLE"/>
            </w:pPr>
          </w:p>
        </w:tc>
      </w:tr>
      <w:tr w:rsidR="00015EDB">
        <w:tblPrEx>
          <w:tblCellMar>
            <w:top w:w="0" w:type="dxa"/>
            <w:bottom w:w="0" w:type="dxa"/>
          </w:tblCellMar>
        </w:tblPrEx>
        <w:trPr>
          <w:trHeight w:hRule="exact" w:val="320"/>
        </w:trPr>
        <w:tc>
          <w:tcPr>
            <w:tcW w:w="400" w:type="dxa"/>
          </w:tcPr>
          <w:p w:rsidR="00015EDB" w:rsidRDefault="00015EDB">
            <w:pPr>
              <w:pStyle w:val="EMPTYCELLSTYLE"/>
            </w:pPr>
          </w:p>
        </w:tc>
        <w:tc>
          <w:tcPr>
            <w:tcW w:w="700" w:type="dxa"/>
          </w:tcPr>
          <w:p w:rsidR="00015EDB" w:rsidRDefault="00015EDB">
            <w:pPr>
              <w:pStyle w:val="EMPTYCELLSTYLE"/>
            </w:pPr>
          </w:p>
        </w:tc>
        <w:tc>
          <w:tcPr>
            <w:tcW w:w="8740" w:type="dxa"/>
            <w:gridSpan w:val="9"/>
            <w:tcMar>
              <w:top w:w="0" w:type="dxa"/>
              <w:left w:w="0" w:type="dxa"/>
              <w:bottom w:w="0" w:type="dxa"/>
              <w:right w:w="0" w:type="dxa"/>
            </w:tcMar>
          </w:tcPr>
          <w:p w:rsidR="00015EDB" w:rsidRDefault="009A3A06">
            <w:pPr>
              <w:ind w:right="60"/>
            </w:pPr>
            <w:r>
              <w:rPr>
                <w:b/>
              </w:rPr>
              <w:t>Сільський голова</w:t>
            </w:r>
          </w:p>
        </w:tc>
        <w:tc>
          <w:tcPr>
            <w:tcW w:w="1100" w:type="dxa"/>
          </w:tcPr>
          <w:p w:rsidR="00015EDB" w:rsidRDefault="00015EDB">
            <w:pPr>
              <w:pStyle w:val="EMPTYCELLSTYLE"/>
            </w:pPr>
          </w:p>
        </w:tc>
        <w:tc>
          <w:tcPr>
            <w:tcW w:w="4400" w:type="dxa"/>
            <w:gridSpan w:val="5"/>
            <w:tcMar>
              <w:top w:w="0" w:type="dxa"/>
              <w:left w:w="0" w:type="dxa"/>
              <w:bottom w:w="0" w:type="dxa"/>
              <w:right w:w="0" w:type="dxa"/>
            </w:tcMar>
          </w:tcPr>
          <w:p w:rsidR="00015EDB" w:rsidRDefault="009A3A06">
            <w:r>
              <w:t xml:space="preserve"> Ігор ЧЕКАЛЕНКО</w:t>
            </w: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140"/>
        </w:trPr>
        <w:tc>
          <w:tcPr>
            <w:tcW w:w="400" w:type="dxa"/>
          </w:tcPr>
          <w:p w:rsidR="00015EDB" w:rsidRDefault="00015EDB">
            <w:pPr>
              <w:pStyle w:val="EMPTYCELLSTYLE"/>
            </w:pPr>
          </w:p>
        </w:tc>
        <w:tc>
          <w:tcPr>
            <w:tcW w:w="700" w:type="dxa"/>
          </w:tcPr>
          <w:p w:rsidR="00015EDB" w:rsidRDefault="00015EDB">
            <w:pPr>
              <w:pStyle w:val="EMPTYCELLSTYLE"/>
            </w:pPr>
          </w:p>
        </w:tc>
        <w:tc>
          <w:tcPr>
            <w:tcW w:w="8740" w:type="dxa"/>
            <w:gridSpan w:val="9"/>
          </w:tcPr>
          <w:p w:rsidR="00015EDB" w:rsidRDefault="00015EDB">
            <w:pPr>
              <w:pStyle w:val="EMPTYCELLSTYLE"/>
            </w:pPr>
          </w:p>
        </w:tc>
        <w:tc>
          <w:tcPr>
            <w:tcW w:w="1100" w:type="dxa"/>
            <w:tcBorders>
              <w:top w:val="single" w:sz="6" w:space="0" w:color="000000"/>
            </w:tcBorders>
            <w:tcMar>
              <w:top w:w="0" w:type="dxa"/>
              <w:left w:w="0" w:type="dxa"/>
              <w:bottom w:w="0" w:type="dxa"/>
              <w:right w:w="0" w:type="dxa"/>
            </w:tcMar>
          </w:tcPr>
          <w:p w:rsidR="00015EDB" w:rsidRDefault="009A3A06">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15EDB" w:rsidRDefault="009A3A06">
            <w:pPr>
              <w:jc w:val="center"/>
            </w:pPr>
            <w:r>
              <w:rPr>
                <w:sz w:val="12"/>
              </w:rPr>
              <w:t>(ініціали/ініціал, прізвище)</w:t>
            </w: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320"/>
        </w:trPr>
        <w:tc>
          <w:tcPr>
            <w:tcW w:w="400" w:type="dxa"/>
          </w:tcPr>
          <w:p w:rsidR="00015EDB" w:rsidRDefault="00015EDB">
            <w:pPr>
              <w:pStyle w:val="EMPTYCELLSTYLE"/>
            </w:pPr>
          </w:p>
        </w:tc>
        <w:tc>
          <w:tcPr>
            <w:tcW w:w="700" w:type="dxa"/>
          </w:tcPr>
          <w:p w:rsidR="00015EDB" w:rsidRDefault="00015EDB">
            <w:pPr>
              <w:pStyle w:val="EMPTYCELLSTYLE"/>
            </w:pPr>
          </w:p>
        </w:tc>
        <w:tc>
          <w:tcPr>
            <w:tcW w:w="8740" w:type="dxa"/>
            <w:gridSpan w:val="9"/>
            <w:tcMar>
              <w:top w:w="0" w:type="dxa"/>
              <w:left w:w="0" w:type="dxa"/>
              <w:bottom w:w="0" w:type="dxa"/>
              <w:right w:w="0" w:type="dxa"/>
            </w:tcMar>
          </w:tcPr>
          <w:p w:rsidR="00015EDB" w:rsidRDefault="009A3A06">
            <w:r>
              <w:rPr>
                <w:b/>
              </w:rPr>
              <w:t>Начальник відділу планування, бухгалтерського обліку та звітності - головний бухгалтер</w:t>
            </w:r>
          </w:p>
        </w:tc>
        <w:tc>
          <w:tcPr>
            <w:tcW w:w="1100" w:type="dxa"/>
          </w:tcPr>
          <w:p w:rsidR="00015EDB" w:rsidRDefault="00015EDB">
            <w:pPr>
              <w:pStyle w:val="EMPTYCELLSTYLE"/>
            </w:pPr>
          </w:p>
        </w:tc>
        <w:tc>
          <w:tcPr>
            <w:tcW w:w="4400" w:type="dxa"/>
            <w:gridSpan w:val="5"/>
            <w:tcMar>
              <w:top w:w="0" w:type="dxa"/>
              <w:left w:w="0" w:type="dxa"/>
              <w:bottom w:w="0" w:type="dxa"/>
              <w:right w:w="0" w:type="dxa"/>
            </w:tcMar>
          </w:tcPr>
          <w:p w:rsidR="00015EDB" w:rsidRDefault="009A3A06">
            <w:r>
              <w:t>Любов ШУЛЬГІНА</w:t>
            </w:r>
          </w:p>
        </w:tc>
        <w:tc>
          <w:tcPr>
            <w:tcW w:w="1100" w:type="dxa"/>
          </w:tcPr>
          <w:p w:rsidR="00015EDB" w:rsidRDefault="00015EDB">
            <w:pPr>
              <w:pStyle w:val="EMPTYCELLSTYLE"/>
            </w:pPr>
          </w:p>
        </w:tc>
        <w:tc>
          <w:tcPr>
            <w:tcW w:w="400" w:type="dxa"/>
          </w:tcPr>
          <w:p w:rsidR="00015EDB" w:rsidRDefault="00015EDB">
            <w:pPr>
              <w:pStyle w:val="EMPTYCELLSTYLE"/>
            </w:pPr>
          </w:p>
        </w:tc>
      </w:tr>
      <w:tr w:rsidR="00015EDB">
        <w:tblPrEx>
          <w:tblCellMar>
            <w:top w:w="0" w:type="dxa"/>
            <w:bottom w:w="0" w:type="dxa"/>
          </w:tblCellMar>
        </w:tblPrEx>
        <w:trPr>
          <w:trHeight w:hRule="exact" w:val="140"/>
        </w:trPr>
        <w:tc>
          <w:tcPr>
            <w:tcW w:w="400" w:type="dxa"/>
          </w:tcPr>
          <w:p w:rsidR="00015EDB" w:rsidRDefault="00015EDB">
            <w:pPr>
              <w:pStyle w:val="EMPTYCELLSTYLE"/>
            </w:pPr>
          </w:p>
        </w:tc>
        <w:tc>
          <w:tcPr>
            <w:tcW w:w="700" w:type="dxa"/>
          </w:tcPr>
          <w:p w:rsidR="00015EDB" w:rsidRDefault="00015EDB">
            <w:pPr>
              <w:pStyle w:val="EMPTYCELLSTYLE"/>
            </w:pPr>
          </w:p>
        </w:tc>
        <w:tc>
          <w:tcPr>
            <w:tcW w:w="8740" w:type="dxa"/>
            <w:gridSpan w:val="9"/>
          </w:tcPr>
          <w:p w:rsidR="00015EDB" w:rsidRDefault="00015EDB">
            <w:pPr>
              <w:pStyle w:val="EMPTYCELLSTYLE"/>
            </w:pPr>
          </w:p>
        </w:tc>
        <w:tc>
          <w:tcPr>
            <w:tcW w:w="1100" w:type="dxa"/>
            <w:tcBorders>
              <w:top w:val="single" w:sz="6" w:space="0" w:color="000000"/>
            </w:tcBorders>
            <w:tcMar>
              <w:top w:w="0" w:type="dxa"/>
              <w:left w:w="0" w:type="dxa"/>
              <w:bottom w:w="0" w:type="dxa"/>
              <w:right w:w="0" w:type="dxa"/>
            </w:tcMar>
          </w:tcPr>
          <w:p w:rsidR="00015EDB" w:rsidRDefault="009A3A06">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15EDB" w:rsidRDefault="009A3A06">
            <w:pPr>
              <w:jc w:val="center"/>
            </w:pPr>
            <w:r>
              <w:rPr>
                <w:sz w:val="12"/>
              </w:rPr>
              <w:t>(ініціали/ініціал, прізвище)</w:t>
            </w:r>
          </w:p>
        </w:tc>
        <w:tc>
          <w:tcPr>
            <w:tcW w:w="1100" w:type="dxa"/>
          </w:tcPr>
          <w:p w:rsidR="00015EDB" w:rsidRDefault="00015EDB">
            <w:pPr>
              <w:pStyle w:val="EMPTYCELLSTYLE"/>
            </w:pPr>
          </w:p>
        </w:tc>
        <w:tc>
          <w:tcPr>
            <w:tcW w:w="400" w:type="dxa"/>
          </w:tcPr>
          <w:p w:rsidR="00015EDB" w:rsidRDefault="00015EDB">
            <w:pPr>
              <w:pStyle w:val="EMPTYCELLSTYLE"/>
            </w:pPr>
          </w:p>
        </w:tc>
      </w:tr>
    </w:tbl>
    <w:p w:rsidR="009A3A06" w:rsidRDefault="009A3A06"/>
    <w:sectPr w:rsidR="009A3A06">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DB"/>
    <w:rsid w:val="00015EDB"/>
    <w:rsid w:val="009A3A06"/>
    <w:rsid w:val="00B8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2022-02-21T09:14:00Z</dcterms:created>
  <dcterms:modified xsi:type="dcterms:W3CDTF">2022-02-21T09:14:00Z</dcterms:modified>
</cp:coreProperties>
</file>