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C86F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86F7A" w:rsidRDefault="00FB6B2A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86F7A" w:rsidRDefault="00FB6B2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86F7A" w:rsidRDefault="00FB6B2A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86F7A" w:rsidRDefault="00FB6B2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center"/>
            </w:pPr>
            <w:r>
              <w:t>0218130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center"/>
            </w:pPr>
            <w:r>
              <w:t>8130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center"/>
            </w:pPr>
            <w:r>
              <w:t>0320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both"/>
            </w:pPr>
            <w:r>
              <w:t>Забезпечення діяльності місцевої та добровільної пожежної охорони</w:t>
            </w: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86F7A" w:rsidRDefault="00FB6B2A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Обґрунтування необхідно</w:t>
            </w:r>
            <w:r>
              <w:rPr>
                <w:sz w:val="16"/>
              </w:rPr>
              <w:t>сті додаткових коштів на 2022 рік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33 000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190 000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придбання ковша до трактора "Білорус МТЗ-82.1"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right="60"/>
              <w:jc w:val="right"/>
            </w:pPr>
            <w:r>
              <w:rPr>
                <w:b/>
                <w:sz w:val="16"/>
              </w:rPr>
              <w:t>33 000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right="60"/>
              <w:jc w:val="right"/>
            </w:pPr>
            <w:r>
              <w:rPr>
                <w:b/>
                <w:sz w:val="16"/>
              </w:rPr>
              <w:t>190 000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утримання місцевої пожежної команди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4"/>
              </w:rPr>
              <w:t>2434500,00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4"/>
              </w:rPr>
              <w:t>2624500,00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1 виїзд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4"/>
              </w:rPr>
              <w:t>24345,00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4"/>
              </w:rPr>
              <w:t>26245,00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утримання 1 штатної одиниці особового складу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4"/>
              </w:rPr>
              <w:t>173892,00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4"/>
              </w:rPr>
              <w:t>187463,00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86F7A" w:rsidRDefault="00FB6B2A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7A" w:rsidRDefault="00FB6B2A">
            <w:r>
              <w:rPr>
                <w:sz w:val="16"/>
              </w:rPr>
              <w:t>№18 від 07.02.2022  р.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C86F7A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sz w:val="16"/>
              </w:rPr>
              <w:t>2024 рік(прогноз) зміни у разі передбачення додаткових коштів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належного рівня пожежної безпеки в населених пунктах громади, запобігання пожежам і нещасним випадкам, гасіння пожеж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утримання місцевої пожежної команди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2 563 529,00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2 691 705,00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1 виїзд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17 090,00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17 944,00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C86F7A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утримання 1 штатної одиниці особового складу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C86F7A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17 090,00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17 944,00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86F7A" w:rsidRDefault="00FB6B2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7A" w:rsidRDefault="00FB6B2A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86F7A" w:rsidRDefault="00C86F7A">
            <w:pPr>
              <w:spacing w:after="200"/>
              <w:ind w:left="500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r>
              <w:t xml:space="preserve"> Ігор ЧЕКАЛЕНКО</w:t>
            </w: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C86F7A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r>
              <w:t>Любов ШУЛЬГІНА</w:t>
            </w: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C86F7A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F7A" w:rsidRDefault="00FB6B2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5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14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60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16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3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20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  <w:tr w:rsidR="00C86F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86F7A" w:rsidRDefault="00C86F7A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6F7A" w:rsidRDefault="00FB6B2A">
            <w:r>
              <w:rPr>
                <w:sz w:val="16"/>
              </w:rPr>
              <w:t>№18 від 07.02.2022  р.</w:t>
            </w:r>
          </w:p>
        </w:tc>
        <w:tc>
          <w:tcPr>
            <w:tcW w:w="2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80" w:type="dxa"/>
          </w:tcPr>
          <w:p w:rsidR="00C86F7A" w:rsidRDefault="00C86F7A">
            <w:pPr>
              <w:pStyle w:val="EMPTYCELLSTYLE"/>
            </w:pPr>
          </w:p>
        </w:tc>
        <w:tc>
          <w:tcPr>
            <w:tcW w:w="360" w:type="dxa"/>
          </w:tcPr>
          <w:p w:rsidR="00C86F7A" w:rsidRDefault="00C86F7A">
            <w:pPr>
              <w:pStyle w:val="EMPTYCELLSTYLE"/>
            </w:pPr>
          </w:p>
        </w:tc>
      </w:tr>
    </w:tbl>
    <w:p w:rsidR="00FB6B2A" w:rsidRDefault="00FB6B2A"/>
    <w:sectPr w:rsidR="00FB6B2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A"/>
    <w:rsid w:val="00C86F7A"/>
    <w:rsid w:val="00D52815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2022-06-27T08:41:00Z</dcterms:created>
  <dcterms:modified xsi:type="dcterms:W3CDTF">2022-06-27T08:41:00Z</dcterms:modified>
</cp:coreProperties>
</file>