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0"/>
        <w:gridCol w:w="40"/>
        <w:gridCol w:w="560"/>
        <w:gridCol w:w="960"/>
        <w:gridCol w:w="1200"/>
        <w:gridCol w:w="2340"/>
        <w:gridCol w:w="360"/>
        <w:gridCol w:w="1400"/>
        <w:gridCol w:w="1400"/>
        <w:gridCol w:w="1400"/>
        <w:gridCol w:w="40"/>
        <w:gridCol w:w="200"/>
        <w:gridCol w:w="1160"/>
        <w:gridCol w:w="2320"/>
        <w:gridCol w:w="240"/>
        <w:gridCol w:w="340"/>
        <w:gridCol w:w="2020"/>
        <w:gridCol w:w="40"/>
        <w:gridCol w:w="80"/>
        <w:gridCol w:w="360"/>
      </w:tblGrid>
      <w:tr w:rsidR="006B74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9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1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940" w:type="dxa"/>
            <w:gridSpan w:val="15"/>
            <w:tcBorders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b/>
                <w:sz w:val="24"/>
              </w:rPr>
              <w:t>БЮДЖЕТНИЙ ЗАПИТ НА 2022 – 2024 РОКИ додатковий ( Форма 2022-3 )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9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1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both"/>
            </w:pPr>
            <w:r>
              <w:t xml:space="preserve">1.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r>
              <w:rPr>
                <w:b/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4A3" w:rsidRDefault="00E530CF">
            <w:pPr>
              <w:jc w:val="center"/>
            </w:pPr>
            <w:r>
              <w:t>02</w:t>
            </w: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4A3" w:rsidRDefault="00E530C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both"/>
            </w:pPr>
            <w:r>
              <w:t xml:space="preserve">2.  </w:t>
            </w:r>
          </w:p>
        </w:tc>
        <w:tc>
          <w:tcPr>
            <w:tcW w:w="9100" w:type="dxa"/>
            <w:gridSpan w:val="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r>
              <w:rPr>
                <w:sz w:val="18"/>
              </w:rPr>
              <w:t>Виконавчий комітет Степанківської сільської ради</w:t>
            </w:r>
          </w:p>
        </w:tc>
        <w:tc>
          <w:tcPr>
            <w:tcW w:w="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48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4A3" w:rsidRDefault="00E530CF">
            <w:pPr>
              <w:jc w:val="center"/>
            </w:pPr>
            <w:r>
              <w:t>021</w:t>
            </w: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bottom"/>
          </w:tcPr>
          <w:p w:rsidR="006B74A3" w:rsidRDefault="00E530CF">
            <w:pPr>
              <w:jc w:val="center"/>
            </w:pPr>
            <w:r>
              <w:t>04408844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96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48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center"/>
            </w:pPr>
            <w:r>
              <w:t>0219770</w:t>
            </w:r>
          </w:p>
        </w:tc>
        <w:tc>
          <w:tcPr>
            <w:tcW w:w="234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center"/>
            </w:pPr>
            <w:r>
              <w:t>9770</w:t>
            </w:r>
          </w:p>
        </w:tc>
        <w:tc>
          <w:tcPr>
            <w:tcW w:w="17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center"/>
            </w:pPr>
            <w:r>
              <w:t>0180</w:t>
            </w:r>
          </w:p>
        </w:tc>
        <w:tc>
          <w:tcPr>
            <w:tcW w:w="652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both"/>
            </w:pPr>
            <w:r>
              <w:t>Інші субвенції з місцевого бюджету</w:t>
            </w: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B74A3" w:rsidRDefault="00E530CF">
            <w:pPr>
              <w:jc w:val="center"/>
            </w:pPr>
            <w:r>
              <w:t>23521000000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1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36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</w:pPr>
            <w:r>
              <w:rPr>
                <w:b/>
              </w:rPr>
              <w:t>4. Додаткові витрати місцевого бюджету: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r>
              <w:rPr>
                <w:b/>
              </w:rPr>
              <w:t xml:space="preserve">1) додаткові витрати на 2022 (плановий) рік  за бюджетними програмами: 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2020 рік</w:t>
            </w:r>
            <w:r>
              <w:rPr>
                <w:sz w:val="16"/>
              </w:rPr>
              <w:br/>
              <w:t>(звіт)</w:t>
            </w:r>
          </w:p>
        </w:tc>
        <w:tc>
          <w:tcPr>
            <w:tcW w:w="14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2021 рік</w:t>
            </w:r>
            <w:r>
              <w:rPr>
                <w:sz w:val="16"/>
              </w:rPr>
              <w:br/>
              <w:t>(затверджено)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2022 рік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4"/>
              </w:rPr>
              <w:t>граничний обсяг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2620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Поточні трансферти органам державного управління інших рівнів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right="60"/>
              <w:jc w:val="right"/>
            </w:pPr>
            <w:r>
              <w:rPr>
                <w:sz w:val="16"/>
              </w:rPr>
              <w:t>2 179 030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right="60"/>
              <w:jc w:val="right"/>
            </w:pPr>
            <w:r>
              <w:rPr>
                <w:sz w:val="16"/>
              </w:rPr>
              <w:t>61 430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комунальних послуг та енергоносіїв КНП "Смілянська багатопрофільна лікарня ім. Софії Бобринської"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E530C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E530CF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E530CF">
            <w:pPr>
              <w:ind w:right="60"/>
              <w:jc w:val="right"/>
            </w:pPr>
            <w:r>
              <w:rPr>
                <w:b/>
                <w:sz w:val="16"/>
              </w:rPr>
              <w:t>2 179 030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E530CF">
            <w:pPr>
              <w:ind w:right="60"/>
              <w:jc w:val="right"/>
            </w:pPr>
            <w:r>
              <w:rPr>
                <w:b/>
                <w:sz w:val="16"/>
              </w:rPr>
              <w:t>61 430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r>
              <w:rPr>
                <w:b/>
              </w:rPr>
              <w:t>Зміна результативних показників, які характеризують виконання бюджетної програми у разі передбачення додаткових коштів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2022 рік(проект) в межах доведених граничних обсягів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2022 рік(проект) зміни у разі виділення додаткових коштів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E530CF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5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Інші субвенції з місцевого бюджету на підтримку КНП "Смілянська багатопрофільна лікарня ім.Софії Бобринської"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ind w:left="60"/>
            </w:pPr>
          </w:p>
        </w:tc>
        <w:tc>
          <w:tcPr>
            <w:tcW w:w="2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right="60"/>
              <w:jc w:val="right"/>
            </w:pPr>
            <w:r>
              <w:rPr>
                <w:sz w:val="14"/>
              </w:rPr>
              <w:t>270000,00</w:t>
            </w:r>
          </w:p>
        </w:tc>
        <w:tc>
          <w:tcPr>
            <w:tcW w:w="2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E530CF">
            <w:pPr>
              <w:ind w:right="60"/>
              <w:jc w:val="right"/>
            </w:pPr>
            <w:r>
              <w:rPr>
                <w:sz w:val="14"/>
              </w:rPr>
              <w:t>331430,00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r>
              <w:rPr>
                <w:b/>
              </w:rPr>
              <w:t>Наслідки у разі, якщо додаткові кошти не будуть передбачені у 2022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B74A3" w:rsidRDefault="00E530CF">
            <w:pPr>
              <w:spacing w:after="200"/>
              <w:ind w:left="500"/>
            </w:pPr>
            <w:r>
              <w:t>У разі не виділення додаткових коштів у 2022 році по бюджетній програмі будуть незабезпечені необхідні видатки, а відповідно незабезпечено виконання наданих законодавством повноважень .</w:t>
            </w: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4A3" w:rsidRDefault="00E530CF">
            <w:r>
              <w:rPr>
                <w:sz w:val="16"/>
              </w:rPr>
              <w:t>№28 від 18.04.2022  р.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  <w:pageBreakBefore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9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1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B74A3" w:rsidRDefault="006B74A3">
            <w:pPr>
              <w:pStyle w:val="EMPTYCELLSTYLE"/>
            </w:pPr>
          </w:p>
        </w:tc>
        <w:tc>
          <w:tcPr>
            <w:tcW w:w="20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96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r>
              <w:rPr>
                <w:b/>
              </w:rPr>
              <w:t>2) додаткові витрати на  2023-2024 роки за бюджетними програмами: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Код Економічної класифікації</w:t>
            </w:r>
            <w:r>
              <w:rPr>
                <w:sz w:val="16"/>
              </w:rPr>
              <w:br/>
              <w:t>видатків бюджету / код Класифікації</w:t>
            </w:r>
            <w:r>
              <w:rPr>
                <w:sz w:val="16"/>
              </w:rPr>
              <w:br/>
              <w:t>кредитування бюджету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2023рік (прогноз)</w:t>
            </w:r>
          </w:p>
        </w:tc>
        <w:tc>
          <w:tcPr>
            <w:tcW w:w="2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2024рік (прогноз)</w:t>
            </w:r>
          </w:p>
        </w:tc>
        <w:tc>
          <w:tcPr>
            <w:tcW w:w="494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jc w:val="center"/>
            </w:pPr>
            <w:r>
              <w:rPr>
                <w:sz w:val="16"/>
              </w:rPr>
              <w:t>Обґрунтування необхідності додаткових коштів на 2023-2024 роки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104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39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4"/>
              </w:rPr>
              <w:t>індикативні прогнозні показники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необхідно додатково+</w:t>
            </w:r>
          </w:p>
        </w:tc>
        <w:tc>
          <w:tcPr>
            <w:tcW w:w="494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1</w:t>
            </w: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5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6</w:t>
            </w: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40" w:type="dxa"/>
              <w:bottom w:w="20" w:type="dxa"/>
              <w:right w:w="40" w:type="dxa"/>
            </w:tcMar>
            <w:vAlign w:val="center"/>
          </w:tcPr>
          <w:p w:rsidR="006B74A3" w:rsidRDefault="00E530CF">
            <w:pPr>
              <w:ind w:left="60"/>
              <w:jc w:val="center"/>
            </w:pPr>
            <w:r>
              <w:rPr>
                <w:sz w:val="16"/>
              </w:rPr>
              <w:t>7</w:t>
            </w: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ind w:left="60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B74A3" w:rsidRDefault="006B74A3">
            <w:pPr>
              <w:ind w:left="60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3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B74A3" w:rsidRDefault="006B74A3">
            <w:pPr>
              <w:ind w:right="60"/>
              <w:jc w:val="right"/>
            </w:pPr>
          </w:p>
        </w:tc>
        <w:tc>
          <w:tcPr>
            <w:tcW w:w="49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6B74A3">
            <w:pPr>
              <w:jc w:val="center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74A3" w:rsidRDefault="00E530CF">
            <w:r>
              <w:rPr>
                <w:b/>
              </w:rPr>
              <w:t>Наслідки у разі, якщо додаткові кошти не будуть передбачені у 2023 - 2024 роках, та альтернативні заходи, яких необхідно вжити для забезпечення виконання бюджетної програми</w:t>
            </w: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B74A3" w:rsidRDefault="006B74A3">
            <w:pPr>
              <w:spacing w:after="200"/>
              <w:ind w:left="500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9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1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B74A3" w:rsidRDefault="006B74A3">
            <w:pPr>
              <w:pStyle w:val="EMPTYCELLSTYLE"/>
            </w:pPr>
          </w:p>
        </w:tc>
        <w:tc>
          <w:tcPr>
            <w:tcW w:w="20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r>
              <w:t xml:space="preserve"> Ігор ЧЕКАЛЕНКО</w:t>
            </w:r>
          </w:p>
        </w:tc>
        <w:tc>
          <w:tcPr>
            <w:tcW w:w="20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6B74A3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766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r>
              <w:rPr>
                <w:b/>
              </w:rPr>
              <w:t>Начальник відділу планування, бухгалтерського обліку та звітності - головний бухгалтер</w:t>
            </w: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40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r>
              <w:t>Любов ШУЛЬГІНА</w:t>
            </w:r>
          </w:p>
        </w:tc>
        <w:tc>
          <w:tcPr>
            <w:tcW w:w="20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766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6B74A3">
            <w:pPr>
              <w:pStyle w:val="EMPTYCELLSTYLE"/>
            </w:pPr>
          </w:p>
        </w:tc>
        <w:tc>
          <w:tcPr>
            <w:tcW w:w="164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06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74A3" w:rsidRDefault="00E530CF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20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70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5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9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900" w:type="dxa"/>
            <w:gridSpan w:val="3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140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16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900" w:type="dxa"/>
            <w:gridSpan w:val="3"/>
          </w:tcPr>
          <w:p w:rsidR="006B74A3" w:rsidRDefault="006B74A3">
            <w:pPr>
              <w:pStyle w:val="EMPTYCELLSTYLE"/>
            </w:pPr>
          </w:p>
        </w:tc>
        <w:tc>
          <w:tcPr>
            <w:tcW w:w="20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  <w:tr w:rsidR="006B74A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6B74A3" w:rsidRDefault="006B74A3">
            <w:pPr>
              <w:pStyle w:val="EMPTYCELLSTYLE"/>
            </w:pPr>
          </w:p>
        </w:tc>
        <w:tc>
          <w:tcPr>
            <w:tcW w:w="1594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B74A3" w:rsidRDefault="00E530CF">
            <w:r>
              <w:rPr>
                <w:sz w:val="16"/>
              </w:rPr>
              <w:t>№28 від 18.04.2022  р.</w:t>
            </w:r>
          </w:p>
        </w:tc>
        <w:tc>
          <w:tcPr>
            <w:tcW w:w="2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80" w:type="dxa"/>
          </w:tcPr>
          <w:p w:rsidR="006B74A3" w:rsidRDefault="006B74A3">
            <w:pPr>
              <w:pStyle w:val="EMPTYCELLSTYLE"/>
            </w:pPr>
          </w:p>
        </w:tc>
        <w:tc>
          <w:tcPr>
            <w:tcW w:w="360" w:type="dxa"/>
          </w:tcPr>
          <w:p w:rsidR="006B74A3" w:rsidRDefault="006B74A3">
            <w:pPr>
              <w:pStyle w:val="EMPTYCELLSTYLE"/>
            </w:pPr>
          </w:p>
        </w:tc>
      </w:tr>
    </w:tbl>
    <w:p w:rsidR="00E530CF" w:rsidRDefault="00E530CF"/>
    <w:sectPr w:rsidR="00E530CF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4A3"/>
    <w:rsid w:val="006B74A3"/>
    <w:rsid w:val="00BB41E8"/>
    <w:rsid w:val="00E5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2022-06-27T08:51:00Z</dcterms:created>
  <dcterms:modified xsi:type="dcterms:W3CDTF">2022-06-27T08:51:00Z</dcterms:modified>
</cp:coreProperties>
</file>