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FD" w:rsidRPr="00FB19FD" w:rsidRDefault="00FB19FD" w:rsidP="00FB19FD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19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ПОРІВНЯЛЬНА ТАБЛИЦЯ</w:t>
      </w:r>
    </w:p>
    <w:p w:rsidR="00FB19FD" w:rsidRPr="00FB19FD" w:rsidRDefault="00FB19FD" w:rsidP="00FB19FD">
      <w:pPr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FB19FD">
        <w:rPr>
          <w:rFonts w:ascii="Times New Roman" w:eastAsia="Times New Roman" w:hAnsi="Times New Roman" w:cs="Times New Roman"/>
          <w:lang w:val="uk-UA" w:eastAsia="ru-RU"/>
        </w:rPr>
        <w:t>до паспорту бюджетної програми місцевого бюджету на 2022 рік</w:t>
      </w:r>
    </w:p>
    <w:p w:rsidR="00FB19FD" w:rsidRPr="00FB19FD" w:rsidRDefault="00FB19FD" w:rsidP="00FB19FD">
      <w:pPr>
        <w:rPr>
          <w:rFonts w:ascii="Times New Roman" w:eastAsia="Times New Roman" w:hAnsi="Times New Roman" w:cs="Times New Roman"/>
          <w:lang w:val="uk-UA" w:eastAsia="ru-RU"/>
        </w:rPr>
      </w:pPr>
      <w:r w:rsidRPr="00FB19FD">
        <w:rPr>
          <w:rFonts w:ascii="Times New Roman" w:eastAsia="Times New Roman" w:hAnsi="Times New Roman" w:cs="Times New Roman"/>
          <w:lang w:val="uk-UA" w:eastAsia="ru-RU"/>
        </w:rPr>
        <w:t>по КП КВК 0210180  Інша діяльність у сфері державного управління</w:t>
      </w:r>
    </w:p>
    <w:tbl>
      <w:tblPr>
        <w:tblStyle w:val="a3"/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01"/>
        <w:gridCol w:w="136"/>
        <w:gridCol w:w="65"/>
        <w:gridCol w:w="1024"/>
        <w:gridCol w:w="110"/>
        <w:gridCol w:w="25"/>
        <w:gridCol w:w="681"/>
        <w:gridCol w:w="286"/>
        <w:gridCol w:w="803"/>
        <w:gridCol w:w="136"/>
        <w:gridCol w:w="136"/>
        <w:gridCol w:w="201"/>
        <w:gridCol w:w="1024"/>
        <w:gridCol w:w="410"/>
        <w:gridCol w:w="550"/>
        <w:gridCol w:w="265"/>
        <w:gridCol w:w="409"/>
        <w:gridCol w:w="460"/>
        <w:gridCol w:w="356"/>
        <w:gridCol w:w="409"/>
        <w:gridCol w:w="369"/>
        <w:gridCol w:w="1129"/>
      </w:tblGrid>
      <w:tr w:rsidR="00FB19FD" w:rsidRPr="00FB19FD" w:rsidTr="00FB19FD">
        <w:trPr>
          <w:trHeight w:val="279"/>
        </w:trPr>
        <w:tc>
          <w:tcPr>
            <w:tcW w:w="4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Затверджений паспорт 25.04.2022р. № 71</w:t>
            </w:r>
          </w:p>
        </w:tc>
        <w:tc>
          <w:tcPr>
            <w:tcW w:w="57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276B5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Проект паспорту у новій  редакції  </w:t>
            </w:r>
            <w:r w:rsidR="00276B5B"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9.2022р. №</w:t>
            </w:r>
            <w:r w:rsidR="00276B5B">
              <w:rPr>
                <w:rFonts w:ascii="Times New Roman" w:hAnsi="Times New Roman"/>
                <w:sz w:val="20"/>
                <w:szCs w:val="20"/>
                <w:lang w:val="uk-UA"/>
              </w:rPr>
              <w:t>134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FB19FD" w:rsidRPr="00FB19FD" w:rsidTr="00FB19FD">
        <w:trPr>
          <w:trHeight w:val="439"/>
        </w:trPr>
        <w:tc>
          <w:tcPr>
            <w:tcW w:w="104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Бюджетних призначень\бюджетних асигнувань</w:t>
            </w:r>
          </w:p>
        </w:tc>
      </w:tr>
      <w:tr w:rsidR="00FB19FD" w:rsidRPr="00FB19FD" w:rsidTr="00AF1E83">
        <w:trPr>
          <w:trHeight w:val="14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153300,00 гривень, у тому числі загального фонду-153300,00 гривень та спеціального фонду-0 гривень</w:t>
            </w:r>
          </w:p>
        </w:tc>
        <w:tc>
          <w:tcPr>
            <w:tcW w:w="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91870,00 гривень, у тому числі загального фонду-91870,00 гривень та спеціального фонду-0 гривень</w:t>
            </w:r>
          </w:p>
        </w:tc>
      </w:tr>
      <w:tr w:rsidR="00FB19FD" w:rsidRPr="00FB19FD" w:rsidTr="00FB19FD">
        <w:trPr>
          <w:trHeight w:val="144"/>
        </w:trPr>
        <w:tc>
          <w:tcPr>
            <w:tcW w:w="104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5. Підстава для виконання бюджетної програми</w:t>
            </w:r>
          </w:p>
        </w:tc>
      </w:tr>
      <w:tr w:rsidR="00FB19FD" w:rsidRPr="00093077" w:rsidTr="00FB19FD">
        <w:trPr>
          <w:trHeight w:val="14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рішення виконавчого комітету  Степанківської сільської ради від 20.04.2022 р. № 39, про внесення змін до рішення Степанківської сільської ради «Про бюджет Степанківської сільської територіальної громади на 2022 рік»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від 22.12.2021 №21-08/VІІІ зі змінами від 15.02.2022 № 23-05/VIII, 17.02.2022 № 24-01/VIII, 06.03.2022 № 25-03/VIII, Програма "Організація надання шефської допомоги військовій частині А 3335 на 2022 рік" затверджена рішенням Степанківської сільської ради від 03.12.2021року №19-47/VІІІ, Програма "Про забезпечення виконання рішень суду про стягнення коштів з місцевого бюджету" на 2022 рік за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верджена рішенням Степанківської сільської ради від 22.12.2021 року № 21-02/VIII.</w:t>
            </w:r>
          </w:p>
        </w:tc>
        <w:tc>
          <w:tcPr>
            <w:tcW w:w="5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рішення  виконавчого комітету Степанківської сільської ради від 27.09.2022 р. № 95 "Про  внесення зміни до рішення  Степанківської сільської ради від 22.12.2021 №21-08/</w:t>
            </w:r>
            <w:r w:rsidRPr="00FB19FD">
              <w:rPr>
                <w:rFonts w:ascii="Times New Roman" w:hAnsi="Times New Roman"/>
                <w:sz w:val="20"/>
                <w:szCs w:val="20"/>
              </w:rPr>
              <w:t>V</w:t>
            </w: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ІІІ «Про бюджет Степанківської сільської територіальної громади на 2022 рік (23521000000)», Програма "Організація надання шефської допомоги військовій частині А 3335 на 2022 рік" затверджена рішенням Степанківської сільської ради від 03.12.2021року №19-47/VІІІ, Програма "Про забезпечення виконання рішень суду про стягнення коштів з місцевого бюджету" на 2022 рік за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верджена рішенням Степанківської сільської ради від 22.12.2021 року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</w:t>
            </w: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№ 21-02/VIII.</w:t>
            </w:r>
          </w:p>
        </w:tc>
      </w:tr>
      <w:tr w:rsidR="00FB19FD" w:rsidRPr="00FB19FD" w:rsidTr="00FB19FD">
        <w:trPr>
          <w:trHeight w:val="144"/>
        </w:trPr>
        <w:tc>
          <w:tcPr>
            <w:tcW w:w="104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9. Напрями використання бюджетних коштів</w:t>
            </w:r>
          </w:p>
        </w:tc>
      </w:tr>
      <w:tr w:rsidR="00FB19FD" w:rsidRPr="00FB19FD" w:rsidTr="00FB19FD">
        <w:trPr>
          <w:trHeight w:val="572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rPr>
                <w:rFonts w:ascii="Times New Roman" w:hAnsi="Times New Roman"/>
                <w:lang w:val="uk-UA"/>
              </w:rPr>
            </w:pPr>
            <w:r w:rsidRPr="00FB19FD">
              <w:rPr>
                <w:rFonts w:ascii="Times New Roman" w:hAnsi="Times New Roman"/>
                <w:lang w:val="uk-UA"/>
              </w:rPr>
              <w:t>Усього</w:t>
            </w:r>
          </w:p>
        </w:tc>
      </w:tr>
      <w:tr w:rsidR="00FB19FD" w:rsidRPr="00FB19FD" w:rsidTr="00FB19FD">
        <w:trPr>
          <w:trHeight w:val="144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B19FD">
              <w:rPr>
                <w:rFonts w:ascii="Times New Roman" w:hAnsi="Times New Roman"/>
                <w:sz w:val="18"/>
                <w:szCs w:val="18"/>
                <w:lang w:val="uk-UA"/>
              </w:rPr>
              <w:t>Забезпечення надання шефської допомоги військовій частині А 3335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71870,00</w:t>
            </w:r>
          </w:p>
          <w:p w:rsidR="00FB19FD" w:rsidRPr="00FB19FD" w:rsidRDefault="00FB19FD" w:rsidP="008753A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71870,00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B19FD">
              <w:rPr>
                <w:rFonts w:ascii="Times New Roman" w:hAnsi="Times New Roman"/>
                <w:sz w:val="18"/>
                <w:szCs w:val="18"/>
                <w:lang w:val="uk-UA"/>
              </w:rPr>
              <w:t>Забезпечення надання шефської допомоги військовій частині А 3335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D" w:rsidRPr="00FB19FD" w:rsidRDefault="00FB19FD" w:rsidP="00FB19F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46870,00</w:t>
            </w:r>
          </w:p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46870,00</w:t>
            </w:r>
          </w:p>
        </w:tc>
      </w:tr>
      <w:tr w:rsidR="00FB19FD" w:rsidRPr="00FB19FD" w:rsidTr="00FB19FD">
        <w:trPr>
          <w:trHeight w:val="144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B19FD">
              <w:rPr>
                <w:rFonts w:ascii="Times New Roman" w:hAnsi="Times New Roman"/>
                <w:sz w:val="18"/>
                <w:szCs w:val="18"/>
                <w:lang w:val="uk-UA"/>
              </w:rPr>
              <w:t>Забезпечення виконання рішень суду про стягнення коштів з місцевого бюджету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20000,00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20000,00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B19FD">
              <w:rPr>
                <w:rFonts w:ascii="Times New Roman" w:hAnsi="Times New Roman"/>
                <w:sz w:val="18"/>
                <w:szCs w:val="18"/>
                <w:lang w:val="uk-UA"/>
              </w:rPr>
              <w:t>Забезпечення виконання рішень суду про стягнення коштів з місцевого бюджету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45000,00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45000,00</w:t>
            </w:r>
          </w:p>
        </w:tc>
      </w:tr>
      <w:tr w:rsidR="00FB19FD" w:rsidRPr="00FB19FD" w:rsidTr="00FB19FD">
        <w:trPr>
          <w:trHeight w:val="490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91870,00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91870,00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91870,00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91870,00</w:t>
            </w:r>
          </w:p>
        </w:tc>
      </w:tr>
      <w:tr w:rsidR="00FB19FD" w:rsidRPr="00FB19FD" w:rsidTr="00276B5B">
        <w:trPr>
          <w:trHeight w:val="369"/>
        </w:trPr>
        <w:tc>
          <w:tcPr>
            <w:tcW w:w="104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10.Перелік місцевих\регіональних програм, що виконуються у  складі бюджетної програми</w:t>
            </w:r>
          </w:p>
        </w:tc>
      </w:tr>
      <w:tr w:rsidR="00FB19FD" w:rsidRPr="00FB19FD" w:rsidTr="00FB19FD">
        <w:trPr>
          <w:trHeight w:val="49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rPr>
                <w:rFonts w:ascii="Times New Roman" w:hAnsi="Times New Roman"/>
                <w:lang w:val="uk-UA"/>
              </w:rPr>
            </w:pPr>
            <w:r w:rsidRPr="00FB19FD">
              <w:rPr>
                <w:rFonts w:ascii="Times New Roman" w:hAnsi="Times New Roman"/>
                <w:lang w:val="uk-UA"/>
              </w:rPr>
              <w:t>Усього</w:t>
            </w:r>
          </w:p>
        </w:tc>
      </w:tr>
      <w:tr w:rsidR="00FB19FD" w:rsidRPr="00FB19FD" w:rsidTr="00FB19FD">
        <w:trPr>
          <w:trHeight w:val="49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«Організація надання шефської </w:t>
            </w:r>
            <w:r w:rsidRPr="00FB19FD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допомоги військовій частині А 3335 на 2022 рік»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71870,00</w:t>
            </w:r>
          </w:p>
          <w:p w:rsidR="00FB19FD" w:rsidRPr="00FB19FD" w:rsidRDefault="00FB19FD" w:rsidP="008753A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71870,00</w:t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«Організація надання шефської допомоги військовій частині А </w:t>
            </w:r>
            <w:r w:rsidRPr="00FB19FD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3335 на 2022 рік»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D" w:rsidRPr="00FB19FD" w:rsidRDefault="00FB19FD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46870,00</w:t>
            </w:r>
          </w:p>
          <w:p w:rsidR="00FB19FD" w:rsidRPr="00FB19FD" w:rsidRDefault="00FB19FD" w:rsidP="008753A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46870,00</w:t>
            </w:r>
          </w:p>
        </w:tc>
      </w:tr>
      <w:tr w:rsidR="00FB19FD" w:rsidRPr="00FB19FD" w:rsidTr="00FB19FD">
        <w:trPr>
          <w:trHeight w:val="49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«Про забезпечення виконання рішень суду про стягнення коштів з місцевого бюджету на 2022 рік»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20000,00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20000,00</w:t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«Про забезпечення виконання рішень суду про стягнення коштів з місцевого бюджету на 2022 рік»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45000,00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45000,00</w:t>
            </w:r>
          </w:p>
        </w:tc>
      </w:tr>
      <w:tr w:rsidR="00FB19FD" w:rsidRPr="00FB19FD" w:rsidTr="00FB19FD">
        <w:trPr>
          <w:trHeight w:val="64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91870,00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91870,00</w:t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91870,00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91870,00</w:t>
            </w:r>
          </w:p>
        </w:tc>
      </w:tr>
      <w:tr w:rsidR="00FB19FD" w:rsidRPr="00FB19FD" w:rsidTr="00276B5B">
        <w:trPr>
          <w:trHeight w:val="327"/>
        </w:trPr>
        <w:tc>
          <w:tcPr>
            <w:tcW w:w="104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11. Результативні показники бюджетної програми</w:t>
            </w:r>
          </w:p>
        </w:tc>
      </w:tr>
      <w:tr w:rsidR="00AF1E83" w:rsidRPr="00FB19FD" w:rsidTr="00AF1E83">
        <w:trPr>
          <w:trHeight w:val="464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</w:p>
        </w:tc>
      </w:tr>
      <w:tr w:rsidR="00AF1E83" w:rsidRPr="00FB19FD" w:rsidTr="00AF1E83">
        <w:trPr>
          <w:trHeight w:val="490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8753A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Видатки на забезпечення фінансової підтримки та надання допомоги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71870,00</w:t>
            </w:r>
          </w:p>
          <w:p w:rsidR="00FB19FD" w:rsidRPr="00FB19FD" w:rsidRDefault="00FB19FD" w:rsidP="008753A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71870,00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Видатки на забезпечення фінансової підтримки та надання допомоги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D" w:rsidRPr="00FB19FD" w:rsidRDefault="00FB19FD" w:rsidP="00FB19F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46870,00</w:t>
            </w:r>
          </w:p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46870,00</w:t>
            </w:r>
          </w:p>
        </w:tc>
      </w:tr>
      <w:tr w:rsidR="00FB19FD" w:rsidRPr="00FB19FD" w:rsidTr="00AF1E83">
        <w:trPr>
          <w:trHeight w:val="490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D" w:rsidRPr="00FB19FD" w:rsidRDefault="00FB19FD" w:rsidP="008753A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D" w:rsidRPr="00FB19FD" w:rsidRDefault="00FB19FD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D" w:rsidRPr="00FB19FD" w:rsidRDefault="00FB19FD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D" w:rsidRPr="00FB19FD" w:rsidRDefault="00FB19FD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D" w:rsidRPr="00093077" w:rsidRDefault="00093077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93077">
              <w:rPr>
                <w:rFonts w:ascii="Times New Roman" w:hAnsi="Times New Roman"/>
                <w:sz w:val="20"/>
                <w:szCs w:val="20"/>
              </w:rPr>
              <w:t>Обсяг</w:t>
            </w:r>
            <w:proofErr w:type="spellEnd"/>
            <w:r w:rsidRPr="000930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93077">
              <w:rPr>
                <w:rFonts w:ascii="Times New Roman" w:hAnsi="Times New Roman"/>
                <w:sz w:val="20"/>
                <w:szCs w:val="20"/>
              </w:rPr>
              <w:t>коштів</w:t>
            </w:r>
            <w:proofErr w:type="spellEnd"/>
            <w:r w:rsidRPr="00093077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093077">
              <w:rPr>
                <w:rFonts w:ascii="Times New Roman" w:hAnsi="Times New Roman"/>
                <w:sz w:val="20"/>
                <w:szCs w:val="20"/>
              </w:rPr>
              <w:t>сплату</w:t>
            </w:r>
            <w:proofErr w:type="spellEnd"/>
            <w:r w:rsidRPr="000930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93077">
              <w:rPr>
                <w:rFonts w:ascii="Times New Roman" w:hAnsi="Times New Roman"/>
                <w:sz w:val="20"/>
                <w:szCs w:val="20"/>
              </w:rPr>
              <w:t>судових</w:t>
            </w:r>
            <w:proofErr w:type="spellEnd"/>
            <w:r w:rsidRPr="000930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93077">
              <w:rPr>
                <w:rFonts w:ascii="Times New Roman" w:hAnsi="Times New Roman"/>
                <w:sz w:val="20"/>
                <w:szCs w:val="20"/>
              </w:rPr>
              <w:t>витрат</w:t>
            </w:r>
            <w:proofErr w:type="spellEnd"/>
            <w:r w:rsidRPr="000930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93077">
              <w:rPr>
                <w:rFonts w:ascii="Times New Roman" w:hAnsi="Times New Roman"/>
                <w:sz w:val="20"/>
                <w:szCs w:val="20"/>
              </w:rPr>
              <w:t>погашення</w:t>
            </w:r>
            <w:proofErr w:type="spellEnd"/>
            <w:r w:rsidRPr="000930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93077">
              <w:rPr>
                <w:rFonts w:ascii="Times New Roman" w:hAnsi="Times New Roman"/>
                <w:sz w:val="20"/>
                <w:szCs w:val="20"/>
              </w:rPr>
              <w:t>заборгованості</w:t>
            </w:r>
            <w:proofErr w:type="spellEnd"/>
            <w:r w:rsidRPr="00093077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proofErr w:type="spellStart"/>
            <w:r w:rsidRPr="00093077">
              <w:rPr>
                <w:rFonts w:ascii="Times New Roman" w:hAnsi="Times New Roman"/>
                <w:sz w:val="20"/>
                <w:szCs w:val="20"/>
              </w:rPr>
              <w:t>судовими</w:t>
            </w:r>
            <w:proofErr w:type="spellEnd"/>
            <w:r w:rsidRPr="000930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93077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093077">
              <w:rPr>
                <w:rFonts w:ascii="Times New Roman" w:hAnsi="Times New Roman"/>
                <w:sz w:val="20"/>
                <w:szCs w:val="20"/>
              </w:rPr>
              <w:t>ішеннями</w:t>
            </w:r>
            <w:proofErr w:type="spellEnd"/>
            <w:r w:rsidRPr="00093077">
              <w:rPr>
                <w:rFonts w:ascii="Times New Roman" w:hAnsi="Times New Roman"/>
                <w:sz w:val="20"/>
                <w:szCs w:val="20"/>
              </w:rPr>
              <w:t xml:space="preserve">, судового </w:t>
            </w:r>
            <w:proofErr w:type="spellStart"/>
            <w:r w:rsidRPr="00093077">
              <w:rPr>
                <w:rFonts w:ascii="Times New Roman" w:hAnsi="Times New Roman"/>
                <w:sz w:val="20"/>
                <w:szCs w:val="20"/>
              </w:rPr>
              <w:t>збору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D" w:rsidRDefault="00FB19FD" w:rsidP="00FB19F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45000,00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D" w:rsidRPr="00FB19FD" w:rsidRDefault="00FB19FD" w:rsidP="00FB19F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D" w:rsidRDefault="00FB19FD" w:rsidP="00FB19F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45000,00</w:t>
            </w:r>
          </w:p>
        </w:tc>
      </w:tr>
      <w:tr w:rsidR="00AF1E83" w:rsidRPr="00FB19FD" w:rsidTr="00AF1E83">
        <w:trPr>
          <w:trHeight w:val="490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8753A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Плановий обсяг надання допомоги та фінансової підтримки на заплановані заходи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71870,00</w:t>
            </w:r>
          </w:p>
          <w:p w:rsidR="00FB19FD" w:rsidRPr="00FB19FD" w:rsidRDefault="00FB19FD" w:rsidP="008753A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71870,00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Плановий обсяг надання допомоги та фінансової підтримки на заплановані заходи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D" w:rsidRPr="00FB19FD" w:rsidRDefault="00FB19FD" w:rsidP="00FB19F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46870,00</w:t>
            </w:r>
          </w:p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19F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D" w:rsidRPr="00FB19FD" w:rsidRDefault="00FB19FD" w:rsidP="00FB19F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46870,00</w:t>
            </w:r>
          </w:p>
        </w:tc>
      </w:tr>
      <w:tr w:rsidR="00AF1E83" w:rsidRPr="00FB19FD" w:rsidTr="00AF1E83">
        <w:trPr>
          <w:trHeight w:val="490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D" w:rsidRPr="00FB19FD" w:rsidRDefault="00FB19FD" w:rsidP="008753A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D" w:rsidRPr="00FB19FD" w:rsidRDefault="00FB19FD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D" w:rsidRPr="00FB19FD" w:rsidRDefault="00FB19FD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D" w:rsidRPr="00FB19FD" w:rsidRDefault="00FB19FD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D" w:rsidRPr="00FB19FD" w:rsidRDefault="00FB19FD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Кількість судових рішень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D" w:rsidRPr="00FB19FD" w:rsidRDefault="00FB19FD" w:rsidP="00FB19F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D" w:rsidRPr="00FB19FD" w:rsidRDefault="00FB19FD" w:rsidP="00FB19F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D" w:rsidRPr="00FB19FD" w:rsidRDefault="00FB19FD" w:rsidP="00FB19F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</w:tr>
      <w:tr w:rsidR="00FB19FD" w:rsidRPr="00FB19FD" w:rsidTr="00AF1E83">
        <w:trPr>
          <w:trHeight w:val="490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D" w:rsidRPr="00FB19FD" w:rsidRDefault="00FB19FD" w:rsidP="008753A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D" w:rsidRPr="00FB19FD" w:rsidRDefault="00FB19FD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D" w:rsidRPr="00FB19FD" w:rsidRDefault="00FB19FD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D" w:rsidRPr="00FB19FD" w:rsidRDefault="00FB19FD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D" w:rsidRPr="00FB19FD" w:rsidRDefault="00AF1E83" w:rsidP="00FB19F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Середні витрати на 1 судове рішення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D" w:rsidRPr="00FB19FD" w:rsidRDefault="00AF1E83" w:rsidP="00FB19F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D" w:rsidRPr="00FB19FD" w:rsidRDefault="00AF1E83" w:rsidP="00FB19F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D" w:rsidRPr="00FB19FD" w:rsidRDefault="00AF1E83" w:rsidP="00FB19F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9000,00</w:t>
            </w:r>
          </w:p>
        </w:tc>
      </w:tr>
      <w:tr w:rsidR="00AF1E83" w:rsidRPr="00FB19FD" w:rsidTr="00AF1E83">
        <w:trPr>
          <w:trHeight w:val="490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Pr="00FB19FD" w:rsidRDefault="00AF1E83" w:rsidP="008753A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Pr="00FB19FD" w:rsidRDefault="00AF1E83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Pr="00FB19FD" w:rsidRDefault="00AF1E83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Pr="00FB19FD" w:rsidRDefault="00AF1E83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83" w:rsidRPr="00AF1E83" w:rsidRDefault="00AF1E83" w:rsidP="008753A4">
            <w:pPr>
              <w:ind w:left="60"/>
              <w:rPr>
                <w:sz w:val="20"/>
                <w:szCs w:val="20"/>
              </w:rPr>
            </w:pPr>
            <w:proofErr w:type="spellStart"/>
            <w:r w:rsidRPr="00AF1E83">
              <w:rPr>
                <w:rFonts w:ascii="Times New Roman" w:hAnsi="Times New Roman"/>
                <w:sz w:val="20"/>
                <w:szCs w:val="20"/>
              </w:rPr>
              <w:t>динаміка</w:t>
            </w:r>
            <w:proofErr w:type="spellEnd"/>
            <w:r w:rsidRPr="00AF1E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1E83">
              <w:rPr>
                <w:rFonts w:ascii="Times New Roman" w:hAnsi="Times New Roman"/>
                <w:sz w:val="20"/>
                <w:szCs w:val="20"/>
              </w:rPr>
              <w:t>збільшення</w:t>
            </w:r>
            <w:proofErr w:type="spellEnd"/>
            <w:r w:rsidRPr="00AF1E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1E83">
              <w:rPr>
                <w:rFonts w:ascii="Times New Roman" w:hAnsi="Times New Roman"/>
                <w:sz w:val="20"/>
                <w:szCs w:val="20"/>
              </w:rPr>
              <w:t>фінансової</w:t>
            </w:r>
            <w:proofErr w:type="spellEnd"/>
            <w:r w:rsidRPr="00AF1E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F1E8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F1E83">
              <w:rPr>
                <w:rFonts w:ascii="Times New Roman" w:hAnsi="Times New Roman"/>
                <w:sz w:val="20"/>
                <w:szCs w:val="20"/>
              </w:rPr>
              <w:t>ідтримки</w:t>
            </w:r>
            <w:proofErr w:type="spellEnd"/>
            <w:r w:rsidRPr="00AF1E83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AF1E83">
              <w:rPr>
                <w:rFonts w:ascii="Times New Roman" w:hAnsi="Times New Roman"/>
                <w:sz w:val="20"/>
                <w:szCs w:val="20"/>
              </w:rPr>
              <w:t>надання</w:t>
            </w:r>
            <w:proofErr w:type="spellEnd"/>
            <w:r w:rsidRPr="00AF1E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1E83">
              <w:rPr>
                <w:rFonts w:ascii="Times New Roman" w:hAnsi="Times New Roman"/>
                <w:sz w:val="20"/>
                <w:szCs w:val="20"/>
              </w:rPr>
              <w:t>допомоги</w:t>
            </w:r>
            <w:proofErr w:type="spellEnd"/>
            <w:r w:rsidRPr="00AF1E83">
              <w:rPr>
                <w:rFonts w:ascii="Times New Roman" w:hAnsi="Times New Roman"/>
                <w:sz w:val="20"/>
                <w:szCs w:val="20"/>
              </w:rPr>
              <w:t xml:space="preserve"> у плановому </w:t>
            </w:r>
            <w:proofErr w:type="spellStart"/>
            <w:r w:rsidRPr="00AF1E83">
              <w:rPr>
                <w:rFonts w:ascii="Times New Roman" w:hAnsi="Times New Roman"/>
                <w:sz w:val="20"/>
                <w:szCs w:val="20"/>
              </w:rPr>
              <w:t>періоді</w:t>
            </w:r>
            <w:proofErr w:type="spellEnd"/>
            <w:r w:rsidRPr="00AF1E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1E83">
              <w:rPr>
                <w:rFonts w:ascii="Times New Roman" w:hAnsi="Times New Roman"/>
                <w:sz w:val="20"/>
                <w:szCs w:val="20"/>
              </w:rPr>
              <w:t>відповідно</w:t>
            </w:r>
            <w:proofErr w:type="spellEnd"/>
            <w:r w:rsidRPr="00AF1E83">
              <w:rPr>
                <w:rFonts w:ascii="Times New Roman" w:hAnsi="Times New Roman"/>
                <w:sz w:val="20"/>
                <w:szCs w:val="20"/>
              </w:rPr>
              <w:t xml:space="preserve"> до фактичного </w:t>
            </w:r>
            <w:proofErr w:type="spellStart"/>
            <w:r w:rsidRPr="00AF1E83">
              <w:rPr>
                <w:rFonts w:ascii="Times New Roman" w:hAnsi="Times New Roman"/>
                <w:sz w:val="20"/>
                <w:szCs w:val="20"/>
              </w:rPr>
              <w:t>показника</w:t>
            </w:r>
            <w:proofErr w:type="spellEnd"/>
            <w:r w:rsidRPr="00AF1E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1E83">
              <w:rPr>
                <w:rFonts w:ascii="Times New Roman" w:hAnsi="Times New Roman"/>
                <w:sz w:val="20"/>
                <w:szCs w:val="20"/>
              </w:rPr>
              <w:t>попереднього</w:t>
            </w:r>
            <w:proofErr w:type="spellEnd"/>
            <w:r w:rsidRPr="00AF1E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1E83">
              <w:rPr>
                <w:rFonts w:ascii="Times New Roman" w:hAnsi="Times New Roman"/>
                <w:sz w:val="20"/>
                <w:szCs w:val="20"/>
              </w:rPr>
              <w:t>періоду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Pr="00AF1E83" w:rsidRDefault="00AF1E83" w:rsidP="00FB19F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Pr="00FB19FD" w:rsidRDefault="00AF1E83" w:rsidP="00FB19F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Pr="00FB19FD" w:rsidRDefault="00AF1E83" w:rsidP="00FB19F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</w:tr>
      <w:tr w:rsidR="00AF1E83" w:rsidRPr="00FB19FD" w:rsidTr="00AF1E83">
        <w:trPr>
          <w:trHeight w:val="490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Pr="00FB19FD" w:rsidRDefault="00AF1E83" w:rsidP="008753A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Pr="00FB19FD" w:rsidRDefault="00AF1E83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Pr="00FB19FD" w:rsidRDefault="00AF1E83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Pr="00FB19FD" w:rsidRDefault="00AF1E83" w:rsidP="008753A4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83" w:rsidRPr="00AF1E83" w:rsidRDefault="00AF1E83" w:rsidP="008753A4">
            <w:pPr>
              <w:ind w:left="60"/>
              <w:rPr>
                <w:sz w:val="20"/>
                <w:szCs w:val="20"/>
              </w:rPr>
            </w:pPr>
            <w:proofErr w:type="spellStart"/>
            <w:proofErr w:type="gramStart"/>
            <w:r w:rsidRPr="00AF1E83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AF1E83">
              <w:rPr>
                <w:rFonts w:ascii="Times New Roman" w:hAnsi="Times New Roman"/>
                <w:sz w:val="20"/>
                <w:szCs w:val="20"/>
              </w:rPr>
              <w:t>івень</w:t>
            </w:r>
            <w:proofErr w:type="spellEnd"/>
            <w:r w:rsidRPr="00AF1E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1E83">
              <w:rPr>
                <w:rFonts w:ascii="Times New Roman" w:hAnsi="Times New Roman"/>
                <w:sz w:val="20"/>
                <w:szCs w:val="20"/>
              </w:rPr>
              <w:t>виконання</w:t>
            </w:r>
            <w:proofErr w:type="spellEnd"/>
            <w:r w:rsidRPr="00AF1E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1E83">
              <w:rPr>
                <w:rFonts w:ascii="Times New Roman" w:hAnsi="Times New Roman"/>
                <w:sz w:val="20"/>
                <w:szCs w:val="20"/>
              </w:rPr>
              <w:t>судових</w:t>
            </w:r>
            <w:proofErr w:type="spellEnd"/>
            <w:r w:rsidRPr="00AF1E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1E83">
              <w:rPr>
                <w:rFonts w:ascii="Times New Roman" w:hAnsi="Times New Roman"/>
                <w:sz w:val="20"/>
                <w:szCs w:val="20"/>
              </w:rPr>
              <w:t>рішень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Pr="00AF1E83" w:rsidRDefault="00AF1E83" w:rsidP="00FB19F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Pr="00FB19FD" w:rsidRDefault="00AF1E83" w:rsidP="00FB19F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Pr="00FB19FD" w:rsidRDefault="00AF1E83" w:rsidP="00FB19FD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</w:tr>
    </w:tbl>
    <w:p w:rsidR="00AF1E83" w:rsidRDefault="00AF1E83" w:rsidP="00FB19FD">
      <w:pPr>
        <w:tabs>
          <w:tab w:val="center" w:pos="4677"/>
          <w:tab w:val="left" w:pos="7395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B19FD" w:rsidRPr="00FB19FD" w:rsidRDefault="00FB19FD" w:rsidP="00FB19FD">
      <w:pPr>
        <w:tabs>
          <w:tab w:val="center" w:pos="4677"/>
          <w:tab w:val="left" w:pos="7395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19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Сільський голова</w:t>
      </w:r>
      <w:r w:rsidRPr="00FB19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_____________     Ігор ЧЕКАЛЕНКО</w:t>
      </w:r>
      <w:r w:rsidRPr="00FB19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FB19FD" w:rsidRPr="00FB19FD" w:rsidRDefault="00FB19FD" w:rsidP="00AF1E83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19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відділу планування,</w:t>
      </w:r>
    </w:p>
    <w:p w:rsidR="00FB19FD" w:rsidRPr="00FB19FD" w:rsidRDefault="00FB19FD" w:rsidP="00AF1E83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19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бухгалтерського обліку та </w:t>
      </w:r>
    </w:p>
    <w:p w:rsidR="008D0B7D" w:rsidRPr="00AF1E83" w:rsidRDefault="00FB19FD" w:rsidP="00276B5B">
      <w:pPr>
        <w:tabs>
          <w:tab w:val="left" w:pos="4290"/>
          <w:tab w:val="left" w:pos="6915"/>
        </w:tabs>
        <w:spacing w:after="0" w:line="240" w:lineRule="auto"/>
        <w:rPr>
          <w:lang w:val="uk-UA"/>
        </w:rPr>
      </w:pPr>
      <w:r w:rsidRPr="00FB19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звітності-головний бухгалтер</w:t>
      </w:r>
      <w:r w:rsidRPr="00FB19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_____________     Любов ШУЛЬГІНА</w:t>
      </w:r>
      <w:bookmarkStart w:id="0" w:name="_GoBack"/>
      <w:bookmarkEnd w:id="0"/>
    </w:p>
    <w:sectPr w:rsidR="008D0B7D" w:rsidRPr="00AF1E83" w:rsidSect="00AF1E83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FD"/>
    <w:rsid w:val="00093077"/>
    <w:rsid w:val="00276B5B"/>
    <w:rsid w:val="00330EE2"/>
    <w:rsid w:val="008D0B7D"/>
    <w:rsid w:val="00AF1E83"/>
    <w:rsid w:val="00FB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9F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9F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2022-09-28T10:24:00Z</dcterms:created>
  <dcterms:modified xsi:type="dcterms:W3CDTF">2022-09-28T12:08:00Z</dcterms:modified>
</cp:coreProperties>
</file>