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B676E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6E0B0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6E0B06"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021018</w:t>
            </w:r>
            <w:r w:rsidR="008D4986" w:rsidRPr="008D4986">
              <w:rPr>
                <w:rFonts w:ascii="Times New Roman" w:hAnsi="Times New Roman" w:cs="Times New Roman"/>
                <w:b/>
                <w:sz w:val="28"/>
                <w:szCs w:val="28"/>
                <w:lang w:val="uk-UA"/>
              </w:rPr>
              <w:t>0</w:t>
            </w:r>
          </w:p>
        </w:tc>
        <w:tc>
          <w:tcPr>
            <w:tcW w:w="7229" w:type="dxa"/>
            <w:tcBorders>
              <w:bottom w:val="single" w:sz="4" w:space="0" w:color="auto"/>
            </w:tcBorders>
          </w:tcPr>
          <w:p w:rsidR="008D4986" w:rsidRPr="008D4986" w:rsidRDefault="006E0B06"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Інша діяльність у сфері державного управління</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515"/>
        <w:gridCol w:w="1843"/>
        <w:gridCol w:w="1641"/>
        <w:gridCol w:w="1869"/>
      </w:tblGrid>
      <w:tr w:rsidR="00DD1EC2" w:rsidTr="00D56FFD">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515"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353"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D56FFD">
        <w:tc>
          <w:tcPr>
            <w:tcW w:w="562" w:type="dxa"/>
            <w:vMerge/>
          </w:tcPr>
          <w:p w:rsidR="00DD1EC2" w:rsidRPr="00DD1EC2" w:rsidRDefault="00DD1EC2" w:rsidP="008D4986">
            <w:pPr>
              <w:rPr>
                <w:rFonts w:ascii="Times New Roman" w:hAnsi="Times New Roman" w:cs="Times New Roman"/>
                <w:sz w:val="24"/>
                <w:szCs w:val="24"/>
                <w:lang w:val="uk-UA"/>
              </w:rPr>
            </w:pPr>
          </w:p>
        </w:tc>
        <w:tc>
          <w:tcPr>
            <w:tcW w:w="3515" w:type="dxa"/>
            <w:vMerge/>
          </w:tcPr>
          <w:p w:rsidR="00DD1EC2" w:rsidRPr="00DD1EC2" w:rsidRDefault="00DD1EC2" w:rsidP="008D4986">
            <w:pPr>
              <w:rPr>
                <w:rFonts w:ascii="Times New Roman" w:hAnsi="Times New Roman" w:cs="Times New Roman"/>
                <w:sz w:val="24"/>
                <w:szCs w:val="24"/>
                <w:lang w:val="uk-UA"/>
              </w:rPr>
            </w:pPr>
          </w:p>
        </w:tc>
        <w:tc>
          <w:tcPr>
            <w:tcW w:w="1843"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641"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D56FFD">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15"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43"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4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D56FFD">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15"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4B2347">
              <w:rPr>
                <w:rFonts w:ascii="Times New Roman" w:hAnsi="Times New Roman" w:cs="Times New Roman"/>
                <w:sz w:val="20"/>
                <w:szCs w:val="20"/>
                <w:lang w:val="uk-UA"/>
              </w:rPr>
              <w:t>«</w:t>
            </w:r>
            <w:r w:rsidR="006E0B06" w:rsidRPr="006E0B06">
              <w:rPr>
                <w:rFonts w:ascii="Times New Roman" w:hAnsi="Times New Roman" w:cs="Times New Roman"/>
                <w:sz w:val="24"/>
                <w:szCs w:val="24"/>
                <w:lang w:val="uk-UA"/>
              </w:rPr>
              <w:t>Інша діяльність у сфері державного управління</w:t>
            </w:r>
            <w:r w:rsidRPr="0013505E">
              <w:rPr>
                <w:rFonts w:ascii="Times New Roman" w:hAnsi="Times New Roman" w:cs="Times New Roman"/>
                <w:sz w:val="24"/>
                <w:szCs w:val="24"/>
                <w:lang w:val="uk-UA"/>
              </w:rPr>
              <w:t>»</w:t>
            </w:r>
          </w:p>
        </w:tc>
        <w:tc>
          <w:tcPr>
            <w:tcW w:w="1843"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641"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979E1" w:rsidTr="006E0B06">
        <w:trPr>
          <w:trHeight w:val="912"/>
        </w:trPr>
        <w:tc>
          <w:tcPr>
            <w:tcW w:w="4077" w:type="dxa"/>
            <w:gridSpan w:val="2"/>
          </w:tcPr>
          <w:p w:rsidR="002979E1" w:rsidRDefault="002979E1" w:rsidP="002979E1">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proofErr w:type="spellStart"/>
            <w:r w:rsidRPr="00DD1EC2">
              <w:rPr>
                <w:rFonts w:ascii="Times New Roman" w:hAnsi="Times New Roman" w:cs="Times New Roman"/>
                <w:sz w:val="24"/>
                <w:szCs w:val="24"/>
              </w:rPr>
              <w:t>Забезпечення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виконання</w:t>
            </w:r>
            <w:proofErr w:type="spellEnd"/>
            <w:r w:rsidRPr="00DD1EC2">
              <w:rPr>
                <w:rFonts w:ascii="Times New Roman" w:hAnsi="Times New Roman" w:cs="Times New Roman"/>
                <w:sz w:val="24"/>
                <w:szCs w:val="24"/>
              </w:rPr>
              <w:t xml:space="preserve"> </w:t>
            </w:r>
            <w:r w:rsidR="006E0B06">
              <w:rPr>
                <w:rFonts w:ascii="Times New Roman" w:hAnsi="Times New Roman" w:cs="Times New Roman"/>
                <w:sz w:val="24"/>
                <w:szCs w:val="24"/>
                <w:lang w:val="uk-UA"/>
              </w:rPr>
              <w:t>рішень суду про стягнення коштів з місцевого бюджету</w:t>
            </w:r>
            <w:r w:rsidRPr="00DD1EC2">
              <w:rPr>
                <w:rFonts w:ascii="Times New Roman" w:hAnsi="Times New Roman" w:cs="Times New Roman"/>
                <w:sz w:val="24"/>
                <w:szCs w:val="24"/>
                <w:lang w:val="uk-UA"/>
              </w:rPr>
              <w:t>»</w:t>
            </w:r>
          </w:p>
          <w:p w:rsidR="002979E1" w:rsidRDefault="002979E1" w:rsidP="00963284">
            <w:pPr>
              <w:jc w:val="center"/>
              <w:rPr>
                <w:rFonts w:ascii="Times New Roman" w:hAnsi="Times New Roman" w:cs="Times New Roman"/>
                <w:sz w:val="24"/>
                <w:szCs w:val="24"/>
                <w:lang w:val="uk-UA"/>
              </w:rPr>
            </w:pPr>
          </w:p>
        </w:tc>
        <w:tc>
          <w:tcPr>
            <w:tcW w:w="1843" w:type="dxa"/>
            <w:vAlign w:val="center"/>
          </w:tcPr>
          <w:p w:rsidR="002979E1" w:rsidRPr="00A974AF" w:rsidRDefault="00642335" w:rsidP="002979E1">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156,7</w:t>
            </w:r>
            <w:r w:rsidRPr="007B27FF">
              <w:rPr>
                <w:rFonts w:ascii="Times New Roman" w:eastAsia="Calibri" w:hAnsi="Times New Roman" w:cs="Times New Roman"/>
                <w:sz w:val="24"/>
                <w:szCs w:val="24"/>
                <w:lang w:val="uk-UA"/>
              </w:rPr>
              <w:t xml:space="preserve">  (за скоригованою шкалою)</w:t>
            </w:r>
          </w:p>
        </w:tc>
        <w:tc>
          <w:tcPr>
            <w:tcW w:w="1641" w:type="dxa"/>
            <w:vAlign w:val="center"/>
          </w:tcPr>
          <w:p w:rsidR="002979E1" w:rsidRPr="00A974AF" w:rsidRDefault="00FE7080"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979E1" w:rsidRPr="00A974AF" w:rsidRDefault="00642335" w:rsidP="002979E1">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w:t>
            </w:r>
          </w:p>
        </w:tc>
      </w:tr>
      <w:tr w:rsidR="00DD1EC2" w:rsidTr="00D56FFD">
        <w:trPr>
          <w:trHeight w:val="720"/>
        </w:trPr>
        <w:tc>
          <w:tcPr>
            <w:tcW w:w="4077" w:type="dxa"/>
            <w:gridSpan w:val="2"/>
          </w:tcPr>
          <w:p w:rsidR="00DD1EC2" w:rsidRPr="00DD1EC2" w:rsidRDefault="00DD1EC2"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43" w:type="dxa"/>
          </w:tcPr>
          <w:p w:rsidR="00DD1EC2" w:rsidRPr="00A974AF" w:rsidRDefault="00642335"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156,7</w:t>
            </w:r>
          </w:p>
        </w:tc>
        <w:tc>
          <w:tcPr>
            <w:tcW w:w="1641" w:type="dxa"/>
          </w:tcPr>
          <w:p w:rsidR="00DD1EC2" w:rsidRPr="00A974AF" w:rsidRDefault="002B5DE3" w:rsidP="00DD1EC2">
            <w:pPr>
              <w:jc w:val="center"/>
              <w:rPr>
                <w:rFonts w:ascii="Times New Roman" w:hAnsi="Times New Roman" w:cs="Times New Roman"/>
                <w:b/>
                <w:sz w:val="24"/>
                <w:szCs w:val="24"/>
                <w:lang w:val="uk-UA"/>
              </w:rPr>
            </w:pPr>
            <w:r w:rsidRPr="00A974AF">
              <w:rPr>
                <w:rFonts w:ascii="Times New Roman" w:hAnsi="Times New Roman" w:cs="Times New Roman"/>
                <w:b/>
                <w:sz w:val="24"/>
                <w:szCs w:val="24"/>
                <w:lang w:val="uk-UA"/>
              </w:rPr>
              <w:t>-</w:t>
            </w:r>
          </w:p>
        </w:tc>
        <w:tc>
          <w:tcPr>
            <w:tcW w:w="1869" w:type="dxa"/>
          </w:tcPr>
          <w:p w:rsidR="00281F79" w:rsidRPr="00A974AF" w:rsidRDefault="00642335"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8A5099"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8A5099" w:rsidRDefault="008A5099" w:rsidP="008A509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proofErr w:type="spellStart"/>
            <w:r w:rsidR="006E0B06" w:rsidRPr="00DD1EC2">
              <w:rPr>
                <w:rFonts w:ascii="Times New Roman" w:hAnsi="Times New Roman" w:cs="Times New Roman"/>
                <w:sz w:val="24"/>
                <w:szCs w:val="24"/>
              </w:rPr>
              <w:t>Забезпечення</w:t>
            </w:r>
            <w:proofErr w:type="spellEnd"/>
            <w:r w:rsidR="006E0B06" w:rsidRPr="00DD1EC2">
              <w:rPr>
                <w:rFonts w:ascii="Times New Roman" w:hAnsi="Times New Roman" w:cs="Times New Roman"/>
                <w:sz w:val="24"/>
                <w:szCs w:val="24"/>
              </w:rPr>
              <w:t xml:space="preserve"> </w:t>
            </w:r>
            <w:proofErr w:type="spellStart"/>
            <w:r w:rsidR="006E0B06" w:rsidRPr="00DD1EC2">
              <w:rPr>
                <w:rFonts w:ascii="Times New Roman" w:hAnsi="Times New Roman" w:cs="Times New Roman"/>
                <w:sz w:val="24"/>
                <w:szCs w:val="24"/>
              </w:rPr>
              <w:t>виконання</w:t>
            </w:r>
            <w:proofErr w:type="spellEnd"/>
            <w:r w:rsidR="006E0B06" w:rsidRPr="00DD1EC2">
              <w:rPr>
                <w:rFonts w:ascii="Times New Roman" w:hAnsi="Times New Roman" w:cs="Times New Roman"/>
                <w:sz w:val="24"/>
                <w:szCs w:val="24"/>
              </w:rPr>
              <w:t xml:space="preserve"> </w:t>
            </w:r>
            <w:r w:rsidR="006E0B06">
              <w:rPr>
                <w:rFonts w:ascii="Times New Roman" w:hAnsi="Times New Roman" w:cs="Times New Roman"/>
                <w:sz w:val="24"/>
                <w:szCs w:val="24"/>
                <w:lang w:val="uk-UA"/>
              </w:rPr>
              <w:t>рішень суду про стягнення коштів з місцевого бюджету</w:t>
            </w:r>
            <w:r w:rsidRPr="00DD1EC2">
              <w:rPr>
                <w:rFonts w:ascii="Times New Roman" w:hAnsi="Times New Roman" w:cs="Times New Roman"/>
                <w:sz w:val="24"/>
                <w:szCs w:val="24"/>
                <w:lang w:val="uk-UA"/>
              </w:rPr>
              <w:t>»</w:t>
            </w:r>
          </w:p>
          <w:p w:rsidR="00963284" w:rsidRPr="00CE166A" w:rsidRDefault="00963284" w:rsidP="008A5099">
            <w:pPr>
              <w:jc w:val="center"/>
              <w:rPr>
                <w:rFonts w:ascii="Times New Roman" w:hAnsi="Times New Roman" w:cs="Times New Roman"/>
                <w:sz w:val="24"/>
                <w:szCs w:val="24"/>
                <w:lang w:val="uk-UA"/>
              </w:rPr>
            </w:pPr>
          </w:p>
        </w:tc>
        <w:tc>
          <w:tcPr>
            <w:tcW w:w="5670" w:type="dxa"/>
          </w:tcPr>
          <w:p w:rsidR="00D56B9F" w:rsidRPr="00CE166A" w:rsidRDefault="008A5099" w:rsidP="008A5099">
            <w:pPr>
              <w:jc w:val="both"/>
              <w:rPr>
                <w:rFonts w:ascii="Times New Roman" w:hAnsi="Times New Roman" w:cs="Times New Roman"/>
                <w:sz w:val="24"/>
                <w:szCs w:val="24"/>
                <w:lang w:val="uk-UA"/>
              </w:rPr>
            </w:pPr>
            <w:r w:rsidRPr="007B27FF">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BE12FF" w:rsidRDefault="00BE12FF" w:rsidP="008D4986">
      <w:pPr>
        <w:spacing w:after="0" w:line="240" w:lineRule="auto"/>
        <w:rPr>
          <w:rFonts w:ascii="Times New Roman" w:hAnsi="Times New Roman" w:cs="Times New Roman"/>
          <w:sz w:val="18"/>
          <w:szCs w:val="18"/>
          <w:lang w:val="uk-UA"/>
        </w:rPr>
      </w:pPr>
    </w:p>
    <w:p w:rsidR="006A187C" w:rsidRPr="00963284" w:rsidRDefault="00BE12FF" w:rsidP="008D4986">
      <w:pPr>
        <w:spacing w:after="0" w:line="240" w:lineRule="auto"/>
        <w:rPr>
          <w:rFonts w:ascii="Times New Roman" w:hAnsi="Times New Roman" w:cs="Times New Roman"/>
          <w:sz w:val="20"/>
          <w:szCs w:val="20"/>
          <w:lang w:val="uk-UA"/>
        </w:rPr>
      </w:pPr>
      <w:r w:rsidRPr="00963284">
        <w:rPr>
          <w:rFonts w:ascii="Times New Roman" w:hAnsi="Times New Roman" w:cs="Times New Roman"/>
          <w:sz w:val="20"/>
          <w:szCs w:val="20"/>
          <w:lang w:val="uk-UA"/>
        </w:rPr>
        <w:t>Керівник установи</w:t>
      </w:r>
      <w:r w:rsidR="006A187C" w:rsidRPr="00963284">
        <w:rPr>
          <w:rFonts w:ascii="Times New Roman" w:hAnsi="Times New Roman" w:cs="Times New Roman"/>
          <w:sz w:val="20"/>
          <w:szCs w:val="20"/>
          <w:lang w:val="uk-UA"/>
        </w:rPr>
        <w:t xml:space="preserve"> </w:t>
      </w:r>
      <w:r w:rsidRPr="00963284">
        <w:rPr>
          <w:rFonts w:ascii="Times New Roman" w:hAnsi="Times New Roman" w:cs="Times New Roman"/>
          <w:sz w:val="20"/>
          <w:szCs w:val="20"/>
          <w:lang w:val="uk-UA"/>
        </w:rPr>
        <w:t>головного розпорядника</w:t>
      </w:r>
    </w:p>
    <w:p w:rsidR="00BE12FF" w:rsidRPr="00963284" w:rsidRDefault="00BE12FF" w:rsidP="008D4986">
      <w:pPr>
        <w:spacing w:after="0" w:line="240" w:lineRule="auto"/>
        <w:rPr>
          <w:rFonts w:ascii="Times New Roman" w:hAnsi="Times New Roman" w:cs="Times New Roman"/>
          <w:sz w:val="20"/>
          <w:szCs w:val="20"/>
          <w:lang w:val="uk-UA"/>
        </w:rPr>
      </w:pPr>
      <w:r w:rsidRPr="00963284">
        <w:rPr>
          <w:rFonts w:ascii="Times New Roman" w:hAnsi="Times New Roman" w:cs="Times New Roman"/>
          <w:sz w:val="20"/>
          <w:szCs w:val="20"/>
          <w:lang w:val="uk-UA"/>
        </w:rPr>
        <w:t>бюджетних коштів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63284" w:rsidTr="00BE12FF">
        <w:tc>
          <w:tcPr>
            <w:tcW w:w="3114" w:type="dxa"/>
            <w:tcBorders>
              <w:bottom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Сільський голова</w:t>
            </w:r>
          </w:p>
        </w:tc>
        <w:tc>
          <w:tcPr>
            <w:tcW w:w="3115" w:type="dxa"/>
            <w:tcBorders>
              <w:bottom w:val="single" w:sz="4" w:space="0" w:color="auto"/>
            </w:tcBorders>
          </w:tcPr>
          <w:p w:rsidR="00BE12FF" w:rsidRPr="00963284" w:rsidRDefault="00BE12FF" w:rsidP="008D4986">
            <w:pPr>
              <w:rPr>
                <w:rFonts w:ascii="Times New Roman" w:hAnsi="Times New Roman" w:cs="Times New Roman"/>
                <w:sz w:val="20"/>
                <w:szCs w:val="20"/>
                <w:lang w:val="uk-UA"/>
              </w:rPr>
            </w:pPr>
          </w:p>
        </w:tc>
        <w:tc>
          <w:tcPr>
            <w:tcW w:w="3115" w:type="dxa"/>
            <w:tcBorders>
              <w:bottom w:val="single" w:sz="4" w:space="0" w:color="auto"/>
            </w:tcBorders>
          </w:tcPr>
          <w:p w:rsidR="00BE12FF" w:rsidRPr="00963284" w:rsidRDefault="002979E1" w:rsidP="00BE12FF">
            <w:pPr>
              <w:jc w:val="center"/>
              <w:rPr>
                <w:rFonts w:ascii="Times New Roman" w:hAnsi="Times New Roman" w:cs="Times New Roman"/>
                <w:sz w:val="20"/>
                <w:szCs w:val="20"/>
                <w:lang w:val="uk-UA"/>
              </w:rPr>
            </w:pPr>
            <w:r>
              <w:rPr>
                <w:rFonts w:ascii="Times New Roman" w:hAnsi="Times New Roman" w:cs="Times New Roman"/>
                <w:sz w:val="20"/>
                <w:szCs w:val="20"/>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E56A36" w:rsidRPr="006B71C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10167E">
        <w:rPr>
          <w:rFonts w:ascii="Times New Roman" w:hAnsi="Times New Roman" w:cs="Times New Roman"/>
          <w:b/>
          <w:sz w:val="28"/>
          <w:szCs w:val="28"/>
          <w:lang w:val="uk-UA"/>
        </w:rPr>
        <w:t>Керівництво і управління у відповідній сфері у містах (місті Києві), селищах, селах, об</w:t>
      </w:r>
      <w:r w:rsidR="0010167E" w:rsidRPr="0013505E">
        <w:rPr>
          <w:rFonts w:ascii="Times New Roman" w:hAnsi="Times New Roman" w:cs="Times New Roman"/>
          <w:b/>
          <w:sz w:val="28"/>
          <w:szCs w:val="28"/>
          <w:lang w:val="uk-UA"/>
        </w:rPr>
        <w:t>’</w:t>
      </w:r>
      <w:r w:rsidR="0010167E">
        <w:rPr>
          <w:rFonts w:ascii="Times New Roman" w:hAnsi="Times New Roman" w:cs="Times New Roman"/>
          <w:b/>
          <w:sz w:val="28"/>
          <w:szCs w:val="28"/>
          <w:lang w:val="uk-UA"/>
        </w:rPr>
        <w:t>єднаних територіальних громадах</w:t>
      </w:r>
      <w:r w:rsidRPr="006B71C9">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B676E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B676EB"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B676EB">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450654" w:rsidRPr="006B71C9" w:rsidTr="00B676E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450654" w:rsidRPr="006B71C9" w:rsidTr="00B676EB">
        <w:trPr>
          <w:trHeight w:val="677"/>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50654" w:rsidRPr="006B71C9" w:rsidTr="00B676EB">
        <w:trPr>
          <w:jc w:val="center"/>
        </w:trPr>
        <w:tc>
          <w:tcPr>
            <w:tcW w:w="1972" w:type="dxa"/>
          </w:tcPr>
          <w:p w:rsidR="00B676EB" w:rsidRPr="002B2F62" w:rsidRDefault="00C01E8E" w:rsidP="00C01E8E">
            <w:pPr>
              <w:pStyle w:val="a4"/>
              <w:ind w:left="0"/>
              <w:jc w:val="both"/>
              <w:rPr>
                <w:rFonts w:ascii="Times New Roman" w:hAnsi="Times New Roman" w:cs="Times New Roman"/>
                <w:sz w:val="24"/>
                <w:szCs w:val="24"/>
                <w:lang w:val="uk-UA"/>
              </w:rPr>
            </w:pPr>
            <w:r w:rsidRPr="00C01E8E">
              <w:rPr>
                <w:rFonts w:ascii="Times New Roman" w:eastAsia="Calibri" w:hAnsi="Times New Roman" w:cs="Times New Roman"/>
                <w:sz w:val="24"/>
                <w:szCs w:val="24"/>
                <w:lang w:val="uk-UA"/>
              </w:rPr>
              <w:t xml:space="preserve">Середні </w:t>
            </w:r>
            <w:r>
              <w:rPr>
                <w:rFonts w:ascii="Times New Roman" w:eastAsia="Calibri" w:hAnsi="Times New Roman" w:cs="Times New Roman"/>
                <w:sz w:val="24"/>
                <w:szCs w:val="24"/>
                <w:lang w:val="uk-UA"/>
              </w:rPr>
              <w:t>витрати</w:t>
            </w:r>
            <w:r w:rsidRPr="00C01E8E">
              <w:rPr>
                <w:rFonts w:ascii="Times New Roman" w:eastAsia="Calibri" w:hAnsi="Times New Roman" w:cs="Times New Roman"/>
                <w:sz w:val="24"/>
                <w:szCs w:val="24"/>
                <w:lang w:val="uk-UA"/>
              </w:rPr>
              <w:t xml:space="preserve"> на</w:t>
            </w:r>
            <w:r>
              <w:rPr>
                <w:rFonts w:ascii="Times New Roman" w:eastAsia="Calibri" w:hAnsi="Times New Roman" w:cs="Times New Roman"/>
                <w:sz w:val="24"/>
                <w:szCs w:val="24"/>
                <w:lang w:val="uk-UA"/>
              </w:rPr>
              <w:t xml:space="preserve"> 1 судове рішення </w:t>
            </w:r>
            <w:r w:rsidRPr="00C01E8E">
              <w:rPr>
                <w:rFonts w:ascii="Times New Roman" w:eastAsia="Calibri" w:hAnsi="Times New Roman" w:cs="Times New Roman"/>
                <w:sz w:val="20"/>
                <w:szCs w:val="20"/>
                <w:lang w:val="uk-UA"/>
              </w:rPr>
              <w:t>(показник-</w:t>
            </w:r>
            <w:proofErr w:type="spellStart"/>
            <w:r w:rsidRPr="00C01E8E">
              <w:rPr>
                <w:rFonts w:ascii="Times New Roman" w:eastAsia="Calibri" w:hAnsi="Times New Roman" w:cs="Times New Roman"/>
                <w:sz w:val="20"/>
                <w:szCs w:val="20"/>
                <w:lang w:val="uk-UA"/>
              </w:rPr>
              <w:t>дестимулятор</w:t>
            </w:r>
            <w:proofErr w:type="spellEnd"/>
            <w:r w:rsidRPr="00C01E8E">
              <w:rPr>
                <w:rFonts w:ascii="Times New Roman" w:eastAsia="Calibri" w:hAnsi="Times New Roman" w:cs="Times New Roman"/>
                <w:sz w:val="20"/>
                <w:szCs w:val="20"/>
                <w:lang w:val="uk-UA"/>
              </w:rPr>
              <w:t>)</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p>
        </w:tc>
        <w:tc>
          <w:tcPr>
            <w:tcW w:w="1353" w:type="dxa"/>
          </w:tcPr>
          <w:p w:rsidR="00B676EB" w:rsidRPr="006B71C9" w:rsidRDefault="00C01E8E"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9000</w:t>
            </w:r>
          </w:p>
        </w:tc>
        <w:tc>
          <w:tcPr>
            <w:tcW w:w="1236" w:type="dxa"/>
          </w:tcPr>
          <w:p w:rsidR="00B676EB" w:rsidRPr="006B71C9" w:rsidRDefault="00C01E8E"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15895,69</w:t>
            </w:r>
          </w:p>
        </w:tc>
        <w:tc>
          <w:tcPr>
            <w:tcW w:w="1209" w:type="dxa"/>
          </w:tcPr>
          <w:p w:rsidR="00B676EB" w:rsidRPr="006B71C9" w:rsidRDefault="000B6AFA" w:rsidP="00C01E8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56,6</w:t>
            </w:r>
            <w:r w:rsidR="00B676EB">
              <w:rPr>
                <w:rFonts w:ascii="Times New Roman" w:hAnsi="Times New Roman" w:cs="Times New Roman"/>
                <w:sz w:val="24"/>
                <w:szCs w:val="24"/>
                <w:lang w:val="uk-UA"/>
              </w:rPr>
              <w:t>%</w:t>
            </w:r>
          </w:p>
        </w:tc>
      </w:tr>
      <w:tr w:rsidR="00450654" w:rsidRPr="006B71C9" w:rsidTr="00B676E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50654" w:rsidRPr="006B71C9" w:rsidTr="00450654">
        <w:trPr>
          <w:trHeight w:val="1763"/>
          <w:jc w:val="center"/>
        </w:trPr>
        <w:tc>
          <w:tcPr>
            <w:tcW w:w="1972" w:type="dxa"/>
          </w:tcPr>
          <w:p w:rsidR="00B676EB" w:rsidRPr="00450654" w:rsidRDefault="00C01E8E" w:rsidP="0045065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виконання судових рішень</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p>
        </w:tc>
        <w:tc>
          <w:tcPr>
            <w:tcW w:w="1353"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tcPr>
          <w:p w:rsidR="00B676EB" w:rsidRPr="006B71C9" w:rsidRDefault="00C01E8E"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676EB">
              <w:rPr>
                <w:rFonts w:ascii="Times New Roman" w:hAnsi="Times New Roman" w:cs="Times New Roman"/>
                <w:sz w:val="24"/>
                <w:szCs w:val="24"/>
                <w:lang w:val="uk-UA"/>
              </w:rPr>
              <w:t>00</w:t>
            </w:r>
            <w:r>
              <w:rPr>
                <w:rFonts w:ascii="Times New Roman" w:hAnsi="Times New Roman" w:cs="Times New Roman"/>
                <w:sz w:val="24"/>
                <w:szCs w:val="24"/>
                <w:lang w:val="uk-UA"/>
              </w:rPr>
              <w:t>%</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6" o:title=""/>
          </v:shape>
          <o:OLEObject Type="Embed" ProgID="Equation.3" ShapeID="_x0000_i1025" DrawAspect="Content" ObjectID="_1737802638" r:id="rId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6E4D60">
        <w:trPr>
          <w:trHeight w:val="591"/>
        </w:trPr>
        <w:tc>
          <w:tcPr>
            <w:tcW w:w="9344"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8" o:title=""/>
                </v:shape>
                <o:OLEObject Type="Embed" ProgID="Equation.3" ShapeID="_x0000_i1026" DrawAspect="Content" ObjectID="_1737802639" r:id="rId9"/>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0B3296">
              <w:rPr>
                <w:rFonts w:ascii="Times New Roman" w:hAnsi="Times New Roman" w:cs="Times New Roman"/>
                <w:lang w:val="uk-UA"/>
              </w:rPr>
              <w:t>9000/15895,69</w:t>
            </w:r>
            <w:r w:rsidR="009601E4">
              <w:rPr>
                <w:rFonts w:ascii="Times New Roman" w:hAnsi="Times New Roman" w:cs="Times New Roman"/>
                <w:lang w:val="uk-UA"/>
              </w:rPr>
              <w:t>)÷</w:t>
            </w:r>
            <w:r w:rsidR="000B3296">
              <w:rPr>
                <w:rFonts w:ascii="Times New Roman" w:hAnsi="Times New Roman" w:cs="Times New Roman"/>
                <w:lang w:val="uk-UA"/>
              </w:rPr>
              <w:t>1</w:t>
            </w:r>
            <w:r w:rsidR="003E1405">
              <w:rPr>
                <w:rFonts w:ascii="Times New Roman" w:hAnsi="Times New Roman" w:cs="Times New Roman"/>
                <w:lang w:val="uk-UA"/>
              </w:rPr>
              <w:t>*100=</w:t>
            </w:r>
            <w:r w:rsidR="000B3296">
              <w:rPr>
                <w:rFonts w:ascii="Times New Roman" w:hAnsi="Times New Roman" w:cs="Times New Roman"/>
                <w:lang w:val="uk-UA"/>
              </w:rPr>
              <w:t>56,7</w:t>
            </w:r>
          </w:p>
          <w:p w:rsidR="00FE7080" w:rsidRPr="00FE7080" w:rsidRDefault="00F71524" w:rsidP="00FE7080">
            <w:pPr>
              <w:rPr>
                <w:rFonts w:ascii="Times New Roman" w:eastAsia="Calibri"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8" o:title=""/>
                </v:shape>
                <o:OLEObject Type="Embed" ProgID="Equation.3" ShapeID="_x0000_i1027" DrawAspect="Content" ObjectID="_1737802640" r:id="rId10"/>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FE7080" w:rsidRPr="00FE7080">
              <w:rPr>
                <w:rFonts w:ascii="Times New Roman" w:eastAsia="Calibri" w:hAnsi="Times New Roman" w:cs="Times New Roman"/>
                <w:lang w:val="uk-UA"/>
              </w:rPr>
              <w:t>0</w:t>
            </w:r>
          </w:p>
          <w:p w:rsidR="003E1405" w:rsidRPr="003E1405" w:rsidRDefault="003E1405" w:rsidP="003B7381">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1" o:title=""/>
          </v:shape>
          <o:OLEObject Type="Embed" ProgID="Equation.3" ShapeID="_x0000_i1028" DrawAspect="Content" ObjectID="_1737802641" r:id="rId12"/>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EA0763">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3" o:title=""/>
                </v:shape>
                <o:OLEObject Type="Embed" ProgID="Equation.3" ShapeID="_x0000_i1029" DrawAspect="Content" ObjectID="_1737802642" r:id="rId14"/>
              </w:object>
            </w:r>
            <w:r w:rsidR="00E15FD8">
              <w:rPr>
                <w:rFonts w:ascii="Times New Roman" w:hAnsi="Times New Roman" w:cs="Times New Roman"/>
                <w:lang w:val="uk-UA"/>
              </w:rPr>
              <w:t>звіт=(100/100)÷</w:t>
            </w:r>
            <w:r w:rsidR="00EA0763">
              <w:rPr>
                <w:rFonts w:ascii="Times New Roman" w:hAnsi="Times New Roman" w:cs="Times New Roman"/>
                <w:lang w:val="uk-UA"/>
              </w:rPr>
              <w:t>1</w:t>
            </w:r>
            <w:r w:rsidR="00E15FD8">
              <w:rPr>
                <w:rFonts w:ascii="Times New Roman" w:hAnsi="Times New Roman" w:cs="Times New Roman"/>
                <w:lang w:val="uk-UA"/>
              </w:rPr>
              <w:t>*100=100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5" o:title=""/>
          </v:shape>
          <o:OLEObject Type="Embed" ProgID="Equation.3" ShapeID="_x0000_i1030" DrawAspect="Content" ObjectID="_1737802643" r:id="rId16"/>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7" o:title=""/>
                </v:shape>
                <o:OLEObject Type="Embed" ProgID="Equation.3" ShapeID="_x0000_i1031" DrawAspect="Content" ObjectID="_1737802644" r:id="rId18"/>
              </w:object>
            </w:r>
            <w:r w:rsidRPr="001C53FA">
              <w:rPr>
                <w:rFonts w:ascii="Times New Roman" w:hAnsi="Times New Roman" w:cs="Times New Roman"/>
                <w:lang w:val="uk-UA"/>
              </w:rPr>
              <w:t xml:space="preserve"> = </w:t>
            </w:r>
            <w:r w:rsidR="00EA0763">
              <w:rPr>
                <w:rFonts w:ascii="Times New Roman" w:hAnsi="Times New Roman" w:cs="Times New Roman"/>
                <w:lang w:val="uk-UA"/>
              </w:rPr>
              <w:t>0</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19" o:title=""/>
          </v:shape>
          <o:OLEObject Type="Embed" ProgID="Equation.3" ShapeID="_x0000_i1032" DrawAspect="Content" ObjectID="_1737802645" r:id="rId20"/>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1" o:title=""/>
                </v:shape>
                <o:OLEObject Type="Embed" ProgID="Equation.3" ShapeID="_x0000_i1033" DrawAspect="Content" ObjectID="_1737802646" r:id="rId22"/>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3" o:title=""/>
                </v:shape>
                <o:OLEObject Type="Embed" ProgID="Equation.3" ShapeID="_x0000_i1034" DrawAspect="Content" ObjectID="_1737802647" r:id="rId24"/>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5" o:title=""/>
                </v:shape>
                <o:OLEObject Type="Embed" ProgID="Equation.3" ShapeID="_x0000_i1035" DrawAspect="Content" ObjectID="_1737802648"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652226"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7" o:title=""/>
          </v:shape>
          <o:OLEObject Type="Embed" ProgID="Equation.3" ShapeID="_x0000_i1036" DrawAspect="Content" ObjectID="_1737802649" r:id="rId28"/>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6E4D60" w:rsidRDefault="001C53FA" w:rsidP="00EA0763">
            <w:pPr>
              <w:spacing w:line="360" w:lineRule="auto"/>
              <w:rPr>
                <w:rFonts w:ascii="Times New Roman" w:hAnsi="Times New Roman"/>
                <w:sz w:val="28"/>
                <w:szCs w:val="28"/>
                <w:lang w:val="uk-UA"/>
              </w:rPr>
            </w:pPr>
            <w:r>
              <w:rPr>
                <w:rFonts w:ascii="Times New Roman" w:hAnsi="Times New Roman"/>
                <w:sz w:val="28"/>
                <w:szCs w:val="28"/>
                <w:lang w:val="uk-UA"/>
              </w:rPr>
              <w:t xml:space="preserve">Е = </w:t>
            </w:r>
            <w:r w:rsidR="00EA0763">
              <w:rPr>
                <w:rFonts w:ascii="Times New Roman" w:hAnsi="Times New Roman"/>
                <w:sz w:val="28"/>
                <w:szCs w:val="28"/>
                <w:lang w:val="uk-UA"/>
              </w:rPr>
              <w:t>56,7</w:t>
            </w:r>
            <w:r w:rsidR="00963284">
              <w:rPr>
                <w:rFonts w:ascii="Times New Roman" w:hAnsi="Times New Roman"/>
                <w:sz w:val="28"/>
                <w:szCs w:val="28"/>
                <w:lang w:val="uk-UA"/>
              </w:rPr>
              <w:t>+</w:t>
            </w:r>
            <w:r w:rsidR="00E15FD8">
              <w:rPr>
                <w:rFonts w:ascii="Times New Roman" w:hAnsi="Times New Roman"/>
                <w:sz w:val="28"/>
                <w:szCs w:val="28"/>
                <w:lang w:val="uk-UA"/>
              </w:rPr>
              <w:t>100+</w:t>
            </w:r>
            <w:r w:rsidR="00FE7080">
              <w:rPr>
                <w:rFonts w:ascii="Times New Roman" w:hAnsi="Times New Roman"/>
                <w:sz w:val="28"/>
                <w:szCs w:val="28"/>
                <w:lang w:val="uk-UA"/>
              </w:rPr>
              <w:t>0</w:t>
            </w:r>
            <w:r>
              <w:rPr>
                <w:rFonts w:ascii="Times New Roman" w:hAnsi="Times New Roman"/>
                <w:sz w:val="28"/>
                <w:szCs w:val="28"/>
                <w:lang w:val="uk-UA"/>
              </w:rPr>
              <w:t xml:space="preserve"> = </w:t>
            </w:r>
            <w:r w:rsidR="00FE7080">
              <w:rPr>
                <w:rFonts w:ascii="Times New Roman" w:hAnsi="Times New Roman"/>
                <w:sz w:val="28"/>
                <w:szCs w:val="28"/>
                <w:lang w:val="uk-UA"/>
              </w:rPr>
              <w:t>1</w:t>
            </w:r>
            <w:r w:rsidR="00EA0763">
              <w:rPr>
                <w:rFonts w:ascii="Times New Roman" w:hAnsi="Times New Roman"/>
                <w:sz w:val="28"/>
                <w:szCs w:val="28"/>
                <w:lang w:val="uk-UA"/>
              </w:rPr>
              <w:t>56,7</w:t>
            </w:r>
            <w:r w:rsidR="00E15FD8">
              <w:rPr>
                <w:rFonts w:ascii="Times New Roman" w:hAnsi="Times New Roman"/>
                <w:sz w:val="28"/>
                <w:szCs w:val="28"/>
                <w:lang w:val="uk-UA"/>
              </w:rPr>
              <w:t xml:space="preserve"> бал</w:t>
            </w:r>
          </w:p>
          <w:p w:rsidR="00EA0763" w:rsidRPr="001C53FA" w:rsidRDefault="00EA0763" w:rsidP="00EA0763">
            <w:pPr>
              <w:rPr>
                <w:rFonts w:ascii="Times New Roman" w:hAnsi="Times New Roman"/>
                <w:sz w:val="28"/>
                <w:szCs w:val="28"/>
                <w:lang w:val="uk-UA"/>
              </w:rPr>
            </w:pPr>
            <w:r w:rsidRPr="00EA0763">
              <w:rPr>
                <w:rFonts w:ascii="Times New Roman" w:eastAsia="Calibri" w:hAnsi="Times New Roman" w:cs="Times New Roman"/>
                <w:sz w:val="24"/>
                <w:szCs w:val="24"/>
                <w:lang w:val="uk-UA"/>
              </w:rPr>
              <w:t>Так як бюджетна програма</w:t>
            </w:r>
            <w:r>
              <w:rPr>
                <w:rFonts w:ascii="Times New Roman" w:eastAsia="Calibri" w:hAnsi="Times New Roman" w:cs="Times New Roman"/>
                <w:sz w:val="24"/>
                <w:szCs w:val="24"/>
                <w:lang w:val="uk-UA"/>
              </w:rPr>
              <w:t xml:space="preserve"> почала діяти з 2022</w:t>
            </w:r>
            <w:r w:rsidRPr="00EA0763">
              <w:rPr>
                <w:rFonts w:ascii="Times New Roman" w:eastAsia="Calibri" w:hAnsi="Times New Roman" w:cs="Times New Roman"/>
                <w:sz w:val="24"/>
                <w:szCs w:val="24"/>
                <w:lang w:val="uk-UA"/>
              </w:rPr>
              <w:t xml:space="preserve"> року та не містить показників за попередній бюджетний період, то відповідно шкала оцінки ефективності бюджетної  програми коригується на 100 балів (відсутність даних для розрахунку кожного з параметрів оцінки зменшує відповідне значення шкали ефективності програми на 100 балів (для </w:t>
            </w:r>
            <w:r w:rsidRPr="00EA0763">
              <w:rPr>
                <w:rFonts w:ascii="Times New Roman" w:eastAsia="Calibri" w:hAnsi="Times New Roman" w:cs="Times New Roman"/>
                <w:position w:val="-14"/>
              </w:rPr>
              <w:object w:dxaOrig="460" w:dyaOrig="400">
                <v:shape id="_x0000_i1037" type="#_x0000_t75" style="width:23pt;height:19.9pt" o:ole="">
                  <v:imagedata r:id="rId8" o:title=""/>
                </v:shape>
                <o:OLEObject Type="Embed" ProgID="Equation.3" ShapeID="_x0000_i1037" DrawAspect="Content" ObjectID="_1737802650" r:id="rId29"/>
              </w:object>
            </w:r>
            <w:r w:rsidRPr="00EA0763">
              <w:rPr>
                <w:rFonts w:ascii="Times New Roman" w:eastAsia="Calibri" w:hAnsi="Times New Roman" w:cs="Times New Roman"/>
                <w:lang w:val="uk-UA"/>
              </w:rPr>
              <w:t>,</w:t>
            </w:r>
            <w:r w:rsidRPr="00EA0763">
              <w:rPr>
                <w:rFonts w:ascii="Calibri" w:eastAsia="Calibri" w:hAnsi="Calibri" w:cs="Times New Roman"/>
                <w:position w:val="-14"/>
              </w:rPr>
              <w:object w:dxaOrig="440" w:dyaOrig="400">
                <v:shape id="_x0000_i1038" type="#_x0000_t75" style="width:21.45pt;height:19.9pt" o:ole="">
                  <v:imagedata r:id="rId13" o:title=""/>
                </v:shape>
                <o:OLEObject Type="Embed" ProgID="Equation.3" ShapeID="_x0000_i1038" DrawAspect="Content" ObjectID="_1737802651" r:id="rId30"/>
              </w:object>
            </w:r>
            <w:r w:rsidRPr="00EA0763">
              <w:rPr>
                <w:rFonts w:ascii="Times New Roman" w:eastAsia="Calibri" w:hAnsi="Times New Roman" w:cs="Times New Roman"/>
                <w:lang w:val="uk-UA"/>
              </w:rPr>
              <w:t>).</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9" type="#_x0000_t75" style="width:23pt;height:19.9pt" o:ole="">
            <v:imagedata r:id="rId31" o:title=""/>
          </v:shape>
          <o:OLEObject Type="Embed" ProgID="Equation.3" ShapeID="_x0000_i1039" DrawAspect="Content" ObjectID="_1737802652"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40" type="#_x0000_t75" style="width:21.45pt;height:19.9pt" o:ole="">
            <v:imagedata r:id="rId33" o:title=""/>
          </v:shape>
          <o:OLEObject Type="Embed" ProgID="Equation.3" ShapeID="_x0000_i1040" DrawAspect="Content" ObjectID="_1737802653"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1" type="#_x0000_t75" style="width:11.5pt;height:18.4pt" o:ole="">
            <v:imagedata r:id="rId35" o:title=""/>
          </v:shape>
          <o:OLEObject Type="Embed" ProgID="Equation.3" ShapeID="_x0000_i1041" DrawAspect="Content" ObjectID="_1737802654"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lastRenderedPageBreak/>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6E0B06" w:rsidTr="00A700AC">
        <w:tc>
          <w:tcPr>
            <w:tcW w:w="9344" w:type="dxa"/>
          </w:tcPr>
          <w:p w:rsidR="00EA0763" w:rsidRPr="00EA0763" w:rsidRDefault="00EA0763" w:rsidP="00EA0763">
            <w:pPr>
              <w:spacing w:after="160" w:line="259" w:lineRule="auto"/>
              <w:ind w:firstLine="709"/>
              <w:jc w:val="both"/>
              <w:rPr>
                <w:rFonts w:ascii="Times New Roman" w:eastAsia="Calibri" w:hAnsi="Times New Roman" w:cs="Times New Roman"/>
                <w:sz w:val="24"/>
                <w:szCs w:val="24"/>
                <w:lang w:val="uk-UA"/>
              </w:rPr>
            </w:pPr>
            <w:r w:rsidRPr="00EA0763">
              <w:rPr>
                <w:rFonts w:ascii="Times New Roman" w:eastAsia="Calibri" w:hAnsi="Times New Roman" w:cs="Times New Roman"/>
                <w:sz w:val="24"/>
                <w:szCs w:val="24"/>
                <w:lang w:val="uk-UA"/>
              </w:rPr>
              <w:t>Відповідно до розрахунків порівняльного аналізу ефективності бюджетної програми «</w:t>
            </w:r>
            <w:r w:rsidRPr="006E0B06">
              <w:rPr>
                <w:rFonts w:ascii="Times New Roman" w:hAnsi="Times New Roman" w:cs="Times New Roman"/>
                <w:sz w:val="24"/>
                <w:szCs w:val="24"/>
                <w:lang w:val="uk-UA"/>
              </w:rPr>
              <w:t>Інша діяльність у сфері державного управління</w:t>
            </w:r>
            <w:r w:rsidRPr="00EA0763">
              <w:rPr>
                <w:rFonts w:ascii="Times New Roman" w:eastAsia="Calibri" w:hAnsi="Times New Roman" w:cs="Times New Roman"/>
                <w:sz w:val="24"/>
                <w:szCs w:val="24"/>
                <w:lang w:val="uk-UA"/>
              </w:rPr>
              <w:t xml:space="preserve">» отримано кінцевий показник ефективності бюджетної програми, який становить </w:t>
            </w:r>
            <w:r>
              <w:rPr>
                <w:rFonts w:ascii="Times New Roman" w:eastAsia="Calibri" w:hAnsi="Times New Roman" w:cs="Times New Roman"/>
                <w:sz w:val="24"/>
                <w:szCs w:val="24"/>
                <w:lang w:val="uk-UA"/>
              </w:rPr>
              <w:t>156,7</w:t>
            </w:r>
            <w:r w:rsidRPr="00EA0763">
              <w:rPr>
                <w:rFonts w:ascii="Times New Roman" w:eastAsia="Calibri" w:hAnsi="Times New Roman" w:cs="Times New Roman"/>
                <w:sz w:val="24"/>
                <w:szCs w:val="24"/>
                <w:lang w:val="uk-UA"/>
              </w:rPr>
              <w:t xml:space="preserve"> балів. Так як бюдже</w:t>
            </w:r>
            <w:r>
              <w:rPr>
                <w:rFonts w:ascii="Times New Roman" w:eastAsia="Calibri" w:hAnsi="Times New Roman" w:cs="Times New Roman"/>
                <w:sz w:val="24"/>
                <w:szCs w:val="24"/>
                <w:lang w:val="uk-UA"/>
              </w:rPr>
              <w:t>тна програма почала діяти з 2022</w:t>
            </w:r>
            <w:r w:rsidRPr="00EA0763">
              <w:rPr>
                <w:rFonts w:ascii="Times New Roman" w:eastAsia="Calibri" w:hAnsi="Times New Roman" w:cs="Times New Roman"/>
                <w:sz w:val="24"/>
                <w:szCs w:val="24"/>
                <w:lang w:val="uk-UA"/>
              </w:rPr>
              <w:t xml:space="preserve"> року та не містить показників ефективності та якості за попередній бюджетний період, то відповідно шкала оцінки ефективності бюджетної програми  коригується на 100 балів, а відповідно  бюджетна програма «</w:t>
            </w:r>
            <w:r w:rsidRPr="006E0B06">
              <w:rPr>
                <w:rFonts w:ascii="Times New Roman" w:hAnsi="Times New Roman" w:cs="Times New Roman"/>
                <w:sz w:val="24"/>
                <w:szCs w:val="24"/>
                <w:lang w:val="uk-UA"/>
              </w:rPr>
              <w:t>Інша діяльність у сфері державного управління</w:t>
            </w:r>
            <w:r w:rsidRPr="00EA0763">
              <w:rPr>
                <w:rFonts w:ascii="Times New Roman" w:eastAsia="Calibri" w:hAnsi="Times New Roman" w:cs="Times New Roman"/>
                <w:sz w:val="24"/>
                <w:szCs w:val="24"/>
                <w:lang w:val="uk-UA"/>
              </w:rPr>
              <w:t xml:space="preserve">» має </w:t>
            </w:r>
            <w:r w:rsidR="00642335">
              <w:rPr>
                <w:rFonts w:ascii="Times New Roman" w:eastAsia="Calibri" w:hAnsi="Times New Roman" w:cs="Times New Roman"/>
                <w:sz w:val="24"/>
                <w:szCs w:val="24"/>
                <w:lang w:val="uk-UA"/>
              </w:rPr>
              <w:t xml:space="preserve">високу </w:t>
            </w:r>
            <w:r w:rsidRPr="00EA0763">
              <w:rPr>
                <w:rFonts w:ascii="Times New Roman" w:eastAsia="Calibri" w:hAnsi="Times New Roman" w:cs="Times New Roman"/>
                <w:sz w:val="24"/>
                <w:szCs w:val="24"/>
                <w:lang w:val="uk-UA"/>
              </w:rPr>
              <w:t xml:space="preserve">ефективність (скориговане значення шкали оцінки ефективності бюджетної програми </w:t>
            </w:r>
            <w:r w:rsidR="00642335">
              <w:rPr>
                <w:rFonts w:ascii="Times New Roman" w:eastAsia="Calibri" w:hAnsi="Times New Roman" w:cs="Times New Roman"/>
                <w:sz w:val="24"/>
                <w:szCs w:val="24"/>
                <w:lang w:val="uk-UA"/>
              </w:rPr>
              <w:t>115 і більше</w:t>
            </w:r>
            <w:bookmarkStart w:id="0" w:name="_GoBack"/>
            <w:bookmarkEnd w:id="0"/>
            <w:r w:rsidRPr="00EA0763">
              <w:rPr>
                <w:rFonts w:ascii="Times New Roman" w:eastAsia="Calibri" w:hAnsi="Times New Roman" w:cs="Times New Roman"/>
                <w:sz w:val="24"/>
                <w:szCs w:val="24"/>
                <w:lang w:val="uk-UA"/>
              </w:rPr>
              <w:t xml:space="preserve"> балів  – висока ефективність). Крім того, за бюджетною програмою досягнуто основної мети програми, виконано основне завдання </w:t>
            </w:r>
            <w:r w:rsidR="007B27FF">
              <w:rPr>
                <w:rFonts w:ascii="Times New Roman" w:eastAsia="Calibri" w:hAnsi="Times New Roman" w:cs="Times New Roman"/>
                <w:sz w:val="24"/>
                <w:szCs w:val="24"/>
                <w:lang w:val="uk-UA"/>
              </w:rPr>
              <w:t>–</w:t>
            </w:r>
            <w:r w:rsidRPr="00EA0763">
              <w:rPr>
                <w:rFonts w:ascii="Times New Roman" w:eastAsia="Calibri" w:hAnsi="Times New Roman" w:cs="Times New Roman"/>
                <w:sz w:val="24"/>
                <w:szCs w:val="24"/>
                <w:lang w:val="uk-UA"/>
              </w:rPr>
              <w:t xml:space="preserve"> </w:t>
            </w:r>
            <w:r w:rsidR="007B27FF">
              <w:rPr>
                <w:rFonts w:ascii="Times New Roman" w:eastAsia="Calibri" w:hAnsi="Times New Roman" w:cs="Times New Roman"/>
                <w:sz w:val="24"/>
                <w:szCs w:val="24"/>
                <w:lang w:val="uk-UA"/>
              </w:rPr>
              <w:t>забезпечено виконання судових рішень про стягнення коштів місцевого бюджету</w:t>
            </w:r>
          </w:p>
          <w:p w:rsidR="005F5F84" w:rsidRPr="002672DB" w:rsidRDefault="005F5F84" w:rsidP="002672DB">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2D48EB" w:rsidRPr="007045AD" w:rsidRDefault="0067009E" w:rsidP="002D48EB">
            <w:pPr>
              <w:jc w:val="center"/>
              <w:rPr>
                <w:rFonts w:ascii="Times New Roman" w:hAnsi="Times New Roman" w:cs="Times New Roman"/>
                <w:sz w:val="28"/>
                <w:szCs w:val="28"/>
                <w:lang w:val="uk-UA"/>
              </w:rPr>
            </w:pPr>
            <w:r w:rsidRPr="007045AD">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7045AD" w:rsidRDefault="007045AD" w:rsidP="002D48EB">
            <w:pPr>
              <w:jc w:val="center"/>
              <w:rPr>
                <w:rFonts w:ascii="Times New Roman" w:hAnsi="Times New Roman" w:cs="Times New Roman"/>
                <w:sz w:val="28"/>
                <w:szCs w:val="28"/>
                <w:lang w:val="uk-UA"/>
              </w:rPr>
            </w:pPr>
          </w:p>
          <w:p w:rsidR="007045AD" w:rsidRDefault="007045AD" w:rsidP="002D48EB">
            <w:pPr>
              <w:jc w:val="center"/>
              <w:rPr>
                <w:rFonts w:ascii="Times New Roman" w:hAnsi="Times New Roman" w:cs="Times New Roman"/>
                <w:sz w:val="28"/>
                <w:szCs w:val="28"/>
                <w:lang w:val="uk-UA"/>
              </w:rPr>
            </w:pPr>
          </w:p>
          <w:p w:rsidR="007045AD" w:rsidRDefault="007045AD" w:rsidP="002D48EB">
            <w:pPr>
              <w:jc w:val="center"/>
              <w:rPr>
                <w:rFonts w:ascii="Times New Roman" w:hAnsi="Times New Roman" w:cs="Times New Roman"/>
                <w:sz w:val="28"/>
                <w:szCs w:val="28"/>
                <w:lang w:val="uk-UA"/>
              </w:rPr>
            </w:pPr>
          </w:p>
          <w:p w:rsidR="002D48EB" w:rsidRPr="007045AD" w:rsidRDefault="00B676EB"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8315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947D1"/>
    <w:rsid w:val="000B3296"/>
    <w:rsid w:val="000B6AFA"/>
    <w:rsid w:val="000F31FF"/>
    <w:rsid w:val="0010167E"/>
    <w:rsid w:val="0013505E"/>
    <w:rsid w:val="001C53FA"/>
    <w:rsid w:val="002672DB"/>
    <w:rsid w:val="00277A7A"/>
    <w:rsid w:val="00281F79"/>
    <w:rsid w:val="002979E1"/>
    <w:rsid w:val="002B2F62"/>
    <w:rsid w:val="002B5DE3"/>
    <w:rsid w:val="002D48EB"/>
    <w:rsid w:val="003630AC"/>
    <w:rsid w:val="003B2842"/>
    <w:rsid w:val="003B7381"/>
    <w:rsid w:val="003E1405"/>
    <w:rsid w:val="003F5E02"/>
    <w:rsid w:val="00422825"/>
    <w:rsid w:val="00444125"/>
    <w:rsid w:val="00450654"/>
    <w:rsid w:val="00463F54"/>
    <w:rsid w:val="0049778C"/>
    <w:rsid w:val="004B2347"/>
    <w:rsid w:val="00546B49"/>
    <w:rsid w:val="005F5F84"/>
    <w:rsid w:val="00617E24"/>
    <w:rsid w:val="00641AB9"/>
    <w:rsid w:val="00642335"/>
    <w:rsid w:val="00652226"/>
    <w:rsid w:val="0067009E"/>
    <w:rsid w:val="00676759"/>
    <w:rsid w:val="00682111"/>
    <w:rsid w:val="00684AEB"/>
    <w:rsid w:val="006A187C"/>
    <w:rsid w:val="006B50B1"/>
    <w:rsid w:val="006B71C9"/>
    <w:rsid w:val="006C3D59"/>
    <w:rsid w:val="006E0B06"/>
    <w:rsid w:val="006E4D60"/>
    <w:rsid w:val="007045AD"/>
    <w:rsid w:val="00712AB0"/>
    <w:rsid w:val="00713339"/>
    <w:rsid w:val="00795877"/>
    <w:rsid w:val="007B12E5"/>
    <w:rsid w:val="007B1337"/>
    <w:rsid w:val="007B27FF"/>
    <w:rsid w:val="008242A9"/>
    <w:rsid w:val="0083155A"/>
    <w:rsid w:val="00843680"/>
    <w:rsid w:val="008A5099"/>
    <w:rsid w:val="008C1CA3"/>
    <w:rsid w:val="008D4986"/>
    <w:rsid w:val="008F2777"/>
    <w:rsid w:val="00931003"/>
    <w:rsid w:val="00945D15"/>
    <w:rsid w:val="009601E4"/>
    <w:rsid w:val="00963284"/>
    <w:rsid w:val="00983CCA"/>
    <w:rsid w:val="009B46A0"/>
    <w:rsid w:val="009D5FE8"/>
    <w:rsid w:val="009E7142"/>
    <w:rsid w:val="00A04BCA"/>
    <w:rsid w:val="00A62477"/>
    <w:rsid w:val="00A700AC"/>
    <w:rsid w:val="00A974AF"/>
    <w:rsid w:val="00AF0F81"/>
    <w:rsid w:val="00B04719"/>
    <w:rsid w:val="00B27997"/>
    <w:rsid w:val="00B403C4"/>
    <w:rsid w:val="00B676EB"/>
    <w:rsid w:val="00B73DE3"/>
    <w:rsid w:val="00BE12FF"/>
    <w:rsid w:val="00C01E8E"/>
    <w:rsid w:val="00CE166A"/>
    <w:rsid w:val="00D56B9F"/>
    <w:rsid w:val="00D56FFD"/>
    <w:rsid w:val="00D765D4"/>
    <w:rsid w:val="00D77018"/>
    <w:rsid w:val="00DD1EC2"/>
    <w:rsid w:val="00E04240"/>
    <w:rsid w:val="00E15FD8"/>
    <w:rsid w:val="00E1671E"/>
    <w:rsid w:val="00E56A36"/>
    <w:rsid w:val="00E672B9"/>
    <w:rsid w:val="00EA0763"/>
    <w:rsid w:val="00EC62E1"/>
    <w:rsid w:val="00ED78B1"/>
    <w:rsid w:val="00F50599"/>
    <w:rsid w:val="00F71524"/>
    <w:rsid w:val="00FC765C"/>
    <w:rsid w:val="00FE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3B7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3B7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дом</cp:lastModifiedBy>
  <cp:revision>47</cp:revision>
  <cp:lastPrinted>2023-02-06T08:39:00Z</cp:lastPrinted>
  <dcterms:created xsi:type="dcterms:W3CDTF">2022-02-09T14:16:00Z</dcterms:created>
  <dcterms:modified xsi:type="dcterms:W3CDTF">2023-02-13T12:11:00Z</dcterms:modified>
</cp:coreProperties>
</file>