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9A6B8" w14:textId="77777777" w:rsidR="00CC0553" w:rsidRPr="00460824" w:rsidRDefault="00CC0553" w:rsidP="00CC0553">
      <w:pPr>
        <w:shd w:val="clear" w:color="auto" w:fill="FFFFFF"/>
        <w:tabs>
          <w:tab w:val="left" w:pos="754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Додаток </w:t>
      </w:r>
    </w:p>
    <w:p w14:paraId="0ACD9CB7" w14:textId="77777777" w:rsidR="00CC0553" w:rsidRPr="00460824" w:rsidRDefault="00CC0553" w:rsidP="00CC0553">
      <w:pPr>
        <w:shd w:val="clear" w:color="auto" w:fill="FFFFFF"/>
        <w:tabs>
          <w:tab w:val="left" w:pos="754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08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 рішення виконавчого комітету</w:t>
      </w:r>
    </w:p>
    <w:p w14:paraId="0D01D0FB" w14:textId="77777777" w:rsidR="00CC0553" w:rsidRPr="00460824" w:rsidRDefault="00CC0553" w:rsidP="00CC0553">
      <w:pPr>
        <w:shd w:val="clear" w:color="auto" w:fill="FFFFFF"/>
        <w:tabs>
          <w:tab w:val="left" w:pos="754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08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608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Степанківської</w:t>
      </w:r>
      <w:proofErr w:type="spellEnd"/>
      <w:r w:rsidRPr="004608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сільської ради</w:t>
      </w:r>
    </w:p>
    <w:p w14:paraId="19BADF03" w14:textId="77777777" w:rsidR="00CC0553" w:rsidRPr="00460824" w:rsidRDefault="00CC0553" w:rsidP="00CC0553">
      <w:pPr>
        <w:shd w:val="clear" w:color="auto" w:fill="FFFFFF"/>
        <w:tabs>
          <w:tab w:val="left" w:pos="754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№08 від 27.01</w:t>
      </w:r>
      <w:r w:rsidRPr="004608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.2022</w:t>
      </w:r>
    </w:p>
    <w:p w14:paraId="310A47EA" w14:textId="77777777" w:rsidR="00CC0553" w:rsidRDefault="00CC0553" w:rsidP="00CC055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</w:p>
    <w:p w14:paraId="72759CF8" w14:textId="77777777" w:rsidR="00CC0553" w:rsidRPr="00460824" w:rsidRDefault="00CC0553" w:rsidP="00CC0553">
      <w:pPr>
        <w:pStyle w:val="a3"/>
        <w:shd w:val="clear" w:color="auto" w:fill="FFFFFF"/>
        <w:spacing w:before="0" w:beforeAutospacing="0" w:after="0"/>
        <w:ind w:firstLine="709"/>
        <w:jc w:val="center"/>
        <w:rPr>
          <w:b/>
          <w:sz w:val="28"/>
          <w:szCs w:val="28"/>
        </w:rPr>
      </w:pPr>
      <w:r w:rsidRPr="0040383A">
        <w:rPr>
          <w:b/>
          <w:sz w:val="28"/>
          <w:szCs w:val="28"/>
        </w:rPr>
        <w:t xml:space="preserve">Звіт про роботу </w:t>
      </w:r>
      <w:r w:rsidRPr="00460824">
        <w:rPr>
          <w:b/>
          <w:sz w:val="28"/>
          <w:szCs w:val="28"/>
        </w:rPr>
        <w:t xml:space="preserve">Служби у справах дітей виконавчого комітету </w:t>
      </w:r>
    </w:p>
    <w:p w14:paraId="2513C271" w14:textId="77777777" w:rsidR="00CC0553" w:rsidRDefault="00CC0553" w:rsidP="00CC055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proofErr w:type="spellStart"/>
      <w:r w:rsidRPr="00460824">
        <w:rPr>
          <w:b/>
          <w:sz w:val="28"/>
          <w:szCs w:val="28"/>
        </w:rPr>
        <w:t>Степанківської</w:t>
      </w:r>
      <w:proofErr w:type="spellEnd"/>
      <w:r w:rsidRPr="00460824">
        <w:rPr>
          <w:b/>
          <w:sz w:val="28"/>
          <w:szCs w:val="28"/>
        </w:rPr>
        <w:t xml:space="preserve"> сільської ради за 2021 рік</w:t>
      </w:r>
    </w:p>
    <w:p w14:paraId="021735B5" w14:textId="77777777" w:rsidR="00CC0553" w:rsidRPr="004361C6" w:rsidRDefault="00CC0553" w:rsidP="00CC055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001820"/>
          <w:sz w:val="28"/>
          <w:szCs w:val="28"/>
          <w:bdr w:val="none" w:sz="0" w:space="0" w:color="auto" w:frame="1"/>
          <w:shd w:val="clear" w:color="auto" w:fill="FFFFFF"/>
        </w:rPr>
      </w:pPr>
    </w:p>
    <w:p w14:paraId="4F740D43" w14:textId="77777777" w:rsidR="00CC0553" w:rsidRPr="001016B3" w:rsidRDefault="00CC0553" w:rsidP="00CC05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 до Закону України «</w:t>
      </w:r>
      <w:r w:rsidRPr="001016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органи і служби у справах дітей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спеціальні установи для дітей»</w:t>
      </w:r>
      <w:r w:rsidRPr="001016B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підпункту 4  пунк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 б  статті 34 Закону України «</w:t>
      </w:r>
      <w:r w:rsidRPr="001016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ісцеве самоврядування в Україні»</w:t>
      </w:r>
      <w:r w:rsidRPr="00101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здійснення соціально-правового захисту дітей покладається на службу у справах дітей (далі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1016B3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лужба).</w:t>
      </w:r>
    </w:p>
    <w:p w14:paraId="322D9923" w14:textId="77777777" w:rsidR="00CC0553" w:rsidRDefault="00CC0553" w:rsidP="00CC055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85A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Пріоритетним напрямком роботи служби у справах дітей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виконавчого комітету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Степанківської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сільської</w:t>
      </w:r>
      <w:r w:rsidRPr="00885A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ради є реалізація державної політики у сфері соціального захисту дітей, здійснення відповідних заходів щодо захисту їх прав, свобод та законних інтересів, вирішення нагальних проблем різних категорій сімей з дітьми, попередження безпритульності та бездоглядності серед дітей. </w:t>
      </w:r>
    </w:p>
    <w:p w14:paraId="1A589D5F" w14:textId="77777777" w:rsidR="00CC0553" w:rsidRDefault="00CC0553" w:rsidP="00CC0553">
      <w:pPr>
        <w:spacing w:after="0"/>
        <w:ind w:firstLine="708"/>
        <w:jc w:val="both"/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</w:pPr>
      <w:r w:rsidRPr="00885A3E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Важливим напрямком роботи є реалізація державної політики щодо розвитку сімейних форм виховання дітей-сиріт та дітей, позбавлених батьківського піклування. </w:t>
      </w:r>
    </w:p>
    <w:p w14:paraId="549A0E31" w14:textId="77777777" w:rsidR="00CC0553" w:rsidRDefault="00CC0553" w:rsidP="00CC0553">
      <w:pPr>
        <w:spacing w:after="0"/>
        <w:ind w:firstLine="708"/>
        <w:jc w:val="both"/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</w:pPr>
      <w:r w:rsidRPr="007440C9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Станом </w:t>
      </w:r>
      <w:r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01.01.2022 р. на </w:t>
      </w:r>
      <w:r w:rsidRPr="007440C9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 первинному обліку Служби перебуває </w:t>
      </w:r>
      <w:r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>18</w:t>
      </w:r>
      <w:r w:rsidRPr="007440C9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 д</w:t>
      </w:r>
      <w:r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ітей: 4 дитини-сироти та 14 </w:t>
      </w:r>
      <w:r w:rsidRPr="007440C9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дітей, позбавлених батьківського піклування. </w:t>
      </w:r>
    </w:p>
    <w:p w14:paraId="351F4EFC" w14:textId="77777777" w:rsidR="00CC0553" w:rsidRDefault="00CC0553" w:rsidP="00CC0553">
      <w:pPr>
        <w:spacing w:after="0"/>
        <w:ind w:firstLine="708"/>
        <w:jc w:val="both"/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</w:pPr>
      <w:r w:rsidRPr="007440C9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До сімейних форм виховання влаштовано </w:t>
      </w:r>
      <w:r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>16</w:t>
      </w:r>
      <w:r w:rsidRPr="007440C9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 дітей</w:t>
      </w:r>
      <w:r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>-сиріт</w:t>
      </w:r>
      <w:r w:rsidRPr="007440C9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>,</w:t>
      </w:r>
      <w:r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 дітей, позбавлених батьківського піклування,</w:t>
      </w:r>
      <w:r w:rsidRPr="007440C9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 а саме під опіку, піклування </w:t>
      </w:r>
      <w:r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>–</w:t>
      </w:r>
      <w:r w:rsidRPr="007440C9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>13 дітей</w:t>
      </w:r>
      <w:r w:rsidRPr="007440C9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>до прийомної сім’ї</w:t>
      </w:r>
      <w:r w:rsidRPr="007440C9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 - 3. </w:t>
      </w:r>
    </w:p>
    <w:p w14:paraId="0D25E394" w14:textId="77777777" w:rsidR="00CC0553" w:rsidRDefault="00CC0553" w:rsidP="00CC0553">
      <w:pPr>
        <w:spacing w:after="0"/>
        <w:ind w:firstLine="708"/>
        <w:jc w:val="both"/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</w:pPr>
      <w:r w:rsidRPr="007440C9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>Двоє дітей</w:t>
      </w:r>
      <w:r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, позбавлених батьківського піклування </w:t>
      </w:r>
      <w:r w:rsidRPr="007440C9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>перебували на державному утриманні</w:t>
      </w:r>
      <w:r w:rsidRPr="007440C9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>.</w:t>
      </w:r>
      <w:r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 Станом на 13.01.2022 року влаштовані до дитячого будинку сімейного типу.</w:t>
      </w:r>
      <w:r w:rsidRPr="007440C9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14:paraId="019869EE" w14:textId="77777777" w:rsidR="00CC0553" w:rsidRPr="005C3CC8" w:rsidRDefault="00CC0553" w:rsidP="00CC0553">
      <w:pPr>
        <w:spacing w:after="0"/>
        <w:ind w:firstLine="708"/>
        <w:jc w:val="both"/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</w:pPr>
      <w:r w:rsidRPr="005C3CC8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Діти перебувають під опікою, піклуванням  здебільшого в родичів (1 – в тіток, дядьків, 2- брати, сестри, 5 – баби, діда). Із загальної кількості опікунів/ піклувальників мають вік: до 25 років – 1 опікун, 25-40 років – 2 опікуни, 40-60 років – 2 опікунів, 60 років і більше – 6 опікунів. </w:t>
      </w:r>
    </w:p>
    <w:p w14:paraId="4F2475AC" w14:textId="77777777" w:rsidR="00CC0553" w:rsidRDefault="00CC0553" w:rsidP="00CC0553">
      <w:pPr>
        <w:spacing w:after="0"/>
        <w:ind w:firstLine="708"/>
        <w:jc w:val="both"/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</w:pPr>
      <w:r w:rsidRPr="00E57D54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На території </w:t>
      </w:r>
      <w:proofErr w:type="spellStart"/>
      <w:r w:rsidRPr="00E57D54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>Степанківської</w:t>
      </w:r>
      <w:proofErr w:type="spellEnd"/>
      <w:r w:rsidRPr="00E57D54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 територіальної громади проживає 6 дітей-сиріт, дітей, позбавлених батьківського піклування, що прибули з інших територій. Фактично на території </w:t>
      </w:r>
      <w:proofErr w:type="spellStart"/>
      <w:r w:rsidRPr="00E57D54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>Степанківської</w:t>
      </w:r>
      <w:proofErr w:type="spellEnd"/>
      <w:r w:rsidRPr="00E57D54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 сільської територіальної громади проживає і виховується в сім’ях громадян 14 дітей-сиріт, дітей, </w:t>
      </w:r>
      <w:r w:rsidRPr="00E57D54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позбавлених батьківського піклування, з них в с. </w:t>
      </w:r>
      <w:proofErr w:type="spellStart"/>
      <w:r w:rsidRPr="00E57D54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>Хацьки</w:t>
      </w:r>
      <w:proofErr w:type="spellEnd"/>
      <w:r w:rsidRPr="00E57D54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 – 3, с. Степанки – 10, с. </w:t>
      </w:r>
      <w:proofErr w:type="spellStart"/>
      <w:r w:rsidRPr="00E57D54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>Залевки</w:t>
      </w:r>
      <w:proofErr w:type="spellEnd"/>
      <w:r w:rsidRPr="00E57D54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 -1.</w:t>
      </w:r>
    </w:p>
    <w:p w14:paraId="44C339C0" w14:textId="77777777" w:rsidR="00CC0553" w:rsidRDefault="00CC0553" w:rsidP="00CC0553">
      <w:pPr>
        <w:spacing w:after="0"/>
        <w:ind w:firstLine="708"/>
        <w:jc w:val="both"/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</w:pPr>
      <w:r w:rsidRPr="005C3CC8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На території </w:t>
      </w:r>
      <w:r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>громади</w:t>
      </w:r>
      <w:r w:rsidRPr="005C3CC8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 не функціонують ПС, ДБСТ, проте 3 дітей, позбавлених батьківського піклування, які перебувають на первинному обліку служби у справах дітей влаштовані до ПС Кривди (с. Мельники Черкаського району)</w:t>
      </w:r>
      <w:r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 та 2 до ДБСТ</w:t>
      </w:r>
      <w:r w:rsidRPr="005C3CC8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108B6022" w14:textId="77777777" w:rsidR="00CC0553" w:rsidRDefault="00CC0553" w:rsidP="00CC0553">
      <w:pPr>
        <w:spacing w:after="0"/>
        <w:ind w:firstLine="708"/>
        <w:jc w:val="both"/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</w:pPr>
      <w:r w:rsidRPr="005C3CC8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>Протягом 2021 року з первинного обліку дітей-сиріт та дітей, позбавлених батьківського піклування було знято 4 дитини-</w:t>
      </w:r>
      <w:r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сироти по досягненню повноліття; </w:t>
      </w:r>
      <w:r w:rsidRPr="00FC3D81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>статус  дитини-сироти,  дитини  позбавленої батьківського піклування отримали 5 дітей.</w:t>
      </w:r>
    </w:p>
    <w:p w14:paraId="4DF3A29C" w14:textId="77777777" w:rsidR="00CC0553" w:rsidRDefault="00CC0553" w:rsidP="00CC0553">
      <w:pPr>
        <w:spacing w:after="0"/>
        <w:ind w:firstLine="708"/>
        <w:jc w:val="both"/>
      </w:pPr>
      <w:r w:rsidRPr="00885A3E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>З метою здійснення систематичного нагляду за умовами утримання та виховання дітей-сиріт та дітей, позбавлених батьківського піклування в сім’ях опікунів, піклувальників</w:t>
      </w:r>
      <w:r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 службою</w:t>
      </w:r>
      <w:r w:rsidRPr="00885A3E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 у справах дітей було здійснено обстеження</w:t>
      </w:r>
      <w:r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 умов проживання</w:t>
      </w:r>
      <w:r w:rsidRPr="00885A3E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 всіх зазначених родин. </w:t>
      </w:r>
      <w:r w:rsidRPr="005C3CC8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Періодичність відвідувань опікунів/піклувальників проводиться згідно графіку, але не рідше одного разу на рік. За потребою такі відвідування проводяться частіше. В 2021 році обстежено умови проживання всіх дітей, які влаштовані під опіку/піклування та проживають на території </w:t>
      </w:r>
      <w:proofErr w:type="spellStart"/>
      <w:r w:rsidRPr="005C3CC8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>Степанківської</w:t>
      </w:r>
      <w:proofErr w:type="spellEnd"/>
      <w:r w:rsidRPr="005C3CC8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 сільської ради.</w:t>
      </w:r>
      <w:r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85A3E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>Порушень прав дітей не виявлено.</w:t>
      </w:r>
      <w:r w:rsidRPr="005C3CC8">
        <w:t xml:space="preserve"> </w:t>
      </w:r>
    </w:p>
    <w:p w14:paraId="16B22599" w14:textId="77777777" w:rsidR="00CC0553" w:rsidRDefault="00CC0553" w:rsidP="00CC0553">
      <w:pPr>
        <w:spacing w:after="0"/>
        <w:ind w:firstLine="708"/>
        <w:jc w:val="both"/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</w:pPr>
      <w:r w:rsidRPr="00E57D54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На кожну дитину-сироту, дитину, позбавлену батьківського піклування,  розроблено та затверджено індивідуальні плани соціального захисту. </w:t>
      </w:r>
    </w:p>
    <w:p w14:paraId="4B5919C6" w14:textId="77777777" w:rsidR="00CC0553" w:rsidRDefault="00CC0553" w:rsidP="00CC0553">
      <w:pPr>
        <w:spacing w:after="0"/>
        <w:jc w:val="both"/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85A3E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>Відповідно до вимог чинного законодавства, службою у справах дітей ведеться обік дітей, які перебувають у складних життєвих обставинах. На кінець 20</w:t>
      </w:r>
      <w:r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>21</w:t>
      </w:r>
      <w:r w:rsidRPr="00885A3E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 року на обліку слу</w:t>
      </w:r>
      <w:r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>жби у справах дітей перебувало 9</w:t>
      </w:r>
      <w:r w:rsidRPr="00885A3E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 дітей, які опинилися у складних життєвих обставинах</w:t>
      </w:r>
      <w:r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>:</w:t>
      </w:r>
      <w:r>
        <w:t xml:space="preserve"> </w:t>
      </w:r>
      <w:r w:rsidRPr="00842E8F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с. </w:t>
      </w:r>
      <w:proofErr w:type="spellStart"/>
      <w:r w:rsidRPr="00842E8F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>Хацьки</w:t>
      </w:r>
      <w:proofErr w:type="spellEnd"/>
      <w:r w:rsidRPr="00842E8F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 – 2; с. Степанки - 7. Протягом 2021 поставлено на облік дітей, що опинились у складних життєвих обставинах 2 дітей.</w:t>
      </w:r>
      <w:r w:rsidRPr="00885A3E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14:paraId="343EADCD" w14:textId="77777777" w:rsidR="00CC0553" w:rsidRDefault="00CC0553" w:rsidP="00CC0553">
      <w:pPr>
        <w:spacing w:after="0"/>
        <w:ind w:firstLine="708"/>
        <w:jc w:val="both"/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</w:pPr>
      <w:r w:rsidRPr="00E57D54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>Індивідуальні плани дітей, що перебувають у складних життєвих обставинах затверджуються на засіданнях Комісії протягом року, відповідно до постановки на облік таких дітей.</w:t>
      </w:r>
    </w:p>
    <w:p w14:paraId="639E6863" w14:textId="77777777" w:rsidR="00CC0553" w:rsidRPr="00842E8F" w:rsidRDefault="00CC0553" w:rsidP="00CC0553">
      <w:pPr>
        <w:spacing w:after="0"/>
        <w:jc w:val="both"/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</w:pPr>
      <w:r w:rsidRPr="00885A3E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Служба у справах дітей спільно з </w:t>
      </w:r>
      <w:r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КЗ «Центр надання соціальних послуг </w:t>
      </w:r>
      <w:proofErr w:type="spellStart"/>
      <w:r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>Степанківської</w:t>
      </w:r>
      <w:proofErr w:type="spellEnd"/>
      <w:r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 сільської ради» та і</w:t>
      </w:r>
      <w:r w:rsidRPr="00842E8F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>з залученням працівників  Черкаського РВП поліції Черкаського ГУНП  України у Черкаській області</w:t>
      </w:r>
      <w:r w:rsidRPr="00885A3E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 проводить роботу по своєчасному виявленню та обліку бездоглядних дітей та сімей, що опинились у складних життєвих обставинах</w:t>
      </w:r>
      <w:r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>. З</w:t>
      </w:r>
      <w:r w:rsidRPr="00842E8F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а місцем проживання дитини здійснює контроль за умовами утримання, навчання, виховання, дітей, які перебувають у складних життєвих обставинах, а також дітей, які виховуються у сім’ях, що перебувають в СЖО шляхом їх відвідування та спілкування з дітьми та їх </w:t>
      </w:r>
      <w:r w:rsidRPr="00842E8F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lastRenderedPageBreak/>
        <w:t>батьками, щодо належного виконання останніми своїх обов’язків стосовно виховання дітей.</w:t>
      </w:r>
    </w:p>
    <w:p w14:paraId="4F1792C7" w14:textId="77777777" w:rsidR="00CC0553" w:rsidRDefault="00CC0553" w:rsidP="00CC0553">
      <w:pPr>
        <w:spacing w:after="0"/>
        <w:ind w:firstLine="708"/>
        <w:jc w:val="both"/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</w:pPr>
      <w:r w:rsidRPr="00885A3E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 З цією метою було проведено спільні профілактичні рейди «Діти вулиці», «</w:t>
      </w:r>
      <w:r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>Урок</w:t>
      </w:r>
      <w:r w:rsidRPr="00885A3E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>». В ході рейдів не було виявлено безпритульн</w:t>
      </w:r>
      <w:r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>их, бездоглядних</w:t>
      </w:r>
      <w:r w:rsidRPr="00885A3E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 д</w:t>
      </w:r>
      <w:r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>ітей.</w:t>
      </w:r>
    </w:p>
    <w:p w14:paraId="5666BCF3" w14:textId="77777777" w:rsidR="00CC0553" w:rsidRPr="00A61030" w:rsidRDefault="00CC0553" w:rsidP="00CC0553">
      <w:pPr>
        <w:spacing w:after="0"/>
        <w:ind w:firstLine="708"/>
        <w:jc w:val="both"/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</w:pPr>
      <w:r w:rsidRPr="00A61030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Особові справи дітей, які перебувають у складних життєвих обставинах та на первинному обліку дітей-сиріт, дітей, позбавлених батьківського піклування сформовані, інформація своєчасно поновлюється в ЄІАС «Діти», шляхом подання інформації до служби у справах дітей ЧРДА. </w:t>
      </w:r>
    </w:p>
    <w:p w14:paraId="3E6B9C41" w14:textId="77777777" w:rsidR="00CC0553" w:rsidRPr="00885A3E" w:rsidRDefault="00CC0553" w:rsidP="00CC0553">
      <w:pPr>
        <w:spacing w:after="0"/>
        <w:ind w:firstLine="708"/>
        <w:jc w:val="both"/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</w:pPr>
      <w:r w:rsidRPr="00A61030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На даний час завершено забезпечення організаційних та технічних умов, що відповідають вимогам ЄІАС «Діти»,  для прискорення питання передачі справ дітей, які опинилися у складних життєвих обставинах, дітей-сиріт та дітей, позбавлених батьківського піклування, від Служби у справах дітей  Черкаської райдержадміністрації до Служби у справах дітей виконавчого комітету </w:t>
      </w:r>
      <w:proofErr w:type="spellStart"/>
      <w:r w:rsidRPr="00A61030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>Степанківської</w:t>
      </w:r>
      <w:proofErr w:type="spellEnd"/>
      <w:r w:rsidRPr="00A61030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 сільської ради.</w:t>
      </w:r>
    </w:p>
    <w:p w14:paraId="41564B9F" w14:textId="77777777" w:rsidR="00CC0553" w:rsidRPr="00842E8F" w:rsidRDefault="00CC0553" w:rsidP="00CC0553">
      <w:pPr>
        <w:spacing w:after="0"/>
        <w:ind w:firstLine="708"/>
        <w:jc w:val="both"/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</w:pPr>
      <w:r w:rsidRPr="00842E8F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Службою у справах дітей також здійснюється профілактична робота з неповнолітніми засудженими, які звільнені від відбування покарання з іспитовим строком. </w:t>
      </w:r>
      <w:r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>Протягом 2021 року</w:t>
      </w:r>
      <w:r w:rsidRPr="00842E8F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 на профіл</w:t>
      </w:r>
      <w:r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актичному обліку служби знаходилось </w:t>
      </w:r>
      <w:r w:rsidRPr="00842E8F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>четверо неповнолітніх</w:t>
      </w:r>
      <w:r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: 3 особи -  за </w:t>
      </w:r>
      <w:r w:rsidRPr="00842E8F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ч.2 ст.289 КК України, </w:t>
      </w:r>
      <w:r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>1 – ч.2 ст. 309 КК України</w:t>
      </w:r>
      <w:r w:rsidRPr="00842E8F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>).</w:t>
      </w:r>
    </w:p>
    <w:p w14:paraId="269FDCB8" w14:textId="77777777" w:rsidR="00CC0553" w:rsidRPr="00842E8F" w:rsidRDefault="00CC0553" w:rsidP="00CC0553">
      <w:pPr>
        <w:spacing w:after="0"/>
        <w:ind w:firstLine="708"/>
        <w:jc w:val="both"/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</w:pPr>
      <w:r w:rsidRPr="00842E8F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>З метою зменшення ризику скоєння повторних злочинів неповнолітніми систематично здійсню</w:t>
      </w:r>
      <w:r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>вала</w:t>
      </w:r>
      <w:r w:rsidRPr="00842E8F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ся профілактична робота шляхом виїздів за місцем проживання та обстеження умов проживання. </w:t>
      </w:r>
    </w:p>
    <w:p w14:paraId="5DE33D08" w14:textId="77777777" w:rsidR="00CC0553" w:rsidRDefault="00CC0553" w:rsidP="00CC0553">
      <w:pPr>
        <w:spacing w:after="0"/>
        <w:ind w:firstLine="708"/>
        <w:jc w:val="both"/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</w:pPr>
      <w:r w:rsidRPr="00842E8F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>Проведено бесіди щодо адміністративної та кримінальної відповідальності неповнолітніх, попередження шкідливих звичок: алкого</w:t>
      </w:r>
      <w:r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>лізму, куріння, наркоманії тощо.</w:t>
      </w:r>
    </w:p>
    <w:p w14:paraId="71A952F7" w14:textId="77777777" w:rsidR="00CC0553" w:rsidRPr="00E57D54" w:rsidRDefault="00CC0553" w:rsidP="00CC0553">
      <w:pPr>
        <w:spacing w:after="0"/>
        <w:ind w:firstLine="708"/>
        <w:jc w:val="both"/>
      </w:pPr>
      <w:r w:rsidRPr="00885A3E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>Служба у справах дітей вживає дієві заходи щодо соціально-правового захисту різних категорій сімей з дітьми. З цією метою</w:t>
      </w:r>
      <w:r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885A3E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57D54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>на виконання постанови Кабінету Міністрів України від 24 вересня 2008 р. № 866 «Питання діяльності органів опіки та піклування, пов'язаної із захистом прав дитини»</w:t>
      </w:r>
      <w:r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85A3E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>створена та функціонує комі</w:t>
      </w:r>
      <w:r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>сія з питань захисту прав дитини</w:t>
      </w:r>
      <w:r w:rsidRPr="00E57D54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>(далі Комісія)</w:t>
      </w:r>
      <w:r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>, н</w:t>
      </w:r>
      <w:r w:rsidRPr="00E57D54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>а засідання, якої виносились актуальні питання щодо захисту прав дітей. Очолює Комісію  сільський голова, до складу Комісії входять представники структурних підрозділів, дотичн</w:t>
      </w:r>
      <w:r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>их до питань захисту прав дітей.</w:t>
      </w:r>
    </w:p>
    <w:p w14:paraId="07E0BFA0" w14:textId="77777777" w:rsidR="00CC0553" w:rsidRPr="00E57D54" w:rsidRDefault="00CC0553" w:rsidP="00CC0553">
      <w:pPr>
        <w:spacing w:after="0"/>
        <w:ind w:firstLine="708"/>
        <w:jc w:val="both"/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</w:pPr>
      <w:r w:rsidRPr="00E57D54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У 2021  році проведено 13 засідань Комісії, на яких було розглянуто 37 питань соціального захисту дітей, з них: </w:t>
      </w:r>
    </w:p>
    <w:p w14:paraId="54241432" w14:textId="77777777" w:rsidR="00CC0553" w:rsidRPr="00E57D54" w:rsidRDefault="00CC0553" w:rsidP="00CC0553">
      <w:pPr>
        <w:spacing w:after="0"/>
        <w:ind w:firstLine="708"/>
        <w:jc w:val="both"/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E57D54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ab/>
        <w:t xml:space="preserve">призначення опікуна/піклувальника над дитиною-сиротою/дитиною, позбавленою батьківського піклування (3); </w:t>
      </w:r>
    </w:p>
    <w:p w14:paraId="0727AF6A" w14:textId="77777777" w:rsidR="00CC0553" w:rsidRPr="00E57D54" w:rsidRDefault="00CC0553" w:rsidP="00CC0553">
      <w:pPr>
        <w:spacing w:after="0"/>
        <w:ind w:firstLine="708"/>
        <w:jc w:val="both"/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lastRenderedPageBreak/>
        <w:t>-</w:t>
      </w:r>
      <w:r w:rsidRPr="00E57D54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ab/>
        <w:t xml:space="preserve">щодо визначення способу участі у вихованні дитини того з батьків, хто проживає окремо (1); </w:t>
      </w:r>
    </w:p>
    <w:p w14:paraId="1881228B" w14:textId="77777777" w:rsidR="00CC0553" w:rsidRPr="00E57D54" w:rsidRDefault="00CC0553" w:rsidP="00CC0553">
      <w:pPr>
        <w:spacing w:after="0"/>
        <w:ind w:firstLine="708"/>
        <w:jc w:val="both"/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E57D54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ab/>
        <w:t>щодо доцільності позбавлення батька дитини батьківських прав (1);</w:t>
      </w:r>
    </w:p>
    <w:p w14:paraId="2D16E858" w14:textId="77777777" w:rsidR="00CC0553" w:rsidRPr="00E57D54" w:rsidRDefault="00CC0553" w:rsidP="00CC0553">
      <w:pPr>
        <w:spacing w:after="0"/>
        <w:ind w:firstLine="708"/>
        <w:jc w:val="both"/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E57D54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ab/>
        <w:t>надання висновку щодо визначення місця проживання дитини з матір’ю (1);</w:t>
      </w:r>
    </w:p>
    <w:p w14:paraId="62DC3422" w14:textId="77777777" w:rsidR="00CC0553" w:rsidRPr="00E57D54" w:rsidRDefault="00CC0553" w:rsidP="00CC0553">
      <w:pPr>
        <w:spacing w:after="0"/>
        <w:ind w:firstLine="708"/>
        <w:jc w:val="both"/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E57D54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ab/>
        <w:t>стан викон</w:t>
      </w:r>
      <w:r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>ання батьківських обов’язків</w:t>
      </w:r>
      <w:r w:rsidRPr="00E57D54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14:paraId="34C8F716" w14:textId="77777777" w:rsidR="00CC0553" w:rsidRPr="00E57D54" w:rsidRDefault="00CC0553" w:rsidP="00CC0553">
      <w:pPr>
        <w:spacing w:after="0"/>
        <w:ind w:firstLine="708"/>
        <w:jc w:val="both"/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E57D54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ab/>
        <w:t>затвердження індивідуальних планів соціального захисту дітей, які опинилися у складних життєвих обставинах, дітей-сиріт, дітей, позба</w:t>
      </w:r>
      <w:r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влених батьківського піклування </w:t>
      </w:r>
    </w:p>
    <w:p w14:paraId="1CBBCEB3" w14:textId="77777777" w:rsidR="00CC0553" w:rsidRDefault="00CC0553" w:rsidP="00CC0553">
      <w:pPr>
        <w:pStyle w:val="a3"/>
        <w:shd w:val="clear" w:color="auto" w:fill="FFFFFF"/>
        <w:tabs>
          <w:tab w:val="left" w:pos="1530"/>
        </w:tabs>
        <w:spacing w:before="0" w:beforeAutospacing="0" w:after="0" w:afterAutospacing="0" w:line="276" w:lineRule="auto"/>
        <w:ind w:firstLine="709"/>
        <w:jc w:val="both"/>
        <w:rPr>
          <w:color w:val="00182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>
        <w:rPr>
          <w:color w:val="001820"/>
          <w:sz w:val="28"/>
          <w:szCs w:val="28"/>
          <w:bdr w:val="none" w:sz="0" w:space="0" w:color="auto" w:frame="1"/>
          <w:shd w:val="clear" w:color="auto" w:fill="FFFFFF"/>
        </w:rPr>
        <w:tab/>
        <w:t>надання дозволу на вчинення правочину;</w:t>
      </w:r>
    </w:p>
    <w:p w14:paraId="6BF57C58" w14:textId="77777777" w:rsidR="00CC0553" w:rsidRDefault="00CC0553" w:rsidP="00CC0553">
      <w:pPr>
        <w:pStyle w:val="a3"/>
        <w:shd w:val="clear" w:color="auto" w:fill="FFFFFF"/>
        <w:tabs>
          <w:tab w:val="left" w:pos="1530"/>
        </w:tabs>
        <w:spacing w:before="0" w:beforeAutospacing="0" w:after="0" w:afterAutospacing="0" w:line="276" w:lineRule="auto"/>
        <w:ind w:firstLine="709"/>
        <w:jc w:val="both"/>
        <w:rPr>
          <w:color w:val="00182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-  </w:t>
      </w:r>
      <w:r>
        <w:rPr>
          <w:color w:val="001820"/>
          <w:sz w:val="28"/>
          <w:szCs w:val="28"/>
          <w:bdr w:val="none" w:sz="0" w:space="0" w:color="auto" w:frame="1"/>
          <w:shd w:val="clear" w:color="auto" w:fill="FFFFFF"/>
        </w:rPr>
        <w:tab/>
        <w:t>інше.</w:t>
      </w:r>
    </w:p>
    <w:p w14:paraId="43B03B92" w14:textId="77777777" w:rsidR="00CC0553" w:rsidRDefault="00CC0553" w:rsidP="00CC055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1820"/>
          <w:sz w:val="28"/>
          <w:szCs w:val="28"/>
          <w:bdr w:val="none" w:sz="0" w:space="0" w:color="auto" w:frame="1"/>
          <w:shd w:val="clear" w:color="auto" w:fill="FFFFFF"/>
        </w:rPr>
      </w:pPr>
      <w:r w:rsidRPr="004361C6">
        <w:rPr>
          <w:color w:val="001820"/>
          <w:sz w:val="28"/>
          <w:szCs w:val="28"/>
          <w:bdr w:val="none" w:sz="0" w:space="0" w:color="auto" w:frame="1"/>
          <w:shd w:val="clear" w:color="auto" w:fill="FFFFFF"/>
        </w:rPr>
        <w:t>Протоколи засідань Комісії оформлені відповідно до вимог інструкції з діловодства, викладено детальний аналіз стану справ з питання, що розглядається. Хід їх виконання контролюється службою у справах дітей в межах компетенції.</w:t>
      </w:r>
    </w:p>
    <w:p w14:paraId="5AEA36C4" w14:textId="77777777" w:rsidR="00CC0553" w:rsidRDefault="00CC0553" w:rsidP="00CC055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1820"/>
          <w:sz w:val="28"/>
          <w:szCs w:val="28"/>
          <w:bdr w:val="none" w:sz="0" w:space="0" w:color="auto" w:frame="1"/>
          <w:shd w:val="clear" w:color="auto" w:fill="FFFFFF"/>
        </w:rPr>
      </w:pPr>
      <w:r w:rsidRPr="004361C6">
        <w:rPr>
          <w:color w:val="001820"/>
          <w:sz w:val="28"/>
          <w:szCs w:val="28"/>
          <w:bdr w:val="none" w:sz="0" w:space="0" w:color="auto" w:frame="1"/>
          <w:shd w:val="clear" w:color="auto" w:fill="FFFFFF"/>
        </w:rPr>
        <w:t>П</w:t>
      </w:r>
      <w:r>
        <w:rPr>
          <w:color w:val="001820"/>
          <w:sz w:val="28"/>
          <w:szCs w:val="28"/>
          <w:bdr w:val="none" w:sz="0" w:space="0" w:color="auto" w:frame="1"/>
          <w:shd w:val="clear" w:color="auto" w:fill="FFFFFF"/>
        </w:rPr>
        <w:t>ротягом 2021 року п</w:t>
      </w:r>
      <w:r w:rsidRPr="004361C6">
        <w:rPr>
          <w:color w:val="001820"/>
          <w:sz w:val="28"/>
          <w:szCs w:val="28"/>
          <w:bdr w:val="none" w:sz="0" w:space="0" w:color="auto" w:frame="1"/>
          <w:shd w:val="clear" w:color="auto" w:fill="FFFFFF"/>
        </w:rPr>
        <w:t>р</w:t>
      </w:r>
      <w:r>
        <w:rPr>
          <w:color w:val="001820"/>
          <w:sz w:val="28"/>
          <w:szCs w:val="28"/>
          <w:bdr w:val="none" w:sz="0" w:space="0" w:color="auto" w:frame="1"/>
          <w:shd w:val="clear" w:color="auto" w:fill="FFFFFF"/>
        </w:rPr>
        <w:t>едставником</w:t>
      </w:r>
      <w:r w:rsidRPr="004361C6">
        <w:rPr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 служби у справах дітей виконавчого комітету </w:t>
      </w:r>
      <w:proofErr w:type="spellStart"/>
      <w:r w:rsidRPr="004361C6">
        <w:rPr>
          <w:color w:val="001820"/>
          <w:sz w:val="28"/>
          <w:szCs w:val="28"/>
          <w:bdr w:val="none" w:sz="0" w:space="0" w:color="auto" w:frame="1"/>
          <w:shd w:val="clear" w:color="auto" w:fill="FFFFFF"/>
        </w:rPr>
        <w:t>Степанківської</w:t>
      </w:r>
      <w:proofErr w:type="spellEnd"/>
      <w:r w:rsidRPr="004361C6">
        <w:rPr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 сільської ради </w:t>
      </w:r>
      <w:r>
        <w:rPr>
          <w:color w:val="001820"/>
          <w:sz w:val="28"/>
          <w:szCs w:val="28"/>
          <w:bdr w:val="none" w:sz="0" w:space="0" w:color="auto" w:frame="1"/>
          <w:shd w:val="clear" w:color="auto" w:fill="FFFFFF"/>
        </w:rPr>
        <w:t>взято</w:t>
      </w:r>
      <w:r w:rsidRPr="004361C6">
        <w:rPr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 участь у судових засід</w:t>
      </w:r>
      <w:r>
        <w:rPr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аннях (7 судових справ):  з них: </w:t>
      </w:r>
      <w:r w:rsidRPr="004361C6">
        <w:rPr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1- відібрання малолітніх дітей без </w:t>
      </w:r>
      <w:r>
        <w:rPr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позбавлення батьківських прав, 5 </w:t>
      </w:r>
      <w:r w:rsidRPr="004361C6">
        <w:rPr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- про позбавлення батьківських прав, </w:t>
      </w:r>
      <w:r>
        <w:rPr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1 </w:t>
      </w:r>
      <w:r w:rsidRPr="004361C6">
        <w:rPr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– </w:t>
      </w:r>
      <w:r>
        <w:rPr>
          <w:color w:val="001820"/>
          <w:sz w:val="28"/>
          <w:szCs w:val="28"/>
          <w:bdr w:val="none" w:sz="0" w:space="0" w:color="auto" w:frame="1"/>
          <w:shd w:val="clear" w:color="auto" w:fill="FFFFFF"/>
        </w:rPr>
        <w:t>визнання батьківства</w:t>
      </w:r>
      <w:r w:rsidRPr="004361C6">
        <w:rPr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14:paraId="6643D82A" w14:textId="77777777" w:rsidR="00CC0553" w:rsidRPr="00BE743A" w:rsidRDefault="00CC0553" w:rsidP="00CC055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1820"/>
          <w:sz w:val="28"/>
          <w:szCs w:val="28"/>
          <w:bdr w:val="none" w:sz="0" w:space="0" w:color="auto" w:frame="1"/>
          <w:shd w:val="clear" w:color="auto" w:fill="FFFFFF"/>
        </w:rPr>
      </w:pPr>
      <w:r w:rsidRPr="00BE743A">
        <w:rPr>
          <w:sz w:val="28"/>
          <w:szCs w:val="28"/>
        </w:rPr>
        <w:t>Впродовж звітного періоду видано 29 наказів з основної діяльності служби</w:t>
      </w:r>
      <w:r>
        <w:rPr>
          <w:sz w:val="28"/>
          <w:szCs w:val="28"/>
        </w:rPr>
        <w:t xml:space="preserve">, </w:t>
      </w:r>
      <w:r w:rsidRPr="00BE743A">
        <w:rPr>
          <w:sz w:val="28"/>
          <w:szCs w:val="28"/>
        </w:rPr>
        <w:t xml:space="preserve"> розглянуто 33 письмових заяви громадян, 298 листів від установ та організацій з питань реалізації державної політики у сфері охорони дитинства, підготовлено 134 вихідних документи. </w:t>
      </w:r>
    </w:p>
    <w:p w14:paraId="53C8B0BA" w14:textId="77777777" w:rsidR="00CC0553" w:rsidRDefault="00CC0553" w:rsidP="00CC05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1820"/>
          <w:sz w:val="28"/>
          <w:szCs w:val="28"/>
          <w:bdr w:val="none" w:sz="0" w:space="0" w:color="auto" w:frame="1"/>
          <w:shd w:val="clear" w:color="auto" w:fill="FFFFFF"/>
        </w:rPr>
      </w:pPr>
    </w:p>
    <w:p w14:paraId="5530B7DF" w14:textId="77777777" w:rsidR="00CC0553" w:rsidRDefault="00CC0553" w:rsidP="00CC05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1820"/>
          <w:sz w:val="28"/>
          <w:szCs w:val="28"/>
          <w:bdr w:val="none" w:sz="0" w:space="0" w:color="auto" w:frame="1"/>
          <w:shd w:val="clear" w:color="auto" w:fill="FFFFFF"/>
        </w:rPr>
      </w:pPr>
    </w:p>
    <w:p w14:paraId="490AB9DB" w14:textId="77777777" w:rsidR="00CC0553" w:rsidRPr="00951D8C" w:rsidRDefault="00CC0553" w:rsidP="00CC0553">
      <w:pPr>
        <w:tabs>
          <w:tab w:val="left" w:pos="60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служби</w:t>
      </w:r>
      <w:r>
        <w:rPr>
          <w:rFonts w:ascii="Times New Roman" w:hAnsi="Times New Roman" w:cs="Times New Roman"/>
          <w:sz w:val="28"/>
          <w:szCs w:val="28"/>
        </w:rPr>
        <w:tab/>
        <w:t>Анастасія КРАВЧЕНКО</w:t>
      </w:r>
    </w:p>
    <w:p w14:paraId="7C469830" w14:textId="77777777" w:rsidR="00783085" w:rsidRDefault="00783085"/>
    <w:sectPr w:rsidR="00783085" w:rsidSect="00A61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CB"/>
    <w:rsid w:val="004807CB"/>
    <w:rsid w:val="00783085"/>
    <w:rsid w:val="00CC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02C3B-2EAD-4E78-BDB4-D1ADC7E1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553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0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1219</Words>
  <Characters>6952</Characters>
  <Application>Microsoft Office Word</Application>
  <DocSecurity>0</DocSecurity>
  <Lines>57</Lines>
  <Paragraphs>16</Paragraphs>
  <ScaleCrop>false</ScaleCrop>
  <Company/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2023-04-18T12:14:00Z</dcterms:created>
  <dcterms:modified xsi:type="dcterms:W3CDTF">2023-04-18T12:14:00Z</dcterms:modified>
</cp:coreProperties>
</file>