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AD" w:rsidRDefault="00DC1CAD" w:rsidP="00DC1CAD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8CD3E7" wp14:editId="5BAA1E3B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AD" w:rsidRPr="00E608C3" w:rsidRDefault="00DC1CAD" w:rsidP="00DC1CAD">
      <w:pPr>
        <w:jc w:val="center"/>
        <w:rPr>
          <w:b/>
          <w:bCs/>
        </w:rPr>
      </w:pPr>
      <w:r>
        <w:rPr>
          <w:b/>
          <w:bCs/>
        </w:rPr>
        <w:t>СТЕПАН</w:t>
      </w:r>
      <w:r w:rsidRPr="00E608C3">
        <w:rPr>
          <w:b/>
          <w:bCs/>
        </w:rPr>
        <w:t>КІВСЬКА СІЛЬСЬКА РАДА</w:t>
      </w:r>
    </w:p>
    <w:p w:rsidR="00DC1CAD" w:rsidRPr="00E608C3" w:rsidRDefault="00DC1CAD" w:rsidP="00DC1CAD">
      <w:pPr>
        <w:jc w:val="center"/>
        <w:rPr>
          <w:b/>
          <w:bCs/>
        </w:rPr>
      </w:pPr>
      <w:r w:rsidRPr="00E608C3">
        <w:rPr>
          <w:b/>
          <w:bCs/>
        </w:rPr>
        <w:t>РОЗПОРЯДЖЕННЯ</w:t>
      </w:r>
      <w:r>
        <w:rPr>
          <w:b/>
          <w:bCs/>
        </w:rPr>
        <w:t xml:space="preserve"> </w:t>
      </w:r>
    </w:p>
    <w:p w:rsidR="00DC1CAD" w:rsidRDefault="00F561F6" w:rsidP="00DC1CAD">
      <w:pPr>
        <w:spacing w:line="360" w:lineRule="auto"/>
        <w:rPr>
          <w:b/>
        </w:rPr>
      </w:pPr>
      <w:r>
        <w:rPr>
          <w:b/>
        </w:rPr>
        <w:t>16</w:t>
      </w:r>
      <w:bookmarkStart w:id="0" w:name="_GoBack"/>
      <w:bookmarkEnd w:id="0"/>
      <w:r w:rsidR="00DC1CAD">
        <w:rPr>
          <w:b/>
        </w:rPr>
        <w:t>.03.2023</w:t>
      </w:r>
      <w:r w:rsidR="00DC1CAD" w:rsidRPr="00E608C3">
        <w:rPr>
          <w:b/>
        </w:rPr>
        <w:t xml:space="preserve">                                                                       </w:t>
      </w:r>
      <w:r w:rsidR="00DC1CAD">
        <w:rPr>
          <w:b/>
        </w:rPr>
        <w:t xml:space="preserve">                                    №28</w:t>
      </w:r>
    </w:p>
    <w:p w:rsidR="00DC1CAD" w:rsidRPr="001B1F3C" w:rsidRDefault="00DC1CAD" w:rsidP="00DC1CAD">
      <w:pPr>
        <w:spacing w:line="360" w:lineRule="auto"/>
        <w:rPr>
          <w:b/>
          <w:lang w:val="ru-RU"/>
        </w:rPr>
      </w:pPr>
      <w:proofErr w:type="spellStart"/>
      <w:r>
        <w:rPr>
          <w:b/>
        </w:rPr>
        <w:t>с.Степанки</w:t>
      </w:r>
      <w:proofErr w:type="spellEnd"/>
    </w:p>
    <w:p w:rsidR="00DC1CAD" w:rsidRDefault="00DC1CAD" w:rsidP="00DC1CAD">
      <w:pPr>
        <w:rPr>
          <w:b/>
          <w:lang w:val="ru-RU"/>
        </w:rPr>
      </w:pPr>
    </w:p>
    <w:p w:rsidR="00DC1CAD" w:rsidRDefault="00DC1CAD" w:rsidP="00DC1CAD">
      <w:pPr>
        <w:rPr>
          <w:b/>
        </w:rPr>
      </w:pPr>
      <w:r>
        <w:rPr>
          <w:b/>
        </w:rPr>
        <w:t xml:space="preserve">Про затвердження паспортів </w:t>
      </w:r>
    </w:p>
    <w:p w:rsidR="00DC1CAD" w:rsidRDefault="00DC1CAD" w:rsidP="00DC1CAD">
      <w:pPr>
        <w:rPr>
          <w:b/>
        </w:rPr>
      </w:pPr>
      <w:r>
        <w:rPr>
          <w:b/>
        </w:rPr>
        <w:t>бюджетних програм на 2023 рік</w:t>
      </w:r>
    </w:p>
    <w:p w:rsidR="00DC1CAD" w:rsidRDefault="00DC1CAD" w:rsidP="00DC1CAD"/>
    <w:p w:rsidR="00DC1CAD" w:rsidRDefault="00DC1CAD" w:rsidP="00DC1CAD">
      <w:pPr>
        <w:ind w:firstLine="567"/>
        <w:jc w:val="both"/>
      </w:pPr>
      <w:r w:rsidRPr="0087283B">
        <w:t>Відповідно до</w:t>
      </w:r>
      <w:r>
        <w:t xml:space="preserve"> статті 42 Закону України «Про місцеве самоврядування в Україні», </w:t>
      </w:r>
      <w:r w:rsidRPr="0087283B">
        <w:t>стат</w:t>
      </w:r>
      <w:r>
        <w:t xml:space="preserve">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486B1C">
        <w:rPr>
          <w:rFonts w:eastAsia="Calibri"/>
          <w:color w:val="auto"/>
          <w:lang w:eastAsia="en-US"/>
        </w:rPr>
        <w:t>рішення Степ</w:t>
      </w:r>
      <w:r>
        <w:rPr>
          <w:rFonts w:eastAsia="Calibri"/>
          <w:color w:val="auto"/>
          <w:lang w:eastAsia="en-US"/>
        </w:rPr>
        <w:t>анківської сільської ради від 03.03.2023 №32-06/</w:t>
      </w:r>
      <w:r>
        <w:rPr>
          <w:rFonts w:eastAsia="Calibri"/>
          <w:color w:val="auto"/>
          <w:lang w:val="en-US" w:eastAsia="en-US"/>
        </w:rPr>
        <w:t>VIII</w:t>
      </w:r>
      <w:r w:rsidRPr="00486B1C">
        <w:rPr>
          <w:rFonts w:eastAsia="Calibri"/>
          <w:color w:val="auto"/>
          <w:lang w:eastAsia="en-US"/>
        </w:rPr>
        <w:t xml:space="preserve"> «Про внесення змін до рішення сільської ради</w:t>
      </w:r>
      <w:r>
        <w:rPr>
          <w:rFonts w:eastAsia="Calibri"/>
          <w:color w:val="auto"/>
          <w:lang w:eastAsia="en-US"/>
        </w:rPr>
        <w:t xml:space="preserve"> від 20.12.2022 №31-07/</w:t>
      </w:r>
      <w:r>
        <w:rPr>
          <w:rFonts w:eastAsia="Calibri"/>
          <w:color w:val="auto"/>
          <w:lang w:val="en-US" w:eastAsia="en-US"/>
        </w:rPr>
        <w:t>VIII</w:t>
      </w:r>
      <w:r>
        <w:rPr>
          <w:rFonts w:eastAsia="Calibri"/>
          <w:color w:val="auto"/>
          <w:lang w:eastAsia="en-US"/>
        </w:rPr>
        <w:t xml:space="preserve"> </w:t>
      </w:r>
      <w:r w:rsidRPr="00486B1C">
        <w:rPr>
          <w:rFonts w:eastAsia="Calibri"/>
          <w:color w:val="auto"/>
          <w:lang w:eastAsia="en-US"/>
        </w:rPr>
        <w:t>«Про бюджет Степанківської сільської територіальної громади на 202</w:t>
      </w:r>
      <w:r>
        <w:rPr>
          <w:rFonts w:eastAsia="Calibri"/>
          <w:color w:val="auto"/>
          <w:lang w:eastAsia="en-US"/>
        </w:rPr>
        <w:t>3 рік (2325100000)»</w:t>
      </w:r>
    </w:p>
    <w:p w:rsidR="00DC1CAD" w:rsidRPr="0090543D" w:rsidRDefault="00DC1CAD" w:rsidP="00DC1CAD">
      <w:pPr>
        <w:rPr>
          <w:b/>
        </w:rPr>
      </w:pPr>
      <w:r w:rsidRPr="0090543D">
        <w:rPr>
          <w:b/>
        </w:rPr>
        <w:t xml:space="preserve">ЗОБОВ’ЯЗУЮ: </w:t>
      </w:r>
    </w:p>
    <w:p w:rsidR="00DC1CAD" w:rsidRDefault="00DC1CAD" w:rsidP="00DC1CAD">
      <w:pPr>
        <w:pStyle w:val="a6"/>
        <w:numPr>
          <w:ilvl w:val="0"/>
          <w:numId w:val="1"/>
        </w:numPr>
        <w:ind w:left="0" w:firstLine="426"/>
        <w:jc w:val="both"/>
      </w:pPr>
      <w:r w:rsidRPr="006000AD">
        <w:t>Затвердити паспорти бюджетних програм  Виконавчого комітету Степанківської сільської ради на 202</w:t>
      </w:r>
      <w:r>
        <w:t>3</w:t>
      </w:r>
      <w:r w:rsidRPr="006000AD">
        <w:t xml:space="preserve"> рік по:</w:t>
      </w:r>
    </w:p>
    <w:p w:rsidR="00DC1CAD" w:rsidRDefault="00DC1CAD" w:rsidP="00DC1CAD">
      <w:pPr>
        <w:pStyle w:val="a6"/>
        <w:ind w:left="0" w:firstLine="426"/>
        <w:jc w:val="both"/>
      </w:pPr>
      <w:r>
        <w:t xml:space="preserve">КПКВКМБ 0211200 «Надання освіти за рахунок субвенції з державного бюджету місцевим бюджетам на надання державної підтримки особам з особливими освітніми </w:t>
      </w:r>
      <w:proofErr w:type="spellStart"/>
      <w:r>
        <w:t>освітніми</w:t>
      </w:r>
      <w:proofErr w:type="spellEnd"/>
      <w:r>
        <w:t xml:space="preserve"> потребами»;</w:t>
      </w:r>
    </w:p>
    <w:p w:rsidR="00DC1CAD" w:rsidRDefault="00DC1CAD" w:rsidP="00DC1CAD">
      <w:pPr>
        <w:pStyle w:val="a6"/>
        <w:ind w:left="0" w:firstLine="426"/>
        <w:jc w:val="both"/>
      </w:pPr>
      <w:r>
        <w:t xml:space="preserve">КПКВКМБ 0211210 «Надання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</w:t>
      </w:r>
      <w:proofErr w:type="spellStart"/>
      <w:r>
        <w:t>освітніми</w:t>
      </w:r>
      <w:proofErr w:type="spellEnd"/>
      <w:r>
        <w:t xml:space="preserve"> потребами на кінець бюджетного періоду»;</w:t>
      </w:r>
    </w:p>
    <w:p w:rsidR="00DC1CAD" w:rsidRPr="00810899" w:rsidRDefault="00DC1CAD" w:rsidP="00DC1CAD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</w:t>
      </w:r>
      <w:r>
        <w:rPr>
          <w:color w:val="auto"/>
        </w:rPr>
        <w:t>5061</w:t>
      </w:r>
      <w:r w:rsidRPr="00810899">
        <w:rPr>
          <w:color w:val="auto"/>
        </w:rPr>
        <w:t xml:space="preserve"> «</w:t>
      </w:r>
      <w:r>
        <w:rPr>
          <w:color w:val="auto"/>
        </w:rPr>
        <w:t>Забезпечення діяльності місцевих центрів фізичного здоров</w:t>
      </w:r>
      <w:r w:rsidRPr="00810899">
        <w:rPr>
          <w:color w:val="auto"/>
          <w:lang w:val="ru-RU"/>
        </w:rPr>
        <w:t>’</w:t>
      </w:r>
      <w:r>
        <w:rPr>
          <w:color w:val="auto"/>
        </w:rPr>
        <w:t>я населення «Спорт для всіх» та проведення фізкультурно-масових заходів серед населення регіону</w:t>
      </w:r>
      <w:r w:rsidRPr="00810899">
        <w:rPr>
          <w:color w:val="auto"/>
        </w:rPr>
        <w:t>»;</w:t>
      </w:r>
    </w:p>
    <w:p w:rsidR="00DC1CAD" w:rsidRDefault="00DC1CAD" w:rsidP="00DC1CAD">
      <w:pPr>
        <w:ind w:firstLine="284"/>
        <w:jc w:val="both"/>
      </w:pPr>
      <w:r>
        <w:t xml:space="preserve">КПКВКМБ 0217130 </w:t>
      </w:r>
      <w:r w:rsidRPr="00C607ED">
        <w:t>«</w:t>
      </w:r>
      <w:r>
        <w:t>Здійснення заходів із землеустрою</w:t>
      </w:r>
      <w:r w:rsidRPr="00C607ED">
        <w:t>»</w:t>
      </w:r>
      <w:r>
        <w:t>;</w:t>
      </w:r>
    </w:p>
    <w:p w:rsidR="00DC1CAD" w:rsidRDefault="00DC1CAD" w:rsidP="00DC1CAD">
      <w:pPr>
        <w:ind w:firstLine="284"/>
        <w:jc w:val="both"/>
      </w:pPr>
      <w:r>
        <w:t xml:space="preserve">КПКВКМБ 0217351 </w:t>
      </w:r>
      <w:r w:rsidRPr="00C607ED">
        <w:t>«</w:t>
      </w:r>
      <w:r>
        <w:t>Розроблення комплексних планів просторового розвитку територій територіальних громад</w:t>
      </w:r>
      <w:r w:rsidRPr="00C607ED">
        <w:t>»</w:t>
      </w:r>
      <w:r>
        <w:t>;</w:t>
      </w:r>
    </w:p>
    <w:p w:rsidR="00DC1CAD" w:rsidRPr="00810899" w:rsidRDefault="00DC1CAD" w:rsidP="00DC1CAD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</w:t>
      </w:r>
      <w:r>
        <w:rPr>
          <w:color w:val="auto"/>
        </w:rPr>
        <w:t>7461</w:t>
      </w:r>
      <w:r w:rsidRPr="00810899">
        <w:rPr>
          <w:color w:val="auto"/>
        </w:rPr>
        <w:t xml:space="preserve"> «</w:t>
      </w:r>
      <w:r>
        <w:rPr>
          <w:color w:val="auto"/>
        </w:rPr>
        <w:t>Утримання та розвиток автомобільних доріг та дорожньої інфраструктури за рахунок коштів місцевого бюджету</w:t>
      </w:r>
      <w:r w:rsidRPr="00810899">
        <w:rPr>
          <w:color w:val="auto"/>
        </w:rPr>
        <w:t>»;</w:t>
      </w:r>
    </w:p>
    <w:p w:rsidR="00DC1CAD" w:rsidRPr="00810899" w:rsidRDefault="00DC1CAD" w:rsidP="00DC1CAD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</w:t>
      </w:r>
      <w:r>
        <w:rPr>
          <w:color w:val="auto"/>
        </w:rPr>
        <w:t>7680</w:t>
      </w:r>
      <w:r w:rsidRPr="00810899">
        <w:rPr>
          <w:color w:val="auto"/>
        </w:rPr>
        <w:t xml:space="preserve"> «</w:t>
      </w:r>
      <w:r>
        <w:rPr>
          <w:color w:val="auto"/>
        </w:rPr>
        <w:t>Членські внески до асоціацій органів місцевого самоврядування».</w:t>
      </w:r>
    </w:p>
    <w:p w:rsidR="00DC1CAD" w:rsidRDefault="00DC1CAD" w:rsidP="00DC1CAD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DC1CAD" w:rsidRDefault="00DC1CAD" w:rsidP="00DC1CAD">
      <w:pPr>
        <w:jc w:val="both"/>
      </w:pPr>
    </w:p>
    <w:p w:rsidR="00DC1CAD" w:rsidRDefault="00DC1CAD" w:rsidP="00DC1CAD">
      <w:pPr>
        <w:jc w:val="both"/>
      </w:pPr>
    </w:p>
    <w:p w:rsidR="00DC1CAD" w:rsidRDefault="00DC1CAD" w:rsidP="00DC1CAD">
      <w:pPr>
        <w:jc w:val="both"/>
      </w:pPr>
      <w:r>
        <w:t>Сільський голова                                                                 Ігор ЧЕКАЛЕНКО</w:t>
      </w:r>
    </w:p>
    <w:sectPr w:rsidR="00DC1CAD" w:rsidSect="00260933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60" w:rsidRDefault="00195960">
      <w:r>
        <w:separator/>
      </w:r>
    </w:p>
  </w:endnote>
  <w:endnote w:type="continuationSeparator" w:id="0">
    <w:p w:rsidR="00195960" w:rsidRDefault="0019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60" w:rsidRDefault="00195960">
      <w:r>
        <w:separator/>
      </w:r>
    </w:p>
  </w:footnote>
  <w:footnote w:type="continuationSeparator" w:id="0">
    <w:p w:rsidR="00195960" w:rsidRDefault="0019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0E" w:rsidRDefault="00DC1CAD" w:rsidP="007B0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0E" w:rsidRDefault="001959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07E"/>
    <w:multiLevelType w:val="hybridMultilevel"/>
    <w:tmpl w:val="EC7E4606"/>
    <w:lvl w:ilvl="0" w:tplc="93CC7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40"/>
    <w:rsid w:val="0017608E"/>
    <w:rsid w:val="00195960"/>
    <w:rsid w:val="005A1D7C"/>
    <w:rsid w:val="008F5EC7"/>
    <w:rsid w:val="00DC1CAD"/>
    <w:rsid w:val="00EE5940"/>
    <w:rsid w:val="00F561F6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1CAD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DC1CAD"/>
  </w:style>
  <w:style w:type="paragraph" w:customStyle="1" w:styleId="1">
    <w:name w:val="Без интервала1"/>
    <w:rsid w:val="00DC1CA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C1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1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CAD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1CAD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DC1CAD"/>
  </w:style>
  <w:style w:type="paragraph" w:customStyle="1" w:styleId="1">
    <w:name w:val="Без интервала1"/>
    <w:rsid w:val="00DC1CA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C1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1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CAD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3</cp:revision>
  <cp:lastPrinted>2023-03-16T14:18:00Z</cp:lastPrinted>
  <dcterms:created xsi:type="dcterms:W3CDTF">2023-03-16T14:18:00Z</dcterms:created>
  <dcterms:modified xsi:type="dcterms:W3CDTF">2023-03-17T09:19:00Z</dcterms:modified>
</cp:coreProperties>
</file>