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BE1319" w:rsidRPr="001A0631" w14:paraId="665D0B5D" w14:textId="77777777" w:rsidTr="00FF281C">
        <w:tc>
          <w:tcPr>
            <w:tcW w:w="3934" w:type="dxa"/>
            <w:shd w:val="clear" w:color="auto" w:fill="auto"/>
          </w:tcPr>
          <w:p w14:paraId="30F27DAD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12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          </w:t>
            </w:r>
          </w:p>
          <w:p w14:paraId="61CC10BD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6CAB1A05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7B121937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005E464D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3BBB9A11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27124A75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03BF28EC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5791A4F9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0972C9FD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13BBA71C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2106997E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153B32B8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1B157C50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224EB6C5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40C675C3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18A09DA6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64CC9AAE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1856F9F4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5BBFB8F7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6527C5D4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41DD37A6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5EACA8C7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20D3D374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7963D7F6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0660FBDF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51AB4518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32869491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6FFE5943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0BB35056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791DA36B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01133836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5960184D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56913403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1B854DEE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640B5A15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228BC16E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66885EB8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18A696CE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49F42E22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379AAB43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43A90C2C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4744BDDD" w14:textId="77777777" w:rsidR="00BE1319" w:rsidRPr="001A0631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</w:t>
            </w:r>
            <w:r w:rsidRPr="001A06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ЗАТВЕРДЖЕНО</w:t>
            </w:r>
          </w:p>
          <w:p w14:paraId="3334A4DF" w14:textId="77777777" w:rsidR="00BE1319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рішення</w:t>
            </w:r>
            <w:r w:rsidRPr="001A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виконавчого комітету </w:t>
            </w:r>
            <w:r w:rsidRPr="001A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Степанківської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A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сільської ради </w:t>
            </w:r>
          </w:p>
          <w:p w14:paraId="05A5D3D6" w14:textId="77777777" w:rsidR="00BE1319" w:rsidRPr="001A0631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A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28</w:t>
            </w:r>
            <w:r w:rsidRPr="001A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1A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0.202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 №128</w:t>
            </w:r>
            <w:r w:rsidRPr="001A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45BC5D88" w14:textId="77777777" w:rsidR="00BE1319" w:rsidRPr="001A0631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14:paraId="1A89CA46" w14:textId="77777777" w:rsidR="00BE1319" w:rsidRPr="001A0631" w:rsidRDefault="00BE1319" w:rsidP="00BE13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A06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    </w:t>
      </w:r>
    </w:p>
    <w:p w14:paraId="3321B0F4" w14:textId="77777777" w:rsidR="00BE1319" w:rsidRPr="001A0631" w:rsidRDefault="00BE1319" w:rsidP="00BE1319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  <w:lang w:val="uk-UA" w:eastAsia="uk-UA"/>
        </w:rPr>
      </w:pPr>
      <w:r w:rsidRPr="001A06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</w:t>
      </w:r>
    </w:p>
    <w:p w14:paraId="2E8E4C18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240A0B30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  <w:lang w:val="uk-UA" w:eastAsia="uk-UA"/>
        </w:rPr>
      </w:pPr>
      <w:r w:rsidRPr="00F1270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</w:t>
      </w:r>
    </w:p>
    <w:p w14:paraId="305BFB71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53C9F112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05322346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6F7FDED6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1794B09B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3E47DD56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6602FA77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1B4F9959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57BAB74F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14:paraId="31173295" w14:textId="77777777" w:rsidR="00BE1319" w:rsidRPr="00F12706" w:rsidRDefault="00BE1319" w:rsidP="00BE13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61FC52A5" w14:textId="77777777" w:rsidR="00BE1319" w:rsidRPr="00F12706" w:rsidRDefault="00BE1319" w:rsidP="00BE131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12706">
        <w:rPr>
          <w:rFonts w:ascii="Times New Roman" w:eastAsia="Times New Roman" w:hAnsi="Times New Roman"/>
          <w:b/>
          <w:sz w:val="28"/>
          <w:szCs w:val="28"/>
        </w:rPr>
        <w:t>ПРОГРАМА</w:t>
      </w:r>
      <w:r w:rsidRPr="00F1270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14:paraId="27FB7FF3" w14:textId="77777777" w:rsidR="00BE1319" w:rsidRPr="00F12706" w:rsidRDefault="00BE1319" w:rsidP="00BE1319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12706">
        <w:rPr>
          <w:rFonts w:ascii="Times New Roman" w:hAnsi="Times New Roman"/>
          <w:b/>
          <w:sz w:val="28"/>
          <w:szCs w:val="28"/>
          <w:lang w:val="uk-UA" w:eastAsia="ru-RU"/>
        </w:rPr>
        <w:t>«Пільгове підвезення учнів та педагогічних працівників закладів освіти Степан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ківської сільської ради» на 2023-2025</w:t>
      </w:r>
      <w:r w:rsidRPr="00F12706">
        <w:rPr>
          <w:rFonts w:ascii="Times New Roman" w:hAnsi="Times New Roman"/>
          <w:b/>
          <w:sz w:val="28"/>
          <w:szCs w:val="28"/>
          <w:lang w:val="uk-UA" w:eastAsia="ru-RU"/>
        </w:rPr>
        <w:t xml:space="preserve"> 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</w:t>
      </w:r>
      <w:r w:rsidRPr="00F12706">
        <w:rPr>
          <w:rFonts w:ascii="Times New Roman" w:hAnsi="Times New Roman"/>
          <w:b/>
          <w:sz w:val="28"/>
          <w:szCs w:val="28"/>
          <w:lang w:val="uk-UA" w:eastAsia="ru-RU"/>
        </w:rPr>
        <w:t>к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и</w:t>
      </w:r>
    </w:p>
    <w:p w14:paraId="7668585A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14:paraId="1C12750D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0B212D0C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12C9D71D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644E3E63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28BC476A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5A0C731D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2AA915EC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33BAD846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2207D198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210077BB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29FE0DA9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125EE63D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5DB35D78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45159DFC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695A9AC5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53F069AE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49132A8D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7F54441A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5EC59453" w14:textId="77777777" w:rsidR="00BE1319" w:rsidRDefault="00BE1319" w:rsidP="00BE1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14:paraId="5CD83028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14:paraId="6CBC5FF8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12706">
        <w:rPr>
          <w:rFonts w:ascii="Times New Roman" w:hAnsi="Times New Roman"/>
          <w:sz w:val="28"/>
          <w:szCs w:val="28"/>
          <w:lang w:val="uk-UA" w:eastAsia="uk-UA"/>
        </w:rPr>
        <w:t xml:space="preserve"> Степанки</w:t>
      </w:r>
      <w:r>
        <w:rPr>
          <w:rFonts w:ascii="Times New Roman" w:hAnsi="Times New Roman"/>
          <w:sz w:val="28"/>
          <w:szCs w:val="28"/>
          <w:lang w:val="uk-UA" w:eastAsia="uk-UA"/>
        </w:rPr>
        <w:t>, 2022</w:t>
      </w:r>
      <w:r w:rsidRPr="00F1270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14:paraId="11BAAD73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419CCE19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12706">
        <w:rPr>
          <w:rFonts w:ascii="Times New Roman" w:hAnsi="Times New Roman"/>
          <w:b/>
          <w:sz w:val="28"/>
          <w:szCs w:val="28"/>
          <w:lang w:val="uk-UA" w:eastAsia="uk-UA"/>
        </w:rPr>
        <w:t>ЗМІСТ</w:t>
      </w:r>
    </w:p>
    <w:p w14:paraId="379B6D33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1214"/>
      </w:tblGrid>
      <w:tr w:rsidR="00BE1319" w:rsidRPr="00F12706" w14:paraId="0B87918D" w14:textId="77777777" w:rsidTr="00FF281C">
        <w:tc>
          <w:tcPr>
            <w:tcW w:w="8131" w:type="dxa"/>
            <w:shd w:val="clear" w:color="auto" w:fill="auto"/>
          </w:tcPr>
          <w:p w14:paraId="60B90861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Паспорт Програми</w:t>
            </w:r>
          </w:p>
        </w:tc>
        <w:tc>
          <w:tcPr>
            <w:tcW w:w="1214" w:type="dxa"/>
            <w:shd w:val="clear" w:color="auto" w:fill="auto"/>
          </w:tcPr>
          <w:p w14:paraId="35835CB0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BE1319" w:rsidRPr="00F12706" w14:paraId="05DF59D2" w14:textId="77777777" w:rsidTr="00FF281C">
        <w:tc>
          <w:tcPr>
            <w:tcW w:w="8131" w:type="dxa"/>
            <w:shd w:val="clear" w:color="auto" w:fill="auto"/>
          </w:tcPr>
          <w:p w14:paraId="6AE777E1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Розділ І Загальна частина</w:t>
            </w:r>
          </w:p>
        </w:tc>
        <w:tc>
          <w:tcPr>
            <w:tcW w:w="1214" w:type="dxa"/>
            <w:shd w:val="clear" w:color="auto" w:fill="auto"/>
          </w:tcPr>
          <w:p w14:paraId="4CEEF2A4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BE1319" w:rsidRPr="00F12706" w14:paraId="6A908F2D" w14:textId="77777777" w:rsidTr="00FF281C">
        <w:tc>
          <w:tcPr>
            <w:tcW w:w="8131" w:type="dxa"/>
            <w:shd w:val="clear" w:color="auto" w:fill="auto"/>
          </w:tcPr>
          <w:p w14:paraId="64857167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Розділ ІІ Визначення проблем на розв’язання яких спрямована Програма</w:t>
            </w:r>
          </w:p>
        </w:tc>
        <w:tc>
          <w:tcPr>
            <w:tcW w:w="1214" w:type="dxa"/>
            <w:shd w:val="clear" w:color="auto" w:fill="auto"/>
          </w:tcPr>
          <w:p w14:paraId="6E5C6B62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BE1319" w:rsidRPr="00F12706" w14:paraId="46D886A3" w14:textId="77777777" w:rsidTr="00FF281C">
        <w:tc>
          <w:tcPr>
            <w:tcW w:w="8131" w:type="dxa"/>
            <w:shd w:val="clear" w:color="auto" w:fill="auto"/>
          </w:tcPr>
          <w:p w14:paraId="46D1A5DC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Розділ ІІІ Мета та завдання Програми</w:t>
            </w:r>
          </w:p>
        </w:tc>
        <w:tc>
          <w:tcPr>
            <w:tcW w:w="1214" w:type="dxa"/>
            <w:shd w:val="clear" w:color="auto" w:fill="auto"/>
          </w:tcPr>
          <w:p w14:paraId="73D4D411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BE1319" w:rsidRPr="00F12706" w14:paraId="36AC8507" w14:textId="77777777" w:rsidTr="00FF281C">
        <w:tc>
          <w:tcPr>
            <w:tcW w:w="8131" w:type="dxa"/>
            <w:shd w:val="clear" w:color="auto" w:fill="auto"/>
          </w:tcPr>
          <w:p w14:paraId="7BB1FBCB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Розділ І</w:t>
            </w:r>
            <w:r w:rsidRPr="00F12706">
              <w:rPr>
                <w:rFonts w:ascii="Times New Roman" w:hAnsi="Times New Roman"/>
                <w:sz w:val="28"/>
                <w:szCs w:val="28"/>
                <w:lang w:val="en-US" w:eastAsia="uk-UA"/>
              </w:rPr>
              <w:t>V</w:t>
            </w: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Очікувані результати реалізації Програми</w:t>
            </w:r>
          </w:p>
        </w:tc>
        <w:tc>
          <w:tcPr>
            <w:tcW w:w="1214" w:type="dxa"/>
            <w:shd w:val="clear" w:color="auto" w:fill="auto"/>
          </w:tcPr>
          <w:p w14:paraId="7615A01E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BE1319" w:rsidRPr="00F12706" w14:paraId="10D00A70" w14:textId="77777777" w:rsidTr="00FF281C">
        <w:tc>
          <w:tcPr>
            <w:tcW w:w="8131" w:type="dxa"/>
            <w:shd w:val="clear" w:color="auto" w:fill="auto"/>
          </w:tcPr>
          <w:p w14:paraId="13782733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Розділ </w:t>
            </w:r>
            <w:r w:rsidRPr="00F12706">
              <w:rPr>
                <w:rFonts w:ascii="Times New Roman" w:hAnsi="Times New Roman"/>
                <w:sz w:val="28"/>
                <w:szCs w:val="28"/>
                <w:lang w:val="en-US" w:eastAsia="uk-UA"/>
              </w:rPr>
              <w:t>V</w:t>
            </w: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Фінансове забезпечення Програми</w:t>
            </w:r>
          </w:p>
        </w:tc>
        <w:tc>
          <w:tcPr>
            <w:tcW w:w="1214" w:type="dxa"/>
            <w:shd w:val="clear" w:color="auto" w:fill="auto"/>
          </w:tcPr>
          <w:p w14:paraId="03849836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BE1319" w:rsidRPr="00F12706" w14:paraId="1CA6BEF1" w14:textId="77777777" w:rsidTr="00FF281C">
        <w:tc>
          <w:tcPr>
            <w:tcW w:w="8131" w:type="dxa"/>
            <w:shd w:val="clear" w:color="auto" w:fill="auto"/>
          </w:tcPr>
          <w:p w14:paraId="182D34B8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Додаток  до Програми</w:t>
            </w:r>
          </w:p>
        </w:tc>
        <w:tc>
          <w:tcPr>
            <w:tcW w:w="1214" w:type="dxa"/>
            <w:shd w:val="clear" w:color="auto" w:fill="auto"/>
          </w:tcPr>
          <w:p w14:paraId="194C3C01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</w:tbl>
    <w:p w14:paraId="43F7EF74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19AA0F0F" w14:textId="77777777" w:rsidR="00BE1319" w:rsidRPr="00F12706" w:rsidRDefault="00BE1319" w:rsidP="00BE1319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2C1064BA" w14:textId="77777777" w:rsidR="00BE1319" w:rsidRPr="00F12706" w:rsidRDefault="00BE1319" w:rsidP="00BE1319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0BF508D8" w14:textId="77777777" w:rsidR="00BE1319" w:rsidRPr="00F12706" w:rsidRDefault="00BE1319" w:rsidP="00BE1319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5260EEB4" w14:textId="77777777" w:rsidR="00BE1319" w:rsidRPr="00F12706" w:rsidRDefault="00BE1319" w:rsidP="00BE1319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6BB25DFC" w14:textId="77777777" w:rsidR="00BE1319" w:rsidRPr="00F12706" w:rsidRDefault="00BE1319" w:rsidP="00BE1319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34CC6A48" w14:textId="77777777" w:rsidR="00BE1319" w:rsidRPr="00F12706" w:rsidRDefault="00BE1319" w:rsidP="00BE1319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21162EFD" w14:textId="77777777" w:rsidR="00BE1319" w:rsidRPr="00F12706" w:rsidRDefault="00BE1319" w:rsidP="00BE1319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6B1569CA" w14:textId="77777777" w:rsidR="00BE1319" w:rsidRPr="00F12706" w:rsidRDefault="00BE1319" w:rsidP="00BE1319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2F8847F8" w14:textId="77777777" w:rsidR="00BE1319" w:rsidRPr="00F12706" w:rsidRDefault="00BE1319" w:rsidP="00BE1319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1A3DC9FD" w14:textId="77777777" w:rsidR="00BE1319" w:rsidRPr="00F12706" w:rsidRDefault="00BE1319" w:rsidP="00BE1319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4F7AC108" w14:textId="77777777" w:rsidR="00BE1319" w:rsidRPr="00F12706" w:rsidRDefault="00BE1319" w:rsidP="00BE1319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334C2CBE" w14:textId="77777777" w:rsidR="00BE1319" w:rsidRPr="00F12706" w:rsidRDefault="00BE1319" w:rsidP="00BE1319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0C5D50E4" w14:textId="77777777" w:rsidR="00BE1319" w:rsidRPr="00F12706" w:rsidRDefault="00BE1319" w:rsidP="00BE1319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72F4E276" w14:textId="77777777" w:rsidR="00BE1319" w:rsidRPr="00F12706" w:rsidRDefault="00BE1319" w:rsidP="00BE1319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37A0CC71" w14:textId="77777777" w:rsidR="00BE1319" w:rsidRPr="00F12706" w:rsidRDefault="00BE1319" w:rsidP="00BE1319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2ECFE365" w14:textId="77777777" w:rsidR="00BE1319" w:rsidRPr="00F12706" w:rsidRDefault="00BE1319" w:rsidP="00BE1319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78535315" w14:textId="77777777" w:rsidR="00BE1319" w:rsidRPr="00F12706" w:rsidRDefault="00BE1319" w:rsidP="00BE1319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2FA75214" w14:textId="77777777" w:rsidR="00BE1319" w:rsidRPr="00F12706" w:rsidRDefault="00BE1319" w:rsidP="00BE1319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41049013" w14:textId="77777777" w:rsidR="00BE1319" w:rsidRPr="00F12706" w:rsidRDefault="00BE1319" w:rsidP="00BE1319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6717F554" w14:textId="77777777" w:rsidR="00BE1319" w:rsidRPr="00F12706" w:rsidRDefault="00BE1319" w:rsidP="00BE1319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1D2B7BD9" w14:textId="77777777" w:rsidR="00BE1319" w:rsidRPr="00F12706" w:rsidRDefault="00BE1319" w:rsidP="00BE1319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283AEFA0" w14:textId="77777777" w:rsidR="00BE1319" w:rsidRPr="00F12706" w:rsidRDefault="00BE1319" w:rsidP="00BE1319">
      <w:pPr>
        <w:spacing w:line="259" w:lineRule="auto"/>
        <w:jc w:val="center"/>
        <w:rPr>
          <w:rFonts w:ascii="Times New Roman" w:hAnsi="Times New Roman"/>
          <w:color w:val="FF0000"/>
          <w:sz w:val="24"/>
        </w:rPr>
      </w:pPr>
      <w:r w:rsidRPr="00F12706">
        <w:rPr>
          <w:rFonts w:ascii="Times New Roman" w:hAnsi="Times New Roman"/>
          <w:b/>
          <w:sz w:val="28"/>
          <w:szCs w:val="28"/>
          <w:lang w:val="uk-UA" w:eastAsia="uk-UA"/>
        </w:rPr>
        <w:t>ПАСПОРТ ПРОГРАМИ</w:t>
      </w:r>
    </w:p>
    <w:p w14:paraId="7807A503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585266C3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783"/>
      </w:tblGrid>
      <w:tr w:rsidR="00BE1319" w:rsidRPr="003B0F0C" w14:paraId="686F65A1" w14:textId="77777777" w:rsidTr="00FF281C">
        <w:trPr>
          <w:trHeight w:val="1491"/>
        </w:trPr>
        <w:tc>
          <w:tcPr>
            <w:tcW w:w="3539" w:type="dxa"/>
          </w:tcPr>
          <w:p w14:paraId="6C3D3EA6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04995128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програми</w:t>
            </w:r>
          </w:p>
          <w:p w14:paraId="08CB1FE9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7393DFD8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783" w:type="dxa"/>
          </w:tcPr>
          <w:p w14:paraId="0AFF5623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</w:pPr>
          </w:p>
          <w:p w14:paraId="00982927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«Пільгове підвезення учнів та педагогічних працівників закладів освіти Степанківської сільської ради»</w:t>
            </w:r>
          </w:p>
        </w:tc>
      </w:tr>
      <w:tr w:rsidR="00BE1319" w:rsidRPr="00F12706" w14:paraId="327B466F" w14:textId="77777777" w:rsidTr="00FF281C">
        <w:tc>
          <w:tcPr>
            <w:tcW w:w="3539" w:type="dxa"/>
          </w:tcPr>
          <w:p w14:paraId="149AAEA1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0D2A0CF7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Нормативно-правова база</w:t>
            </w:r>
          </w:p>
        </w:tc>
        <w:tc>
          <w:tcPr>
            <w:tcW w:w="5783" w:type="dxa"/>
          </w:tcPr>
          <w:p w14:paraId="2140153B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Закони України «Про місцеве самоврядування в Україні», «Про освіту», «Про повну </w:t>
            </w: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загальну середню освіту», «Про дошкільну освіту»</w:t>
            </w:r>
          </w:p>
        </w:tc>
      </w:tr>
      <w:tr w:rsidR="00BE1319" w:rsidRPr="00F12706" w14:paraId="5C4658AD" w14:textId="77777777" w:rsidTr="00FF281C">
        <w:tc>
          <w:tcPr>
            <w:tcW w:w="3539" w:type="dxa"/>
          </w:tcPr>
          <w:p w14:paraId="3E49ED89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352A791C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Ініціатор розроблення програми</w:t>
            </w:r>
          </w:p>
          <w:p w14:paraId="397506EE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783" w:type="dxa"/>
          </w:tcPr>
          <w:p w14:paraId="5997B78B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  <w:p w14:paraId="2C693C98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Виконавчий комітет Степанківської сільської ради</w:t>
            </w:r>
          </w:p>
        </w:tc>
      </w:tr>
      <w:tr w:rsidR="00BE1319" w:rsidRPr="00F12706" w14:paraId="522F8C94" w14:textId="77777777" w:rsidTr="00FF281C">
        <w:tc>
          <w:tcPr>
            <w:tcW w:w="3539" w:type="dxa"/>
          </w:tcPr>
          <w:p w14:paraId="11C4CD4D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4604BE64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5783" w:type="dxa"/>
          </w:tcPr>
          <w:p w14:paraId="3F08DDBE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Відділ освіти, культури, туризму, молоді,  спорту та охорони здоров’я виконавчого комітету Степанківської сільської ради</w:t>
            </w:r>
          </w:p>
        </w:tc>
      </w:tr>
      <w:tr w:rsidR="00BE1319" w:rsidRPr="00F12706" w14:paraId="6264B151" w14:textId="77777777" w:rsidTr="00FF281C">
        <w:tc>
          <w:tcPr>
            <w:tcW w:w="3539" w:type="dxa"/>
          </w:tcPr>
          <w:p w14:paraId="0530D958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3E0EB4B3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Відповідальний виконавець програми</w:t>
            </w:r>
          </w:p>
          <w:p w14:paraId="5537058D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783" w:type="dxa"/>
          </w:tcPr>
          <w:p w14:paraId="3ADCD9D9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  <w:p w14:paraId="459E3BB0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Виконавчий комітет Степанківської сільської ради</w:t>
            </w:r>
          </w:p>
        </w:tc>
      </w:tr>
      <w:tr w:rsidR="00BE1319" w:rsidRPr="00F12706" w14:paraId="2BC26FF7" w14:textId="77777777" w:rsidTr="00FF281C">
        <w:tc>
          <w:tcPr>
            <w:tcW w:w="3539" w:type="dxa"/>
          </w:tcPr>
          <w:p w14:paraId="4BF35D39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524C23A8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Термін реалізації програми</w:t>
            </w:r>
          </w:p>
          <w:p w14:paraId="4E00B69A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0C6A123B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783" w:type="dxa"/>
          </w:tcPr>
          <w:p w14:paraId="5C4A2491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  <w:p w14:paraId="2369C54A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2023-2025</w:t>
            </w: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о</w:t>
            </w: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и</w:t>
            </w:r>
          </w:p>
        </w:tc>
      </w:tr>
      <w:tr w:rsidR="00BE1319" w:rsidRPr="00F12706" w14:paraId="650A4347" w14:textId="77777777" w:rsidTr="00FF281C">
        <w:trPr>
          <w:trHeight w:val="1160"/>
        </w:trPr>
        <w:tc>
          <w:tcPr>
            <w:tcW w:w="3539" w:type="dxa"/>
          </w:tcPr>
          <w:p w14:paraId="5D4E2687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1A28F40B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Фінансування програми</w:t>
            </w:r>
          </w:p>
        </w:tc>
        <w:tc>
          <w:tcPr>
            <w:tcW w:w="5783" w:type="dxa"/>
          </w:tcPr>
          <w:p w14:paraId="30270C29" w14:textId="77777777" w:rsidR="00BE1319" w:rsidRPr="00F12706" w:rsidRDefault="00BE1319" w:rsidP="00FF28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</w:rPr>
              <w:t xml:space="preserve">Кошти бюджету </w:t>
            </w:r>
            <w:r w:rsidRPr="00F12706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 сільської</w:t>
            </w:r>
            <w:r w:rsidRPr="00F12706">
              <w:rPr>
                <w:rFonts w:ascii="Times New Roman" w:hAnsi="Times New Roman"/>
                <w:sz w:val="28"/>
                <w:szCs w:val="28"/>
              </w:rPr>
              <w:t xml:space="preserve"> територіальної громади та інші джерела фінансування, не заборонені законодавством України</w:t>
            </w:r>
          </w:p>
        </w:tc>
      </w:tr>
    </w:tbl>
    <w:p w14:paraId="55C3F872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14:paraId="5A1F1EB4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 w:eastAsia="uk-UA"/>
        </w:rPr>
      </w:pPr>
    </w:p>
    <w:p w14:paraId="76E9D1CE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 w:eastAsia="uk-UA"/>
        </w:rPr>
      </w:pPr>
    </w:p>
    <w:p w14:paraId="0322B3B1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 w:eastAsia="uk-UA"/>
        </w:rPr>
      </w:pPr>
    </w:p>
    <w:p w14:paraId="6554377C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 w:eastAsia="uk-UA"/>
        </w:rPr>
      </w:pPr>
    </w:p>
    <w:p w14:paraId="6AE17400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 w:eastAsia="uk-UA"/>
        </w:rPr>
      </w:pPr>
    </w:p>
    <w:p w14:paraId="662C20AE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 w:eastAsia="uk-UA"/>
        </w:rPr>
      </w:pPr>
    </w:p>
    <w:p w14:paraId="45EE96A4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 w:eastAsia="uk-UA"/>
        </w:rPr>
      </w:pPr>
    </w:p>
    <w:p w14:paraId="6D15ECD7" w14:textId="77777777" w:rsidR="00BE1319" w:rsidRPr="00F12706" w:rsidRDefault="00BE1319" w:rsidP="00BE131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 w:eastAsia="uk-UA"/>
        </w:rPr>
      </w:pPr>
    </w:p>
    <w:p w14:paraId="7D2BD715" w14:textId="77777777" w:rsidR="00BE1319" w:rsidRDefault="00BE1319" w:rsidP="00BE1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5E73EE3" w14:textId="77777777" w:rsidR="00BE1319" w:rsidRDefault="00BE1319" w:rsidP="00BE1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364407C" w14:textId="77777777" w:rsidR="00BE1319" w:rsidRDefault="00BE1319" w:rsidP="00BE1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80AD3D4" w14:textId="77777777" w:rsidR="00BE1319" w:rsidRDefault="00BE1319" w:rsidP="00BE1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26D2C60" w14:textId="77777777" w:rsidR="00BE1319" w:rsidRDefault="00BE1319" w:rsidP="00BE1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14C6033" w14:textId="77777777" w:rsidR="00BE1319" w:rsidRDefault="00BE1319" w:rsidP="00BE1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A137226" w14:textId="77777777" w:rsidR="00BE1319" w:rsidRPr="00324AEA" w:rsidRDefault="00BE1319" w:rsidP="00BE1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24AE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324AEA">
        <w:rPr>
          <w:rFonts w:ascii="Times New Roman" w:eastAsia="Times New Roman" w:hAnsi="Times New Roman"/>
          <w:sz w:val="28"/>
          <w:szCs w:val="28"/>
          <w:lang w:val="uk-UA" w:eastAsia="uk-UA"/>
        </w:rPr>
        <w:t>Додаток до Програми</w:t>
      </w:r>
    </w:p>
    <w:p w14:paraId="670EEBAD" w14:textId="77777777" w:rsidR="00BE1319" w:rsidRDefault="00BE1319" w:rsidP="00BE13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14:paraId="42743DD0" w14:textId="77777777" w:rsidR="00BE1319" w:rsidRDefault="00BE1319" w:rsidP="00BE131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Заходи Програми </w:t>
      </w:r>
    </w:p>
    <w:p w14:paraId="007438F8" w14:textId="77777777" w:rsidR="00BE1319" w:rsidRDefault="00BE1319" w:rsidP="00BE1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«Пільгове підвезення учнів та педагогічних працівників закладів освіти Степанківської сільської ради» на 2023-2025 роки</w:t>
      </w:r>
    </w:p>
    <w:tbl>
      <w:tblPr>
        <w:tblStyle w:val="a3"/>
        <w:tblW w:w="102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3264"/>
        <w:gridCol w:w="1558"/>
        <w:gridCol w:w="1842"/>
        <w:gridCol w:w="2974"/>
      </w:tblGrid>
      <w:tr w:rsidR="00BE1319" w14:paraId="2C2186CA" w14:textId="77777777" w:rsidTr="00FF281C">
        <w:trPr>
          <w:trHeight w:val="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44DC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55F05954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D3B4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4F00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Термін</w:t>
            </w:r>
          </w:p>
          <w:p w14:paraId="44A865BA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74CA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Джерела</w:t>
            </w:r>
          </w:p>
          <w:p w14:paraId="1BB42DDF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783C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Виконавці</w:t>
            </w:r>
          </w:p>
        </w:tc>
      </w:tr>
      <w:tr w:rsidR="00BE1319" w14:paraId="59B5B993" w14:textId="77777777" w:rsidTr="00FF28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C9ED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5B12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Закріплення за закладами загальної середньої освіти  територій обслуговування</w:t>
            </w:r>
          </w:p>
          <w:p w14:paraId="74819070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FCCB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D84C4FF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9864EE5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08D5C2A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A15A135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 2023-2025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41F4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8ACDCFE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AA6F4AE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</w:t>
            </w:r>
          </w:p>
          <w:p w14:paraId="7205B370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не потребує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D62F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Виконавчий комітет Степанківської сільської ради;</w:t>
            </w:r>
          </w:p>
          <w:p w14:paraId="2A42A4B7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відділ освіти, культури, туризму, молоді, спорту та охорони здоров’я виконавчого комітету Степанківської сільської ради</w:t>
            </w:r>
          </w:p>
        </w:tc>
      </w:tr>
      <w:tr w:rsidR="00BE1319" w:rsidRPr="003B0F0C" w14:paraId="03E79959" w14:textId="77777777" w:rsidTr="00FF28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25FA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BF09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потреби в організації підвезення учнів   до місця навчання та у зворотному напрямку</w:t>
            </w:r>
          </w:p>
          <w:p w14:paraId="519BA698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E564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63714CF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A25F6C1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D7834BC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 2023-2025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FC59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05C931D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A847C88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1B56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освіти, культури, туризму, молоді, спорту та охорони здоров’я виконавчого комітету Степанківської сільської ради; керівники закладів освіти</w:t>
            </w:r>
          </w:p>
        </w:tc>
      </w:tr>
      <w:tr w:rsidR="00BE1319" w:rsidRPr="003B0F0C" w14:paraId="4061CA8B" w14:textId="77777777" w:rsidTr="00FF28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9C68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4103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потреби в організації підвезення педагогічних працівників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закладів освіти до місць роботи та у зворотному напрямку</w:t>
            </w:r>
          </w:p>
          <w:p w14:paraId="0835D3E7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0728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F9252E3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B82A1A3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 2023-2025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B584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76377D9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DF99314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388A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освіти, культури, туризму, молоді, спорту та охорони здоров’я виконавчого комітету Степанківської сільської ради; керівники закладів освіти;</w:t>
            </w:r>
          </w:p>
        </w:tc>
      </w:tr>
      <w:tr w:rsidR="00BE1319" w14:paraId="6A1C40DC" w14:textId="77777777" w:rsidTr="00FF28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0A1F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EFA5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переговорів та  укладання договорів транспортного обслуговування з перевізниками всіх форм власності для підвезення учнів та педагогічних працівників до місця навчання (роботи) та у зворотному напрямку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897A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D48D373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DE4E394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0FB87E6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C994205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 2023-2025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8DE3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AFE1B1F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163766B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FC2879D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7A56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освіти, культури, туризму, молоді, спорту та охорони здоров’я виконавчого комітету Степанківської сільської ради;</w:t>
            </w:r>
          </w:p>
          <w:p w14:paraId="6637148D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юрисконсульт </w:t>
            </w:r>
          </w:p>
        </w:tc>
      </w:tr>
      <w:tr w:rsidR="00BE1319" w14:paraId="4065B08C" w14:textId="77777777" w:rsidTr="00FF28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1761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CDD0" w14:textId="77777777" w:rsidR="00BE1319" w:rsidRDefault="00BE1319" w:rsidP="00FF2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підвезень шкільним автобусом учнів і педагогічних працівників до закладів освіти сіл Голов</w:t>
            </w:r>
            <w:r w:rsidRPr="00C67DA0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ятине та Залевки та у зворотному напрямку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7BC8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7D76B9E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E485C93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9143485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2023-2025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7FDF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A3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  <w:p w14:paraId="31A5CAE6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1319" w14:paraId="2E71588B" w14:textId="77777777" w:rsidTr="00FF28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C048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4054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відшкодування вартості проїзду в громадському транспорті батькам учнів, які проживають на відстані від закладу освіти понад 2 км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BCDF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9C96F49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FBF06CD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E74EB05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2023 -2025р.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0518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413C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  <w:p w14:paraId="6CD47AA1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1319" w14:paraId="19CB81A2" w14:textId="77777777" w:rsidTr="00FF28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8F42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AABF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Передбачати кошти у місцевому бюджеті та/або із залишків освітньої субвенції на придбання шкільного автобуса в тому числі на умовах співфінансування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3E14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40B2CD3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BC39741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2023 -2025р.</w:t>
            </w:r>
          </w:p>
          <w:p w14:paraId="498E9B83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D703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99E7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  <w:p w14:paraId="529E3105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1319" w14:paraId="47B2BFDB" w14:textId="77777777" w:rsidTr="00FF28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DE26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176B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фінансування  заходів Програми </w:t>
            </w:r>
          </w:p>
          <w:p w14:paraId="5F2245E0" w14:textId="77777777" w:rsidR="00BE1319" w:rsidRDefault="00BE1319" w:rsidP="00FF28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0DF92B1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74DA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2023-2025 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C642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9D82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  <w:p w14:paraId="109F3B4D" w14:textId="77777777" w:rsidR="00BE1319" w:rsidRDefault="00BE1319" w:rsidP="00FF281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2F7707F5" w14:textId="77777777" w:rsidR="00BE1319" w:rsidRDefault="00BE1319" w:rsidP="00BE1319">
      <w:pPr>
        <w:rPr>
          <w:rFonts w:ascii="Times New Roman" w:hAnsi="Times New Roman"/>
          <w:sz w:val="28"/>
          <w:szCs w:val="28"/>
          <w:lang w:val="uk-UA" w:eastAsia="ru-RU"/>
        </w:rPr>
      </w:pPr>
    </w:p>
    <w:p w14:paraId="0478FBDA" w14:textId="77777777" w:rsidR="00BE1319" w:rsidRDefault="00BE1319" w:rsidP="00BE1319">
      <w:pPr>
        <w:rPr>
          <w:rFonts w:ascii="Times New Roman" w:hAnsi="Times New Roman"/>
          <w:sz w:val="28"/>
          <w:szCs w:val="28"/>
          <w:lang w:val="uk-UA" w:eastAsia="ru-RU"/>
        </w:rPr>
      </w:pPr>
    </w:p>
    <w:p w14:paraId="23D1AED7" w14:textId="3062965D" w:rsidR="00EC29AA" w:rsidRDefault="00BE1319" w:rsidP="00BE1319">
      <w:r>
        <w:rPr>
          <w:rFonts w:ascii="Times New Roman" w:hAnsi="Times New Roman"/>
          <w:sz w:val="28"/>
          <w:szCs w:val="28"/>
          <w:lang w:val="uk-UA" w:eastAsia="ru-RU"/>
        </w:rPr>
        <w:t xml:space="preserve">Секретар сільської ради, виконкому                                               Інна НЕВГОД  </w:t>
      </w:r>
    </w:p>
    <w:sectPr w:rsidR="00EC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0D"/>
    <w:rsid w:val="002C680D"/>
    <w:rsid w:val="00BE1319"/>
    <w:rsid w:val="00EC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A7886-4A94-490C-BBB3-CDDDD5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31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2023-04-27T08:04:00Z</dcterms:created>
  <dcterms:modified xsi:type="dcterms:W3CDTF">2023-04-27T08:04:00Z</dcterms:modified>
</cp:coreProperties>
</file>