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528A" w14:textId="77777777" w:rsidR="0009053D" w:rsidRPr="002D07C1" w:rsidRDefault="0009053D" w:rsidP="0009053D">
      <w:pPr>
        <w:spacing w:after="0" w:line="240" w:lineRule="auto"/>
        <w:jc w:val="right"/>
        <w:rPr>
          <w:rFonts w:ascii="Times New Roman" w:eastAsia="Times New Roman" w:hAnsi="Times New Roman"/>
          <w:sz w:val="24"/>
          <w:szCs w:val="24"/>
          <w:lang w:val="uk-UA"/>
        </w:rPr>
      </w:pPr>
      <w:r w:rsidRPr="002D07C1">
        <w:rPr>
          <w:rFonts w:ascii="Times New Roman" w:eastAsia="Times New Roman" w:hAnsi="Times New Roman"/>
          <w:sz w:val="24"/>
          <w:szCs w:val="24"/>
          <w:lang w:val="uk-UA"/>
        </w:rPr>
        <w:t xml:space="preserve">Додаток </w:t>
      </w:r>
    </w:p>
    <w:p w14:paraId="686137F8" w14:textId="77777777" w:rsidR="0009053D" w:rsidRDefault="0009053D" w:rsidP="0009053D">
      <w:pPr>
        <w:spacing w:after="0" w:line="240" w:lineRule="auto"/>
        <w:jc w:val="right"/>
        <w:rPr>
          <w:rFonts w:ascii="Times New Roman" w:eastAsia="Times New Roman" w:hAnsi="Times New Roman"/>
          <w:sz w:val="24"/>
          <w:szCs w:val="24"/>
          <w:lang w:val="uk-UA"/>
        </w:rPr>
      </w:pPr>
      <w:r w:rsidRPr="002D07C1">
        <w:rPr>
          <w:rFonts w:ascii="Times New Roman" w:eastAsia="Times New Roman" w:hAnsi="Times New Roman"/>
          <w:sz w:val="24"/>
          <w:szCs w:val="24"/>
          <w:lang w:val="uk-UA"/>
        </w:rPr>
        <w:t xml:space="preserve">до рішення </w:t>
      </w:r>
      <w:r>
        <w:rPr>
          <w:rFonts w:ascii="Times New Roman" w:eastAsia="Times New Roman" w:hAnsi="Times New Roman"/>
          <w:sz w:val="24"/>
          <w:szCs w:val="24"/>
          <w:lang w:val="uk-UA"/>
        </w:rPr>
        <w:t xml:space="preserve">виконавчого комітету </w:t>
      </w:r>
    </w:p>
    <w:p w14:paraId="74AD1C01" w14:textId="77777777" w:rsidR="0009053D" w:rsidRPr="002D07C1" w:rsidRDefault="0009053D" w:rsidP="0009053D">
      <w:pPr>
        <w:spacing w:after="0" w:line="240" w:lineRule="auto"/>
        <w:jc w:val="right"/>
        <w:rPr>
          <w:rFonts w:ascii="Times New Roman" w:eastAsia="Times New Roman" w:hAnsi="Times New Roman"/>
          <w:sz w:val="24"/>
          <w:szCs w:val="24"/>
          <w:lang w:val="uk-UA"/>
        </w:rPr>
      </w:pPr>
      <w:r w:rsidRPr="002D07C1">
        <w:rPr>
          <w:rFonts w:ascii="Times New Roman" w:eastAsia="Times New Roman" w:hAnsi="Times New Roman"/>
          <w:sz w:val="24"/>
          <w:szCs w:val="24"/>
          <w:lang w:val="uk-UA"/>
        </w:rPr>
        <w:t>Степанківської сільської ради</w:t>
      </w:r>
    </w:p>
    <w:p w14:paraId="30183652" w14:textId="77777777" w:rsidR="0009053D" w:rsidRDefault="0009053D" w:rsidP="0009053D">
      <w:pPr>
        <w:spacing w:after="0" w:line="240" w:lineRule="auto"/>
        <w:jc w:val="right"/>
        <w:rPr>
          <w:rFonts w:ascii="Times New Roman" w:eastAsia="Times New Roman" w:hAnsi="Times New Roman"/>
          <w:sz w:val="24"/>
          <w:szCs w:val="24"/>
          <w:lang w:val="uk-UA"/>
        </w:rPr>
      </w:pPr>
      <w:r>
        <w:rPr>
          <w:rFonts w:ascii="Times New Roman" w:eastAsia="Times New Roman" w:hAnsi="Times New Roman"/>
          <w:sz w:val="24"/>
          <w:szCs w:val="24"/>
          <w:lang w:val="uk-UA"/>
        </w:rPr>
        <w:t>від 01</w:t>
      </w:r>
      <w:r w:rsidRPr="002D07C1">
        <w:rPr>
          <w:rFonts w:ascii="Times New Roman" w:eastAsia="Times New Roman" w:hAnsi="Times New Roman"/>
          <w:sz w:val="24"/>
          <w:szCs w:val="24"/>
          <w:lang w:val="uk-UA"/>
        </w:rPr>
        <w:t>.1</w:t>
      </w:r>
      <w:r>
        <w:rPr>
          <w:rFonts w:ascii="Times New Roman" w:eastAsia="Times New Roman" w:hAnsi="Times New Roman"/>
          <w:sz w:val="24"/>
          <w:szCs w:val="24"/>
          <w:lang w:val="uk-UA"/>
        </w:rPr>
        <w:t>2</w:t>
      </w:r>
      <w:r w:rsidRPr="002D07C1">
        <w:rPr>
          <w:rFonts w:ascii="Times New Roman" w:eastAsia="Times New Roman" w:hAnsi="Times New Roman"/>
          <w:sz w:val="24"/>
          <w:szCs w:val="24"/>
          <w:lang w:val="uk-UA"/>
        </w:rPr>
        <w:t>.202</w:t>
      </w:r>
      <w:r>
        <w:rPr>
          <w:rFonts w:ascii="Times New Roman" w:eastAsia="Times New Roman" w:hAnsi="Times New Roman"/>
          <w:sz w:val="24"/>
          <w:szCs w:val="24"/>
          <w:lang w:val="uk-UA"/>
        </w:rPr>
        <w:t>2</w:t>
      </w:r>
      <w:r w:rsidRPr="002D07C1">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195</w:t>
      </w:r>
    </w:p>
    <w:p w14:paraId="2BE8A741" w14:textId="77777777" w:rsidR="0009053D" w:rsidRDefault="0009053D" w:rsidP="0009053D">
      <w:pPr>
        <w:spacing w:after="0" w:line="240" w:lineRule="auto"/>
        <w:jc w:val="center"/>
        <w:rPr>
          <w:rFonts w:ascii="Times New Roman" w:hAnsi="Times New Roman"/>
          <w:sz w:val="28"/>
          <w:szCs w:val="28"/>
          <w:lang w:val="uk-UA"/>
        </w:rPr>
      </w:pPr>
    </w:p>
    <w:p w14:paraId="17653CB0" w14:textId="77777777" w:rsidR="0009053D" w:rsidRDefault="0009053D" w:rsidP="0009053D">
      <w:pPr>
        <w:spacing w:after="0" w:line="240" w:lineRule="auto"/>
        <w:jc w:val="center"/>
        <w:rPr>
          <w:rFonts w:ascii="Times New Roman" w:hAnsi="Times New Roman"/>
          <w:sz w:val="28"/>
          <w:szCs w:val="28"/>
        </w:rPr>
      </w:pPr>
      <w:r w:rsidRPr="0075129E">
        <w:rPr>
          <w:rFonts w:ascii="Times New Roman" w:hAnsi="Times New Roman"/>
          <w:noProof/>
          <w:sz w:val="28"/>
          <w:szCs w:val="28"/>
          <w:lang w:eastAsia="ru-RU"/>
        </w:rPr>
        <w:drawing>
          <wp:inline distT="0" distB="0" distL="0" distR="0" wp14:anchorId="0F80307C" wp14:editId="43D0C8A2">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661" cy="611702"/>
                    </a:xfrm>
                    <a:prstGeom prst="rect">
                      <a:avLst/>
                    </a:prstGeom>
                    <a:noFill/>
                    <a:ln>
                      <a:noFill/>
                    </a:ln>
                  </pic:spPr>
                </pic:pic>
              </a:graphicData>
            </a:graphic>
          </wp:inline>
        </w:drawing>
      </w:r>
    </w:p>
    <w:p w14:paraId="21D5D7C6" w14:textId="77777777" w:rsidR="0009053D" w:rsidRDefault="0009053D" w:rsidP="0009053D">
      <w:pPr>
        <w:spacing w:after="0" w:line="240" w:lineRule="auto"/>
        <w:jc w:val="center"/>
        <w:rPr>
          <w:rFonts w:ascii="Times New Roman" w:hAnsi="Times New Roman"/>
          <w:b/>
          <w:sz w:val="28"/>
          <w:szCs w:val="28"/>
        </w:rPr>
      </w:pPr>
      <w:r>
        <w:rPr>
          <w:rFonts w:ascii="Times New Roman" w:hAnsi="Times New Roman"/>
          <w:b/>
          <w:sz w:val="28"/>
          <w:szCs w:val="28"/>
        </w:rPr>
        <w:t>СТЕПАНКІВСЬКА СІЛЬСЬКА РАДА</w:t>
      </w:r>
    </w:p>
    <w:p w14:paraId="23C3845F" w14:textId="77777777" w:rsidR="0009053D" w:rsidRDefault="0009053D" w:rsidP="0009053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Тридцята сесія восьмого скликання</w:t>
      </w:r>
    </w:p>
    <w:p w14:paraId="1EBA0841" w14:textId="77777777" w:rsidR="0009053D" w:rsidRPr="00DF6A96" w:rsidRDefault="0009053D" w:rsidP="0009053D">
      <w:pPr>
        <w:spacing w:after="0" w:line="240" w:lineRule="auto"/>
        <w:ind w:left="2836" w:firstLine="709"/>
        <w:jc w:val="center"/>
        <w:rPr>
          <w:rFonts w:ascii="Times New Roman" w:hAnsi="Times New Roman"/>
          <w:b/>
          <w:sz w:val="28"/>
          <w:szCs w:val="28"/>
          <w:lang w:val="uk-UA"/>
        </w:rPr>
      </w:pPr>
    </w:p>
    <w:p w14:paraId="61DB73FD" w14:textId="77777777" w:rsidR="0009053D" w:rsidRDefault="0009053D" w:rsidP="0009053D">
      <w:pPr>
        <w:spacing w:after="0" w:line="240" w:lineRule="auto"/>
        <w:ind w:left="2836" w:firstLine="709"/>
        <w:rPr>
          <w:rFonts w:ascii="Times New Roman" w:hAnsi="Times New Roman"/>
          <w:b/>
          <w:sz w:val="28"/>
          <w:szCs w:val="28"/>
          <w:lang w:val="uk-UA"/>
        </w:rPr>
      </w:pPr>
      <w:r>
        <w:rPr>
          <w:rFonts w:ascii="Times New Roman" w:hAnsi="Times New Roman"/>
          <w:b/>
          <w:sz w:val="28"/>
          <w:szCs w:val="28"/>
          <w:lang w:val="uk-UA"/>
        </w:rPr>
        <w:t xml:space="preserve">     </w:t>
      </w:r>
      <w:r w:rsidRPr="00FB2BC5">
        <w:rPr>
          <w:rFonts w:ascii="Times New Roman" w:hAnsi="Times New Roman"/>
          <w:b/>
          <w:sz w:val="28"/>
          <w:szCs w:val="28"/>
          <w:lang w:val="uk-UA"/>
        </w:rPr>
        <w:t>РІШЕННЯ</w:t>
      </w:r>
    </w:p>
    <w:p w14:paraId="3AFD8A9A" w14:textId="77777777" w:rsidR="0009053D" w:rsidRPr="00750C07" w:rsidRDefault="0009053D" w:rsidP="0009053D">
      <w:pPr>
        <w:spacing w:after="0" w:line="240" w:lineRule="auto"/>
        <w:jc w:val="center"/>
        <w:rPr>
          <w:rFonts w:ascii="Times New Roman" w:hAnsi="Times New Roman"/>
          <w:b/>
          <w:sz w:val="28"/>
          <w:szCs w:val="28"/>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750C07">
        <w:rPr>
          <w:rFonts w:ascii="Times New Roman" w:hAnsi="Times New Roman"/>
          <w:b/>
          <w:sz w:val="28"/>
          <w:szCs w:val="28"/>
        </w:rPr>
        <w:t>/</w:t>
      </w:r>
      <w:r>
        <w:rPr>
          <w:rFonts w:ascii="Times New Roman" w:hAnsi="Times New Roman"/>
          <w:b/>
          <w:sz w:val="28"/>
          <w:szCs w:val="28"/>
          <w:lang w:val="uk-UA"/>
        </w:rPr>
        <w:t>ПРОЕКТ</w:t>
      </w:r>
      <w:r w:rsidRPr="00750C07">
        <w:rPr>
          <w:rFonts w:ascii="Times New Roman" w:hAnsi="Times New Roman"/>
          <w:b/>
          <w:sz w:val="28"/>
          <w:szCs w:val="28"/>
        </w:rPr>
        <w:t>/</w:t>
      </w:r>
    </w:p>
    <w:p w14:paraId="2BBAF9AF" w14:textId="77777777" w:rsidR="0009053D" w:rsidRDefault="0009053D" w:rsidP="0009053D">
      <w:pPr>
        <w:spacing w:after="0" w:line="240" w:lineRule="auto"/>
        <w:rPr>
          <w:rFonts w:ascii="Times New Roman" w:hAnsi="Times New Roman"/>
          <w:b/>
          <w:sz w:val="28"/>
          <w:szCs w:val="28"/>
          <w:lang w:val="uk-UA"/>
        </w:rPr>
      </w:pPr>
      <w:r>
        <w:rPr>
          <w:rFonts w:ascii="Times New Roman" w:hAnsi="Times New Roman"/>
          <w:b/>
          <w:sz w:val="28"/>
          <w:szCs w:val="28"/>
          <w:lang w:val="uk-UA"/>
        </w:rPr>
        <w:t>02.</w:t>
      </w:r>
      <w:r w:rsidRPr="00750C07">
        <w:rPr>
          <w:rFonts w:ascii="Times New Roman" w:hAnsi="Times New Roman"/>
          <w:b/>
          <w:sz w:val="28"/>
          <w:szCs w:val="28"/>
        </w:rPr>
        <w:t>1</w:t>
      </w:r>
      <w:r>
        <w:rPr>
          <w:rFonts w:ascii="Times New Roman" w:hAnsi="Times New Roman"/>
          <w:b/>
          <w:sz w:val="28"/>
          <w:szCs w:val="28"/>
          <w:lang w:val="uk-UA"/>
        </w:rPr>
        <w:t xml:space="preserve">2.2022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4E1033">
        <w:rPr>
          <w:rFonts w:ascii="Times New Roman" w:hAnsi="Times New Roman"/>
          <w:b/>
          <w:sz w:val="28"/>
          <w:szCs w:val="28"/>
          <w:lang w:val="uk-UA"/>
        </w:rPr>
        <w:t>№</w:t>
      </w:r>
      <w:r>
        <w:rPr>
          <w:rFonts w:ascii="Times New Roman" w:hAnsi="Times New Roman"/>
          <w:b/>
          <w:sz w:val="28"/>
          <w:szCs w:val="28"/>
          <w:lang w:val="uk-UA"/>
        </w:rPr>
        <w:t>30-00/</w:t>
      </w:r>
      <w:r>
        <w:rPr>
          <w:rFonts w:ascii="Times New Roman" w:hAnsi="Times New Roman"/>
          <w:b/>
          <w:sz w:val="28"/>
          <w:szCs w:val="28"/>
          <w:lang w:val="en-US"/>
        </w:rPr>
        <w:t>V</w:t>
      </w:r>
      <w:r>
        <w:rPr>
          <w:rFonts w:ascii="Times New Roman" w:hAnsi="Times New Roman"/>
          <w:b/>
          <w:sz w:val="28"/>
          <w:szCs w:val="28"/>
          <w:lang w:val="uk-UA"/>
        </w:rPr>
        <w:t>ІІІ</w:t>
      </w:r>
    </w:p>
    <w:p w14:paraId="3F0969D8" w14:textId="77777777" w:rsidR="0009053D" w:rsidRPr="00362675" w:rsidRDefault="0009053D" w:rsidP="0009053D">
      <w:pPr>
        <w:spacing w:after="0" w:line="240" w:lineRule="auto"/>
        <w:rPr>
          <w:rFonts w:ascii="Times New Roman" w:hAnsi="Times New Roman"/>
          <w:b/>
          <w:sz w:val="28"/>
          <w:szCs w:val="28"/>
          <w:lang w:val="uk-UA"/>
        </w:rPr>
      </w:pPr>
      <w:r>
        <w:rPr>
          <w:rFonts w:ascii="Times New Roman" w:hAnsi="Times New Roman"/>
          <w:b/>
          <w:sz w:val="28"/>
          <w:szCs w:val="28"/>
          <w:lang w:val="uk-UA"/>
        </w:rPr>
        <w:t>с.Степанки</w:t>
      </w:r>
      <w:r>
        <w:rPr>
          <w:rFonts w:ascii="Times New Roman" w:hAnsi="Times New Roman"/>
          <w:b/>
          <w:sz w:val="28"/>
          <w:szCs w:val="28"/>
          <w:lang w:val="uk-UA"/>
        </w:rPr>
        <w:tab/>
      </w:r>
      <w:r>
        <w:rPr>
          <w:rFonts w:ascii="Times New Roman" w:hAnsi="Times New Roman"/>
          <w:b/>
          <w:sz w:val="28"/>
          <w:szCs w:val="28"/>
          <w:lang w:val="uk-UA"/>
        </w:rPr>
        <w:tab/>
      </w:r>
    </w:p>
    <w:p w14:paraId="672E50F1" w14:textId="77777777" w:rsidR="0009053D" w:rsidRDefault="0009053D" w:rsidP="0009053D">
      <w:pPr>
        <w:spacing w:after="0" w:line="240" w:lineRule="auto"/>
        <w:jc w:val="both"/>
        <w:rPr>
          <w:rFonts w:ascii="Times New Roman" w:hAnsi="Times New Roman" w:cs="Times New Roman"/>
          <w:b/>
          <w:sz w:val="28"/>
          <w:szCs w:val="28"/>
          <w:lang w:val="uk-UA"/>
        </w:rPr>
      </w:pPr>
    </w:p>
    <w:p w14:paraId="76E426B5" w14:textId="77777777" w:rsidR="0009053D" w:rsidRDefault="0009053D" w:rsidP="0009053D">
      <w:pPr>
        <w:spacing w:after="0" w:line="240" w:lineRule="auto"/>
        <w:jc w:val="both"/>
        <w:rPr>
          <w:rStyle w:val="213pt"/>
          <w:rFonts w:eastAsiaTheme="minorHAnsi"/>
          <w:b/>
          <w:sz w:val="28"/>
        </w:rPr>
      </w:pPr>
      <w:r w:rsidRPr="00F629A5">
        <w:rPr>
          <w:rFonts w:ascii="Times New Roman" w:hAnsi="Times New Roman" w:cs="Times New Roman"/>
          <w:b/>
          <w:sz w:val="28"/>
          <w:szCs w:val="28"/>
          <w:lang w:val="uk-UA"/>
        </w:rPr>
        <w:t xml:space="preserve">Про виконання </w:t>
      </w:r>
      <w:r w:rsidRPr="00F629A5">
        <w:rPr>
          <w:rStyle w:val="213pt"/>
          <w:rFonts w:eastAsiaTheme="minorHAnsi"/>
          <w:b/>
          <w:sz w:val="28"/>
        </w:rPr>
        <w:t xml:space="preserve">плану роботи </w:t>
      </w:r>
    </w:p>
    <w:p w14:paraId="29ADE2F2" w14:textId="77777777" w:rsidR="0009053D" w:rsidRDefault="0009053D" w:rsidP="0009053D">
      <w:pPr>
        <w:spacing w:after="0" w:line="240" w:lineRule="auto"/>
        <w:jc w:val="both"/>
        <w:rPr>
          <w:rStyle w:val="213pt"/>
          <w:rFonts w:eastAsiaTheme="minorHAnsi"/>
          <w:b/>
          <w:sz w:val="28"/>
        </w:rPr>
      </w:pPr>
      <w:r w:rsidRPr="00F629A5">
        <w:rPr>
          <w:rStyle w:val="213pt"/>
          <w:rFonts w:eastAsiaTheme="minorHAnsi"/>
          <w:b/>
          <w:sz w:val="28"/>
        </w:rPr>
        <w:t xml:space="preserve">Степанківської сільської ради </w:t>
      </w:r>
    </w:p>
    <w:p w14:paraId="0EE814B1" w14:textId="77777777" w:rsidR="0009053D" w:rsidRPr="00F629A5" w:rsidRDefault="0009053D" w:rsidP="0009053D">
      <w:pPr>
        <w:spacing w:after="0" w:line="240" w:lineRule="auto"/>
        <w:jc w:val="both"/>
        <w:rPr>
          <w:rFonts w:ascii="Times New Roman" w:hAnsi="Times New Roman" w:cs="Times New Roman"/>
          <w:b/>
          <w:sz w:val="28"/>
          <w:szCs w:val="28"/>
          <w:lang w:val="uk-UA"/>
        </w:rPr>
      </w:pPr>
      <w:r w:rsidRPr="00F629A5">
        <w:rPr>
          <w:rStyle w:val="213pt"/>
          <w:rFonts w:eastAsiaTheme="minorHAnsi"/>
          <w:b/>
          <w:sz w:val="28"/>
        </w:rPr>
        <w:t>та її виконавчого комітету на 2022 рік</w:t>
      </w:r>
      <w:r w:rsidRPr="00F629A5">
        <w:rPr>
          <w:rFonts w:ascii="Times New Roman" w:hAnsi="Times New Roman" w:cs="Times New Roman"/>
          <w:b/>
          <w:sz w:val="28"/>
          <w:szCs w:val="28"/>
          <w:lang w:val="uk-UA"/>
        </w:rPr>
        <w:t xml:space="preserve"> </w:t>
      </w:r>
    </w:p>
    <w:p w14:paraId="786E754E" w14:textId="77777777" w:rsidR="0009053D" w:rsidRPr="00DD317D" w:rsidRDefault="0009053D" w:rsidP="0009053D">
      <w:pPr>
        <w:spacing w:after="0" w:line="240" w:lineRule="auto"/>
        <w:jc w:val="both"/>
        <w:rPr>
          <w:rFonts w:ascii="Times New Roman" w:hAnsi="Times New Roman" w:cs="Times New Roman"/>
          <w:b/>
          <w:sz w:val="28"/>
          <w:szCs w:val="28"/>
          <w:lang w:val="uk-UA"/>
        </w:rPr>
      </w:pPr>
    </w:p>
    <w:p w14:paraId="40973B94" w14:textId="77777777" w:rsidR="0009053D" w:rsidRDefault="0009053D" w:rsidP="0009053D">
      <w:pPr>
        <w:spacing w:after="0" w:line="240" w:lineRule="auto"/>
        <w:ind w:firstLine="708"/>
        <w:jc w:val="both"/>
        <w:rPr>
          <w:rFonts w:ascii="Times New Roman" w:eastAsia="Times New Roman" w:hAnsi="Times New Roman" w:cs="Times New Roman"/>
          <w:sz w:val="28"/>
          <w:szCs w:val="28"/>
          <w:lang w:val="uk-UA"/>
        </w:rPr>
      </w:pPr>
      <w:r w:rsidRPr="00DD317D">
        <w:rPr>
          <w:rFonts w:ascii="Times New Roman" w:hAnsi="Times New Roman"/>
          <w:sz w:val="28"/>
          <w:szCs w:val="28"/>
          <w:lang w:val="uk-UA"/>
        </w:rPr>
        <w:t>Відповідно до</w:t>
      </w:r>
      <w:r>
        <w:rPr>
          <w:rFonts w:ascii="Times New Roman" w:hAnsi="Times New Roman"/>
          <w:sz w:val="28"/>
          <w:szCs w:val="28"/>
          <w:lang w:val="uk-UA"/>
        </w:rPr>
        <w:t xml:space="preserve"> пункту 22 частини 1 статті 26 </w:t>
      </w:r>
      <w:r w:rsidRPr="00DD317D">
        <w:rPr>
          <w:rFonts w:ascii="Times New Roman" w:hAnsi="Times New Roman"/>
          <w:sz w:val="28"/>
          <w:szCs w:val="28"/>
          <w:lang w:val="uk-UA"/>
        </w:rPr>
        <w:t xml:space="preserve">Закону України «Про місцеве самоврядування в Україні», заслухавши інформацію про хід виконання </w:t>
      </w:r>
      <w:r>
        <w:rPr>
          <w:rFonts w:ascii="Times New Roman" w:hAnsi="Times New Roman"/>
          <w:sz w:val="28"/>
          <w:szCs w:val="28"/>
          <w:lang w:val="uk-UA"/>
        </w:rPr>
        <w:t>п</w:t>
      </w:r>
      <w:r w:rsidRPr="00E67FA4">
        <w:rPr>
          <w:rStyle w:val="213pt"/>
          <w:rFonts w:eastAsiaTheme="minorHAnsi"/>
          <w:sz w:val="28"/>
        </w:rPr>
        <w:t>лану роботи Степанківської сільської ради та її виконавчого комітету на 2022 рік</w:t>
      </w:r>
      <w:r w:rsidRPr="00E67FA4">
        <w:rPr>
          <w:rFonts w:ascii="Times New Roman" w:hAnsi="Times New Roman" w:cs="Times New Roman"/>
          <w:sz w:val="28"/>
          <w:szCs w:val="28"/>
          <w:lang w:val="uk-UA"/>
        </w:rPr>
        <w:t xml:space="preserve"> </w:t>
      </w:r>
      <w:r w:rsidRPr="00E67FA4">
        <w:rPr>
          <w:rFonts w:ascii="Times New Roman" w:hAnsi="Times New Roman" w:cs="Times New Roman"/>
          <w:sz w:val="28"/>
          <w:szCs w:val="28"/>
          <w:lang w:val="uk-UA" w:eastAsia="uk-UA"/>
        </w:rPr>
        <w:t xml:space="preserve">затвердженого рішенням Степанківської сільської ради від </w:t>
      </w:r>
      <w:r w:rsidRPr="00E67FA4">
        <w:rPr>
          <w:rFonts w:ascii="Times New Roman" w:eastAsia="Calibri" w:hAnsi="Times New Roman" w:cs="Times New Roman"/>
          <w:sz w:val="28"/>
          <w:szCs w:val="28"/>
          <w:lang w:val="uk-UA"/>
        </w:rPr>
        <w:t xml:space="preserve">28.01.2022 </w:t>
      </w:r>
      <w:r>
        <w:rPr>
          <w:rFonts w:ascii="Times New Roman" w:eastAsia="Calibri" w:hAnsi="Times New Roman" w:cs="Times New Roman"/>
          <w:sz w:val="28"/>
          <w:szCs w:val="28"/>
          <w:lang w:val="uk-UA"/>
        </w:rPr>
        <w:t xml:space="preserve">                   №22-01/VIII</w:t>
      </w:r>
      <w:r w:rsidRPr="00DD317D">
        <w:rPr>
          <w:rFonts w:ascii="Times New Roman" w:eastAsia="Times New Roman" w:hAnsi="Times New Roman" w:cs="Times New Roman"/>
          <w:sz w:val="28"/>
          <w:szCs w:val="28"/>
          <w:lang w:val="uk-UA"/>
        </w:rPr>
        <w:t xml:space="preserve">, за погодженням постійно діючих профільних депутатських комісій </w:t>
      </w:r>
      <w:r w:rsidRPr="00DD317D">
        <w:rPr>
          <w:rFonts w:ascii="Times New Roman" w:eastAsia="Times New Roman" w:hAnsi="Times New Roman" w:cs="Times New Roman"/>
          <w:sz w:val="28"/>
          <w:szCs w:val="28"/>
          <w:lang w:val="uk-UA" w:eastAsia="ru-RU"/>
        </w:rPr>
        <w:t>з питань фінансів, бюджету, планування, соціально-економічного розвитку, інвестицій та міжнародного співробітництва та з гуманітарних питань, з питань прав людини, законності, депутатської діяльності, етики, регламенту та попередження конфлікту інтересів Степанківської сільської ради</w:t>
      </w:r>
      <w:r w:rsidRPr="00DD317D">
        <w:rPr>
          <w:rFonts w:ascii="Times New Roman" w:eastAsia="Times New Roman" w:hAnsi="Times New Roman" w:cs="Times New Roman"/>
          <w:sz w:val="28"/>
          <w:szCs w:val="28"/>
          <w:lang w:val="uk-UA"/>
        </w:rPr>
        <w:t>, Степанківськ</w:t>
      </w:r>
      <w:r>
        <w:rPr>
          <w:rFonts w:ascii="Times New Roman" w:eastAsia="Times New Roman" w:hAnsi="Times New Roman" w:cs="Times New Roman"/>
          <w:sz w:val="28"/>
          <w:szCs w:val="28"/>
          <w:lang w:val="uk-UA"/>
        </w:rPr>
        <w:t>а</w:t>
      </w:r>
      <w:r w:rsidRPr="00DD317D">
        <w:rPr>
          <w:rFonts w:ascii="Times New Roman" w:eastAsia="Times New Roman" w:hAnsi="Times New Roman" w:cs="Times New Roman"/>
          <w:sz w:val="28"/>
          <w:szCs w:val="28"/>
          <w:lang w:val="uk-UA"/>
        </w:rPr>
        <w:t xml:space="preserve"> сільськ</w:t>
      </w:r>
      <w:r>
        <w:rPr>
          <w:rFonts w:ascii="Times New Roman" w:eastAsia="Times New Roman" w:hAnsi="Times New Roman" w:cs="Times New Roman"/>
          <w:sz w:val="28"/>
          <w:szCs w:val="28"/>
          <w:lang w:val="uk-UA"/>
        </w:rPr>
        <w:t>а рада</w:t>
      </w:r>
    </w:p>
    <w:p w14:paraId="04D57B8E" w14:textId="77777777" w:rsidR="0009053D" w:rsidRPr="00C37212" w:rsidRDefault="0009053D" w:rsidP="0009053D">
      <w:pPr>
        <w:spacing w:after="0" w:line="240" w:lineRule="auto"/>
        <w:ind w:firstLine="708"/>
        <w:jc w:val="both"/>
        <w:rPr>
          <w:rFonts w:ascii="Times New Roman" w:hAnsi="Times New Roman" w:cs="Times New Roman"/>
          <w:sz w:val="28"/>
          <w:szCs w:val="28"/>
          <w:lang w:val="uk-UA"/>
        </w:rPr>
      </w:pPr>
    </w:p>
    <w:p w14:paraId="0CF1A173" w14:textId="77777777" w:rsidR="0009053D" w:rsidRPr="00DD317D" w:rsidRDefault="0009053D" w:rsidP="0009053D">
      <w:pPr>
        <w:spacing w:after="0" w:line="240" w:lineRule="auto"/>
        <w:rPr>
          <w:rFonts w:ascii="Times New Roman" w:eastAsia="Times New Roman" w:hAnsi="Times New Roman" w:cs="Times New Roman"/>
          <w:b/>
          <w:sz w:val="28"/>
          <w:szCs w:val="28"/>
          <w:lang w:val="uk-UA"/>
        </w:rPr>
      </w:pPr>
      <w:r w:rsidRPr="00DD317D">
        <w:rPr>
          <w:rFonts w:ascii="Times New Roman" w:eastAsia="Times New Roman" w:hAnsi="Times New Roman" w:cs="Times New Roman"/>
          <w:b/>
          <w:sz w:val="28"/>
          <w:szCs w:val="28"/>
          <w:lang w:val="uk-UA"/>
        </w:rPr>
        <w:t>ВИРІШИЛА:</w:t>
      </w:r>
    </w:p>
    <w:p w14:paraId="2CCB685C" w14:textId="77777777" w:rsidR="0009053D" w:rsidRPr="00DD317D" w:rsidRDefault="0009053D" w:rsidP="0009053D">
      <w:pPr>
        <w:spacing w:after="0" w:line="240" w:lineRule="auto"/>
        <w:ind w:firstLine="708"/>
        <w:jc w:val="both"/>
        <w:rPr>
          <w:rFonts w:ascii="Times New Roman" w:hAnsi="Times New Roman" w:cs="Times New Roman"/>
          <w:sz w:val="28"/>
          <w:szCs w:val="28"/>
          <w:lang w:val="uk-UA"/>
        </w:rPr>
      </w:pPr>
      <w:r w:rsidRPr="00DD317D">
        <w:rPr>
          <w:rFonts w:ascii="Times New Roman" w:eastAsia="Times New Roman" w:hAnsi="Times New Roman" w:cs="Times New Roman"/>
          <w:sz w:val="28"/>
          <w:szCs w:val="28"/>
          <w:lang w:val="uk-UA" w:eastAsia="ru-RU"/>
        </w:rPr>
        <w:t xml:space="preserve">1.Взяти до відома інформацію про виконання програми </w:t>
      </w:r>
      <w:r>
        <w:rPr>
          <w:rFonts w:ascii="Times New Roman" w:hAnsi="Times New Roman"/>
          <w:sz w:val="28"/>
          <w:szCs w:val="28"/>
          <w:lang w:val="uk-UA"/>
        </w:rPr>
        <w:t>п</w:t>
      </w:r>
      <w:r w:rsidRPr="00E67FA4">
        <w:rPr>
          <w:rStyle w:val="213pt"/>
          <w:rFonts w:eastAsiaTheme="minorHAnsi"/>
          <w:sz w:val="28"/>
        </w:rPr>
        <w:t>лану роботи Степанківської сільської ради та її виконавчого комітету на 2022 рік</w:t>
      </w:r>
      <w:r w:rsidRPr="00E67FA4">
        <w:rPr>
          <w:rFonts w:ascii="Times New Roman" w:hAnsi="Times New Roman" w:cs="Times New Roman"/>
          <w:sz w:val="28"/>
          <w:szCs w:val="28"/>
          <w:lang w:val="uk-UA"/>
        </w:rPr>
        <w:t xml:space="preserve"> </w:t>
      </w:r>
      <w:r w:rsidRPr="00E67FA4">
        <w:rPr>
          <w:rFonts w:ascii="Times New Roman" w:hAnsi="Times New Roman" w:cs="Times New Roman"/>
          <w:sz w:val="28"/>
          <w:szCs w:val="28"/>
          <w:lang w:val="uk-UA" w:eastAsia="uk-UA"/>
        </w:rPr>
        <w:t xml:space="preserve">затвердженого рішенням Степанківської сільської ради від </w:t>
      </w:r>
      <w:r w:rsidRPr="00E67FA4">
        <w:rPr>
          <w:rFonts w:ascii="Times New Roman" w:eastAsia="Calibri" w:hAnsi="Times New Roman" w:cs="Times New Roman"/>
          <w:sz w:val="28"/>
          <w:szCs w:val="28"/>
          <w:lang w:val="uk-UA"/>
        </w:rPr>
        <w:t xml:space="preserve">28.01.2022 </w:t>
      </w:r>
      <w:r>
        <w:rPr>
          <w:rFonts w:ascii="Times New Roman" w:eastAsia="Calibri" w:hAnsi="Times New Roman" w:cs="Times New Roman"/>
          <w:sz w:val="28"/>
          <w:szCs w:val="28"/>
          <w:lang w:val="uk-UA"/>
        </w:rPr>
        <w:t xml:space="preserve">                   №22-01/VIII</w:t>
      </w:r>
      <w:r w:rsidRPr="00DD317D">
        <w:rPr>
          <w:rFonts w:ascii="Times New Roman" w:hAnsi="Times New Roman" w:cs="Times New Roman"/>
          <w:sz w:val="28"/>
          <w:szCs w:val="28"/>
          <w:lang w:val="uk-UA"/>
        </w:rPr>
        <w:t>, згідно додатку.</w:t>
      </w:r>
    </w:p>
    <w:p w14:paraId="126F5203" w14:textId="77777777" w:rsidR="0009053D" w:rsidRPr="00DD317D" w:rsidRDefault="0009053D" w:rsidP="0009053D">
      <w:pPr>
        <w:spacing w:after="0" w:line="240" w:lineRule="auto"/>
        <w:ind w:firstLine="708"/>
        <w:jc w:val="both"/>
        <w:rPr>
          <w:rFonts w:ascii="Times New Roman" w:eastAsia="Times New Roman" w:hAnsi="Times New Roman" w:cs="Times New Roman"/>
          <w:sz w:val="28"/>
          <w:szCs w:val="28"/>
          <w:lang w:val="uk-UA" w:eastAsia="ru-RU"/>
        </w:rPr>
      </w:pPr>
      <w:r w:rsidRPr="00DD317D">
        <w:rPr>
          <w:rFonts w:ascii="Times New Roman" w:eastAsia="Times New Roman" w:hAnsi="Times New Roman" w:cs="Times New Roman"/>
          <w:sz w:val="28"/>
          <w:szCs w:val="28"/>
          <w:lang w:val="uk-UA" w:eastAsia="ru-RU"/>
        </w:rPr>
        <w:t>2.Контроль за виконанням даного рішення покласти на постійно діючі депутатські комісії з питань фінансів, бюджету, планування, соціально-економічного розвитку, інвестицій та міжнародного співробітництва</w:t>
      </w:r>
      <w:r>
        <w:rPr>
          <w:rFonts w:ascii="Times New Roman" w:eastAsia="Times New Roman" w:hAnsi="Times New Roman" w:cs="Times New Roman"/>
          <w:sz w:val="28"/>
          <w:szCs w:val="28"/>
          <w:lang w:val="uk-UA" w:eastAsia="ru-RU"/>
        </w:rPr>
        <w:t>.</w:t>
      </w:r>
    </w:p>
    <w:p w14:paraId="53AA0698" w14:textId="77777777" w:rsidR="0009053D" w:rsidRDefault="0009053D" w:rsidP="0009053D">
      <w:pPr>
        <w:spacing w:after="0" w:line="240" w:lineRule="auto"/>
        <w:jc w:val="both"/>
        <w:rPr>
          <w:rFonts w:ascii="Times New Roman" w:eastAsia="Times New Roman" w:hAnsi="Times New Roman" w:cs="Times New Roman"/>
          <w:sz w:val="28"/>
          <w:szCs w:val="28"/>
          <w:lang w:val="uk-UA"/>
        </w:rPr>
      </w:pPr>
    </w:p>
    <w:p w14:paraId="3CCBD654" w14:textId="77777777" w:rsidR="0009053D" w:rsidRPr="00DD317D" w:rsidRDefault="0009053D" w:rsidP="0009053D">
      <w:pPr>
        <w:spacing w:after="0" w:line="240" w:lineRule="auto"/>
        <w:jc w:val="both"/>
        <w:rPr>
          <w:rFonts w:ascii="Times New Roman" w:eastAsia="Times New Roman" w:hAnsi="Times New Roman" w:cs="Times New Roman"/>
          <w:sz w:val="28"/>
          <w:szCs w:val="28"/>
          <w:lang w:val="uk-UA"/>
        </w:rPr>
      </w:pPr>
    </w:p>
    <w:p w14:paraId="72EA1793" w14:textId="77777777" w:rsidR="0009053D" w:rsidRPr="00970E70" w:rsidRDefault="0009053D" w:rsidP="0009053D">
      <w:pPr>
        <w:spacing w:after="0" w:line="240" w:lineRule="auto"/>
        <w:jc w:val="both"/>
        <w:rPr>
          <w:rFonts w:ascii="Times New Roman" w:eastAsia="Times New Roman" w:hAnsi="Times New Roman" w:cs="Times New Roman"/>
          <w:sz w:val="28"/>
          <w:szCs w:val="28"/>
          <w:lang w:val="uk-UA"/>
        </w:rPr>
      </w:pPr>
      <w:r w:rsidRPr="00DD317D">
        <w:rPr>
          <w:rFonts w:ascii="Times New Roman" w:eastAsia="Times New Roman" w:hAnsi="Times New Roman" w:cs="Times New Roman"/>
          <w:sz w:val="28"/>
          <w:szCs w:val="28"/>
        </w:rPr>
        <w:t>Сільський голова</w:t>
      </w:r>
      <w:r w:rsidRPr="00DD317D">
        <w:rPr>
          <w:rFonts w:ascii="Times New Roman" w:eastAsia="Times New Roman" w:hAnsi="Times New Roman" w:cs="Times New Roman"/>
          <w:sz w:val="28"/>
          <w:szCs w:val="28"/>
        </w:rPr>
        <w:tab/>
      </w:r>
      <w:r w:rsidRPr="00DD317D">
        <w:rPr>
          <w:rFonts w:ascii="Times New Roman" w:eastAsia="Times New Roman" w:hAnsi="Times New Roman" w:cs="Times New Roman"/>
          <w:sz w:val="28"/>
          <w:szCs w:val="28"/>
        </w:rPr>
        <w:tab/>
      </w:r>
      <w:r w:rsidRPr="00DD317D">
        <w:rPr>
          <w:rFonts w:ascii="Times New Roman" w:eastAsia="Times New Roman" w:hAnsi="Times New Roman" w:cs="Times New Roman"/>
          <w:sz w:val="28"/>
          <w:szCs w:val="28"/>
        </w:rPr>
        <w:tab/>
      </w:r>
      <w:r w:rsidRPr="00970E70">
        <w:rPr>
          <w:rFonts w:ascii="Times New Roman" w:eastAsia="Times New Roman" w:hAnsi="Times New Roman" w:cs="Times New Roman"/>
          <w:sz w:val="28"/>
          <w:szCs w:val="28"/>
        </w:rPr>
        <w:tab/>
      </w:r>
      <w:r w:rsidRPr="00970E7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uk-UA"/>
        </w:rPr>
        <w:t xml:space="preserve">   </w:t>
      </w:r>
      <w:r w:rsidRPr="00970E70">
        <w:rPr>
          <w:rFonts w:ascii="Times New Roman" w:eastAsia="Times New Roman" w:hAnsi="Times New Roman" w:cs="Times New Roman"/>
          <w:sz w:val="28"/>
          <w:szCs w:val="28"/>
        </w:rPr>
        <w:t xml:space="preserve">       </w:t>
      </w:r>
      <w:r w:rsidRPr="00970E70">
        <w:rPr>
          <w:rFonts w:ascii="Times New Roman" w:eastAsia="Times New Roman" w:hAnsi="Times New Roman" w:cs="Times New Roman"/>
          <w:sz w:val="28"/>
          <w:szCs w:val="28"/>
        </w:rPr>
        <w:tab/>
      </w:r>
      <w:r w:rsidRPr="00970E70">
        <w:rPr>
          <w:rFonts w:ascii="Times New Roman" w:eastAsia="Times New Roman" w:hAnsi="Times New Roman" w:cs="Times New Roman"/>
          <w:sz w:val="28"/>
          <w:szCs w:val="28"/>
          <w:lang w:val="uk-UA"/>
        </w:rPr>
        <w:t xml:space="preserve">         Ігор ЧЕКАЛЕНКО</w:t>
      </w:r>
    </w:p>
    <w:p w14:paraId="1997520C" w14:textId="77777777" w:rsidR="0009053D" w:rsidRPr="00970E70" w:rsidRDefault="0009053D" w:rsidP="0009053D">
      <w:pPr>
        <w:spacing w:after="0" w:line="240" w:lineRule="auto"/>
        <w:jc w:val="both"/>
        <w:rPr>
          <w:rFonts w:ascii="Times New Roman" w:eastAsia="Times New Roman" w:hAnsi="Times New Roman" w:cs="Times New Roman"/>
          <w:sz w:val="28"/>
          <w:szCs w:val="28"/>
          <w:lang w:val="uk-UA"/>
        </w:rPr>
      </w:pPr>
    </w:p>
    <w:p w14:paraId="5D3362B6" w14:textId="77777777" w:rsidR="0009053D" w:rsidRPr="00970E70" w:rsidRDefault="0009053D" w:rsidP="0009053D">
      <w:pPr>
        <w:spacing w:after="0" w:line="240" w:lineRule="auto"/>
        <w:jc w:val="both"/>
        <w:rPr>
          <w:rFonts w:ascii="Times New Roman" w:eastAsia="Times New Roman" w:hAnsi="Times New Roman" w:cs="Times New Roman"/>
          <w:sz w:val="28"/>
          <w:szCs w:val="28"/>
          <w:lang w:val="uk-UA"/>
        </w:rPr>
      </w:pPr>
    </w:p>
    <w:p w14:paraId="175EBD7B" w14:textId="77777777" w:rsidR="0009053D" w:rsidRDefault="0009053D" w:rsidP="0009053D">
      <w:pPr>
        <w:spacing w:after="0" w:line="240" w:lineRule="auto"/>
        <w:jc w:val="both"/>
        <w:rPr>
          <w:rFonts w:ascii="Times New Roman" w:eastAsia="Times New Roman" w:hAnsi="Times New Roman" w:cs="Times New Roman"/>
          <w:sz w:val="28"/>
          <w:szCs w:val="28"/>
          <w:lang w:val="uk-UA"/>
        </w:rPr>
      </w:pPr>
    </w:p>
    <w:p w14:paraId="2897D799" w14:textId="77777777" w:rsidR="0009053D" w:rsidRPr="002D07C1" w:rsidRDefault="0009053D" w:rsidP="0009053D">
      <w:pPr>
        <w:spacing w:after="0" w:line="240" w:lineRule="auto"/>
        <w:jc w:val="right"/>
        <w:rPr>
          <w:rFonts w:ascii="Times New Roman" w:eastAsia="Times New Roman" w:hAnsi="Times New Roman" w:cs="Times New Roman"/>
          <w:sz w:val="24"/>
          <w:szCs w:val="24"/>
          <w:lang w:val="uk-UA"/>
        </w:rPr>
      </w:pPr>
      <w:r w:rsidRPr="002D07C1">
        <w:rPr>
          <w:rFonts w:ascii="Times New Roman" w:eastAsia="Times New Roman" w:hAnsi="Times New Roman" w:cs="Times New Roman"/>
          <w:sz w:val="24"/>
          <w:szCs w:val="24"/>
          <w:lang w:val="uk-UA"/>
        </w:rPr>
        <w:lastRenderedPageBreak/>
        <w:t xml:space="preserve">Додаток </w:t>
      </w:r>
    </w:p>
    <w:p w14:paraId="6436E019" w14:textId="77777777" w:rsidR="0009053D" w:rsidRPr="002D07C1" w:rsidRDefault="0009053D" w:rsidP="0009053D">
      <w:pPr>
        <w:spacing w:after="0" w:line="240" w:lineRule="auto"/>
        <w:jc w:val="right"/>
        <w:rPr>
          <w:rFonts w:ascii="Times New Roman" w:eastAsia="Times New Roman" w:hAnsi="Times New Roman" w:cs="Times New Roman"/>
          <w:sz w:val="24"/>
          <w:szCs w:val="24"/>
          <w:lang w:val="uk-UA"/>
        </w:rPr>
      </w:pPr>
      <w:r w:rsidRPr="002D07C1">
        <w:rPr>
          <w:rFonts w:ascii="Times New Roman" w:eastAsia="Times New Roman" w:hAnsi="Times New Roman" w:cs="Times New Roman"/>
          <w:sz w:val="24"/>
          <w:szCs w:val="24"/>
          <w:lang w:val="uk-UA"/>
        </w:rPr>
        <w:t>до рішення Степанківської сільської ради</w:t>
      </w:r>
    </w:p>
    <w:p w14:paraId="283FFEEB" w14:textId="77777777" w:rsidR="0009053D" w:rsidRDefault="0009053D" w:rsidP="0009053D">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 02</w:t>
      </w:r>
      <w:r w:rsidRPr="002D07C1">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2</w:t>
      </w:r>
      <w:r w:rsidRPr="002D07C1">
        <w:rPr>
          <w:rFonts w:ascii="Times New Roman" w:eastAsia="Times New Roman" w:hAnsi="Times New Roman" w:cs="Times New Roman"/>
          <w:sz w:val="24"/>
          <w:szCs w:val="24"/>
          <w:lang w:val="uk-UA"/>
        </w:rPr>
        <w:t>.202</w:t>
      </w:r>
      <w:r>
        <w:rPr>
          <w:rFonts w:ascii="Times New Roman" w:eastAsia="Times New Roman" w:hAnsi="Times New Roman" w:cs="Times New Roman"/>
          <w:sz w:val="24"/>
          <w:szCs w:val="24"/>
          <w:lang w:val="uk-UA"/>
        </w:rPr>
        <w:t>2</w:t>
      </w:r>
      <w:r w:rsidRPr="002D07C1">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30-00</w:t>
      </w:r>
      <w:r w:rsidRPr="002D07C1">
        <w:rPr>
          <w:rFonts w:ascii="Times New Roman" w:eastAsia="Times New Roman" w:hAnsi="Times New Roman" w:cs="Times New Roman"/>
          <w:sz w:val="24"/>
          <w:szCs w:val="24"/>
          <w:lang w:val="uk-UA"/>
        </w:rPr>
        <w:t>/</w:t>
      </w:r>
      <w:r w:rsidRPr="002D07C1">
        <w:rPr>
          <w:rFonts w:ascii="Times New Roman" w:eastAsia="Times New Roman" w:hAnsi="Times New Roman" w:cs="Times New Roman"/>
          <w:sz w:val="24"/>
          <w:szCs w:val="24"/>
          <w:lang w:val="en-US"/>
        </w:rPr>
        <w:t>VIII</w:t>
      </w:r>
    </w:p>
    <w:p w14:paraId="3A233D10" w14:textId="77777777" w:rsidR="0009053D" w:rsidRPr="001F6D83" w:rsidRDefault="0009053D" w:rsidP="0009053D">
      <w:pPr>
        <w:spacing w:after="0" w:line="240" w:lineRule="auto"/>
        <w:jc w:val="right"/>
        <w:rPr>
          <w:rFonts w:ascii="Times New Roman" w:eastAsia="Times New Roman" w:hAnsi="Times New Roman" w:cs="Times New Roman"/>
          <w:sz w:val="24"/>
          <w:szCs w:val="24"/>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1011"/>
        <w:gridCol w:w="1276"/>
        <w:gridCol w:w="1417"/>
        <w:gridCol w:w="1276"/>
        <w:gridCol w:w="1134"/>
        <w:gridCol w:w="2126"/>
      </w:tblGrid>
      <w:tr w:rsidR="0009053D" w:rsidRPr="00825AC2" w14:paraId="7F78C8E3" w14:textId="77777777" w:rsidTr="007C4090">
        <w:trPr>
          <w:trHeight w:val="1125"/>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EA516C" w14:textId="77777777" w:rsidR="0009053D" w:rsidRDefault="0009053D" w:rsidP="007C4090">
            <w:pPr>
              <w:spacing w:after="0" w:line="240" w:lineRule="auto"/>
              <w:jc w:val="center"/>
              <w:rPr>
                <w:rFonts w:ascii="Times New Roman" w:hAnsi="Times New Roman" w:cs="Times New Roman"/>
                <w:b/>
                <w:sz w:val="28"/>
                <w:szCs w:val="28"/>
                <w:lang w:val="uk-UA"/>
              </w:rPr>
            </w:pPr>
            <w:r w:rsidRPr="00952F33">
              <w:rPr>
                <w:rFonts w:ascii="Times New Roman" w:hAnsi="Times New Roman" w:cs="Times New Roman"/>
                <w:b/>
                <w:sz w:val="28"/>
                <w:szCs w:val="28"/>
                <w:lang w:val="uk-UA"/>
              </w:rPr>
              <w:t xml:space="preserve">Інформаційний лист про виконання </w:t>
            </w:r>
            <w:r w:rsidRPr="00825AC2">
              <w:rPr>
                <w:rFonts w:ascii="Times New Roman" w:hAnsi="Times New Roman" w:cs="Times New Roman"/>
                <w:b/>
                <w:sz w:val="28"/>
                <w:szCs w:val="28"/>
                <w:lang w:val="uk-UA"/>
              </w:rPr>
              <w:t xml:space="preserve">плану роботи </w:t>
            </w:r>
          </w:p>
          <w:p w14:paraId="5C42886E" w14:textId="77777777" w:rsidR="0009053D" w:rsidRPr="00952F33" w:rsidRDefault="0009053D" w:rsidP="007C4090">
            <w:pPr>
              <w:spacing w:after="0" w:line="240" w:lineRule="auto"/>
              <w:jc w:val="center"/>
              <w:rPr>
                <w:rFonts w:ascii="Times New Roman" w:hAnsi="Times New Roman" w:cs="Times New Roman"/>
                <w:b/>
                <w:sz w:val="28"/>
                <w:szCs w:val="28"/>
                <w:lang w:val="uk-UA"/>
              </w:rPr>
            </w:pPr>
            <w:r w:rsidRPr="00825AC2">
              <w:rPr>
                <w:rFonts w:ascii="Times New Roman" w:hAnsi="Times New Roman" w:cs="Times New Roman"/>
                <w:b/>
                <w:sz w:val="28"/>
                <w:szCs w:val="28"/>
                <w:lang w:val="uk-UA"/>
              </w:rPr>
              <w:t xml:space="preserve">Степанківської сільської ради та її виконавчого комітету на 2022 рік </w:t>
            </w:r>
          </w:p>
        </w:tc>
      </w:tr>
      <w:tr w:rsidR="0009053D" w:rsidRPr="00952F33" w14:paraId="4FEE149A" w14:textId="77777777" w:rsidTr="007C4090">
        <w:trPr>
          <w:trHeight w:val="445"/>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57BFA001"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Виконавець</w:t>
            </w: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6A23CC" w14:textId="77777777" w:rsidR="0009053D" w:rsidRDefault="0009053D" w:rsidP="007C4090">
            <w:pPr>
              <w:spacing w:after="0" w:line="240" w:lineRule="auto"/>
              <w:jc w:val="center"/>
              <w:rPr>
                <w:rFonts w:ascii="Times New Roman" w:eastAsia="Calibri" w:hAnsi="Times New Roman" w:cs="Times New Roman"/>
                <w:sz w:val="28"/>
                <w:szCs w:val="28"/>
                <w:lang w:val="uk-UA"/>
              </w:rPr>
            </w:pPr>
            <w:r w:rsidRPr="00825AC2">
              <w:rPr>
                <w:rFonts w:ascii="Times New Roman" w:eastAsia="Calibri" w:hAnsi="Times New Roman" w:cs="Times New Roman"/>
                <w:sz w:val="28"/>
                <w:szCs w:val="28"/>
                <w:lang w:val="uk-UA"/>
              </w:rPr>
              <w:t>Степанківськ</w:t>
            </w:r>
            <w:r>
              <w:rPr>
                <w:rFonts w:ascii="Times New Roman" w:eastAsia="Calibri" w:hAnsi="Times New Roman" w:cs="Times New Roman"/>
                <w:sz w:val="28"/>
                <w:szCs w:val="28"/>
                <w:lang w:val="uk-UA"/>
              </w:rPr>
              <w:t>а</w:t>
            </w:r>
            <w:r w:rsidRPr="00825AC2">
              <w:rPr>
                <w:rFonts w:ascii="Times New Roman" w:eastAsia="Calibri" w:hAnsi="Times New Roman" w:cs="Times New Roman"/>
                <w:sz w:val="28"/>
                <w:szCs w:val="28"/>
                <w:lang w:val="uk-UA"/>
              </w:rPr>
              <w:t xml:space="preserve"> сільськ</w:t>
            </w:r>
            <w:r>
              <w:rPr>
                <w:rFonts w:ascii="Times New Roman" w:eastAsia="Calibri" w:hAnsi="Times New Roman" w:cs="Times New Roman"/>
                <w:sz w:val="28"/>
                <w:szCs w:val="28"/>
                <w:lang w:val="uk-UA"/>
              </w:rPr>
              <w:t>а</w:t>
            </w:r>
            <w:r w:rsidRPr="00825AC2">
              <w:rPr>
                <w:rFonts w:ascii="Times New Roman" w:eastAsia="Calibri" w:hAnsi="Times New Roman" w:cs="Times New Roman"/>
                <w:sz w:val="28"/>
                <w:szCs w:val="28"/>
                <w:lang w:val="uk-UA"/>
              </w:rPr>
              <w:t xml:space="preserve"> рад</w:t>
            </w:r>
            <w:r>
              <w:rPr>
                <w:rFonts w:ascii="Times New Roman" w:eastAsia="Calibri" w:hAnsi="Times New Roman" w:cs="Times New Roman"/>
                <w:sz w:val="28"/>
                <w:szCs w:val="28"/>
                <w:lang w:val="uk-UA"/>
              </w:rPr>
              <w:t>а</w:t>
            </w:r>
          </w:p>
          <w:p w14:paraId="1BEC365B"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Виконавчий комітет Степанківської сільської ради</w:t>
            </w:r>
          </w:p>
        </w:tc>
      </w:tr>
      <w:tr w:rsidR="0009053D" w:rsidRPr="00F629A5" w14:paraId="495F2122" w14:textId="77777777" w:rsidTr="007C4090">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14:paraId="7B994616"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Мета</w:t>
            </w:r>
          </w:p>
        </w:tc>
        <w:tc>
          <w:tcPr>
            <w:tcW w:w="8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22BAA5" w14:textId="77777777" w:rsidR="0009053D" w:rsidRPr="00362675" w:rsidRDefault="0009053D" w:rsidP="007C4090">
            <w:pPr>
              <w:spacing w:after="0" w:line="240" w:lineRule="auto"/>
              <w:ind w:firstLine="709"/>
              <w:jc w:val="both"/>
              <w:rPr>
                <w:rFonts w:ascii="Times New Roman" w:hAnsi="Times New Roman"/>
                <w:bCs/>
                <w:sz w:val="28"/>
                <w:szCs w:val="28"/>
                <w:lang w:val="uk-UA"/>
              </w:rPr>
            </w:pPr>
          </w:p>
        </w:tc>
      </w:tr>
      <w:tr w:rsidR="0009053D" w:rsidRPr="00952F33" w14:paraId="139839B0" w14:textId="77777777" w:rsidTr="007C4090">
        <w:trPr>
          <w:trHeight w:val="567"/>
        </w:trPr>
        <w:tc>
          <w:tcPr>
            <w:tcW w:w="1077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870358"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Результати виконання</w:t>
            </w:r>
          </w:p>
        </w:tc>
      </w:tr>
      <w:tr w:rsidR="0009053D" w:rsidRPr="00952F33" w14:paraId="799B1D94" w14:textId="77777777" w:rsidTr="007C4090">
        <w:trPr>
          <w:trHeight w:val="559"/>
        </w:trPr>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E9CBEF"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p>
          <w:p w14:paraId="1141761B"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Завдання</w:t>
            </w:r>
          </w:p>
          <w:p w14:paraId="175C9AF7"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B1AF33"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Реалізація</w:t>
            </w:r>
          </w:p>
        </w:tc>
      </w:tr>
      <w:tr w:rsidR="0009053D" w:rsidRPr="00952F33" w14:paraId="7E65F97C" w14:textId="77777777" w:rsidTr="007C4090">
        <w:tc>
          <w:tcPr>
            <w:tcW w:w="35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A9FBD"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F01EE" w14:textId="77777777" w:rsidR="0009053D" w:rsidRPr="00DD317D" w:rsidRDefault="0009053D" w:rsidP="007C4090">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виконано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F35C" w14:textId="77777777" w:rsidR="0009053D" w:rsidRPr="00DD317D" w:rsidRDefault="0009053D" w:rsidP="007C4090">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не виконано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9D97B" w14:textId="77777777" w:rsidR="0009053D" w:rsidRPr="00DD317D" w:rsidRDefault="0009053D" w:rsidP="007C4090">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частково (вказати, що)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8FAFC" w14:textId="77777777" w:rsidR="0009053D" w:rsidRPr="00DD317D" w:rsidRDefault="0009053D" w:rsidP="007C4090">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сума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14AF8" w14:textId="77777777" w:rsidR="0009053D" w:rsidRPr="00DD317D" w:rsidRDefault="0009053D" w:rsidP="007C4090">
            <w:pPr>
              <w:spacing w:after="0" w:line="240" w:lineRule="auto"/>
              <w:jc w:val="center"/>
              <w:rPr>
                <w:rFonts w:ascii="Times New Roman" w:eastAsia="Calibri" w:hAnsi="Times New Roman" w:cs="Times New Roman"/>
                <w:sz w:val="24"/>
                <w:szCs w:val="28"/>
                <w:lang w:val="uk-UA"/>
              </w:rPr>
            </w:pPr>
            <w:r w:rsidRPr="00DD317D">
              <w:rPr>
                <w:rFonts w:ascii="Times New Roman" w:eastAsia="Calibri" w:hAnsi="Times New Roman" w:cs="Times New Roman"/>
                <w:sz w:val="24"/>
                <w:szCs w:val="28"/>
                <w:lang w:val="uk-UA"/>
              </w:rPr>
              <w:t>Джерела фінансування</w:t>
            </w:r>
          </w:p>
        </w:tc>
      </w:tr>
      <w:tr w:rsidR="0009053D" w:rsidRPr="00952F33" w14:paraId="6C4CECB4" w14:textId="77777777" w:rsidTr="007C4090">
        <w:trPr>
          <w:trHeight w:val="3262"/>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111BE" w14:textId="77777777" w:rsidR="0009053D" w:rsidRPr="00390ABB" w:rsidRDefault="0009053D" w:rsidP="007C4090">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t>І квартал</w:t>
            </w:r>
          </w:p>
          <w:p w14:paraId="74B27E10"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звіт про виконання місцевого бюджету Степанківської сільської ради за 2021 рік.</w:t>
            </w:r>
          </w:p>
          <w:p w14:paraId="7E9B160F"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Про внесення змін до місцевого бюджету на 2022 рік.</w:t>
            </w:r>
          </w:p>
          <w:p w14:paraId="1EAA2D2B"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Питання регулювання земельних відносин.</w:t>
            </w:r>
          </w:p>
          <w:p w14:paraId="01939DDF"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Про затвердження звіту сільського голови про здійснення Степанківською сільською радою державної регуляторної політики у 2021 році.</w:t>
            </w:r>
          </w:p>
          <w:p w14:paraId="171C1FEC"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5. Про надання матеріальної допомоги.</w:t>
            </w:r>
          </w:p>
          <w:p w14:paraId="2D016526" w14:textId="77777777" w:rsidR="0009053D" w:rsidRPr="00C21F75"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6. Різне.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21B91"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840B5"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75CB3"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4C0144"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D9570F"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47EDAD9F"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042A7812"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09053D" w:rsidRPr="00952F33" w14:paraId="163DD584" w14:textId="77777777" w:rsidTr="007C4090">
        <w:trPr>
          <w:trHeight w:val="1723"/>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1AEFF" w14:textId="77777777" w:rsidR="0009053D" w:rsidRPr="00390ABB" w:rsidRDefault="0009053D" w:rsidP="007C4090">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t>ІІ квартал</w:t>
            </w:r>
          </w:p>
          <w:p w14:paraId="4D436559"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внесення змін до місцевого бюджету на 2022 рік.</w:t>
            </w:r>
          </w:p>
          <w:p w14:paraId="2D93D2B6"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Питання регулювання земельних відносин.</w:t>
            </w:r>
          </w:p>
          <w:p w14:paraId="1B075F9E"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Про надання матеріальної допомоги.</w:t>
            </w:r>
          </w:p>
          <w:p w14:paraId="04EBFF87" w14:textId="77777777" w:rsidR="0009053D" w:rsidRPr="00C21F75"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Різне.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68A53"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E57968"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6F49F2"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4A77A"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149AFA4"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22E3E286"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1B75EE26"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09053D" w:rsidRPr="00952F33" w14:paraId="2DA2079C" w14:textId="77777777" w:rsidTr="007C4090">
        <w:trPr>
          <w:trHeight w:val="1723"/>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4D4C9" w14:textId="77777777" w:rsidR="0009053D" w:rsidRPr="00390ABB" w:rsidRDefault="0009053D" w:rsidP="007C4090">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lastRenderedPageBreak/>
              <w:t>ІІІ квартал</w:t>
            </w:r>
          </w:p>
          <w:p w14:paraId="4ED406D3"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затвердження звіту про виконання місцевого бюджету за І півріччя 2022 року.</w:t>
            </w:r>
          </w:p>
          <w:p w14:paraId="3716A465"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Про внесення змін до місцевого  бюджету на 2022 рік.</w:t>
            </w:r>
          </w:p>
          <w:p w14:paraId="7AAD8510"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Питання регулювання земельних відносин.</w:t>
            </w:r>
          </w:p>
          <w:p w14:paraId="6DD6B6DD"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Про податки збори на 2023 рік.</w:t>
            </w:r>
          </w:p>
          <w:p w14:paraId="61322675"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5. Про надання матеріальної допомоги.</w:t>
            </w:r>
          </w:p>
          <w:p w14:paraId="5BFA3F2D" w14:textId="77777777" w:rsidR="0009053D" w:rsidRPr="00390ABB" w:rsidRDefault="0009053D" w:rsidP="007C4090">
            <w:pPr>
              <w:adjustRightInd w:val="0"/>
              <w:spacing w:after="0" w:line="240" w:lineRule="auto"/>
              <w:rPr>
                <w:rFonts w:ascii="Times New Roman" w:hAnsi="Times New Roman"/>
                <w:b/>
                <w:sz w:val="28"/>
                <w:szCs w:val="28"/>
                <w:lang w:val="uk-UA"/>
              </w:rPr>
            </w:pPr>
            <w:r w:rsidRPr="00390ABB">
              <w:rPr>
                <w:rFonts w:ascii="Times New Roman" w:hAnsi="Times New Roman"/>
                <w:sz w:val="28"/>
                <w:szCs w:val="28"/>
                <w:lang w:val="uk-UA"/>
              </w:rPr>
              <w:t>6. Різне.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569809"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136051"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62F578"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6FC199"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6315F2"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5E4DDF6C"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6C810B79"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09053D" w:rsidRPr="00952F33" w14:paraId="13DF34BB" w14:textId="77777777" w:rsidTr="007C4090">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BFD1" w14:textId="77777777" w:rsidR="0009053D" w:rsidRPr="00390ABB" w:rsidRDefault="0009053D" w:rsidP="007C4090">
            <w:pPr>
              <w:adjustRightInd w:val="0"/>
              <w:spacing w:after="0" w:line="240" w:lineRule="auto"/>
              <w:jc w:val="center"/>
              <w:rPr>
                <w:rFonts w:ascii="Times New Roman" w:hAnsi="Times New Roman"/>
                <w:b/>
                <w:sz w:val="28"/>
                <w:szCs w:val="28"/>
                <w:lang w:val="uk-UA"/>
              </w:rPr>
            </w:pPr>
            <w:r w:rsidRPr="00390ABB">
              <w:rPr>
                <w:rFonts w:ascii="Times New Roman" w:hAnsi="Times New Roman"/>
                <w:b/>
                <w:sz w:val="28"/>
                <w:szCs w:val="28"/>
                <w:lang w:val="uk-UA"/>
              </w:rPr>
              <w:t>ІV квартал</w:t>
            </w:r>
          </w:p>
          <w:p w14:paraId="036D8E18"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 Про внесення змін до місцевого бюджету на 2022 рік.</w:t>
            </w:r>
          </w:p>
          <w:p w14:paraId="1CF0E80B"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2. Про план роботи Степанківської сільської ради та її виконавчого комітету на 2023 рік.</w:t>
            </w:r>
          </w:p>
          <w:p w14:paraId="61029FBF"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3. Питання регулювання земельних відносин.</w:t>
            </w:r>
          </w:p>
          <w:p w14:paraId="3CB7539B"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4. Про сільський бюджет на 2023 рік.</w:t>
            </w:r>
          </w:p>
          <w:p w14:paraId="600F2664"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5. Про надання матеріальної допомоги.</w:t>
            </w:r>
          </w:p>
          <w:p w14:paraId="4040B64D"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6.Звіти про виконання профільних програм.</w:t>
            </w:r>
          </w:p>
          <w:p w14:paraId="0D9E7800"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7. Прийняття профільних програм на 2023 рік.</w:t>
            </w:r>
          </w:p>
          <w:p w14:paraId="136E4B2E"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 xml:space="preserve">8. Про План соц-економ розвитку на 2023 рік. </w:t>
            </w:r>
          </w:p>
          <w:p w14:paraId="0946D983"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9.Про цільовий фонд на 2023 рік.</w:t>
            </w:r>
          </w:p>
          <w:p w14:paraId="7E133A19"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10.Про штатні розписи на 2023 рік.</w:t>
            </w:r>
          </w:p>
          <w:p w14:paraId="42A8C42C"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11. Про умови оплати праці та преміювання на 2023 рік.</w:t>
            </w:r>
          </w:p>
          <w:p w14:paraId="5F7AA5D2"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 xml:space="preserve">12. Про затвердження плану здійснення Степанківською сільською </w:t>
            </w:r>
            <w:r w:rsidRPr="00390ABB">
              <w:rPr>
                <w:rFonts w:ascii="Times New Roman" w:hAnsi="Times New Roman"/>
                <w:sz w:val="28"/>
                <w:szCs w:val="28"/>
                <w:lang w:val="uk-UA"/>
              </w:rPr>
              <w:lastRenderedPageBreak/>
              <w:t>радою державної регуляторної політики у 2023 році.</w:t>
            </w:r>
          </w:p>
          <w:p w14:paraId="7F386152" w14:textId="77777777" w:rsidR="0009053D" w:rsidRPr="00390ABB" w:rsidRDefault="0009053D" w:rsidP="007C4090">
            <w:pPr>
              <w:adjustRightInd w:val="0"/>
              <w:spacing w:after="0" w:line="240" w:lineRule="auto"/>
              <w:rPr>
                <w:rFonts w:ascii="Times New Roman" w:hAnsi="Times New Roman"/>
                <w:b/>
                <w:sz w:val="28"/>
                <w:szCs w:val="28"/>
                <w:lang w:val="uk-UA"/>
              </w:rPr>
            </w:pPr>
            <w:r w:rsidRPr="00390ABB">
              <w:rPr>
                <w:rFonts w:ascii="Times New Roman" w:hAnsi="Times New Roman"/>
                <w:sz w:val="28"/>
                <w:szCs w:val="28"/>
                <w:lang w:val="uk-UA"/>
              </w:rPr>
              <w:t>13.  Різне.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FA868B"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850CD"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1074D4"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5ED73D"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73FA0D"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434CBC15"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71D8591A"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09053D" w:rsidRPr="00952F33" w14:paraId="49E7EE7B" w14:textId="77777777" w:rsidTr="007C4090">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6AE31" w14:textId="77777777" w:rsidR="0009053D" w:rsidRPr="00390ABB" w:rsidRDefault="0009053D" w:rsidP="007C4090">
            <w:pPr>
              <w:pStyle w:val="a4"/>
              <w:shd w:val="clear" w:color="auto" w:fill="FFFFFF"/>
              <w:spacing w:before="0" w:beforeAutospacing="0" w:after="0" w:afterAutospacing="0" w:line="276" w:lineRule="auto"/>
              <w:rPr>
                <w:sz w:val="28"/>
                <w:szCs w:val="28"/>
              </w:rPr>
            </w:pPr>
            <w:r w:rsidRPr="00390ABB">
              <w:rPr>
                <w:sz w:val="28"/>
                <w:szCs w:val="28"/>
              </w:rPr>
              <w:t xml:space="preserve">Засідання </w:t>
            </w:r>
            <w:r w:rsidRPr="00390ABB">
              <w:rPr>
                <w:bCs/>
                <w:sz w:val="28"/>
                <w:szCs w:val="28"/>
              </w:rPr>
              <w:t xml:space="preserve">постійно діючих депутатських комісій Степанківської сільської ради </w:t>
            </w:r>
            <w:r>
              <w:rPr>
                <w:bCs/>
                <w:sz w:val="28"/>
                <w:szCs w:val="28"/>
              </w:rPr>
              <w:t>(за 11 місяців)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579D9"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A050F9"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4F43D0"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956DC"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B5F6A9"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2AC488D6"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50C2529B"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09053D" w:rsidRPr="00952F33" w14:paraId="2D0EC612" w14:textId="77777777" w:rsidTr="007C4090">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4CD48" w14:textId="77777777" w:rsidR="0009053D"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Засідання виконавчого комітету Степанківської сільської ради</w:t>
            </w:r>
          </w:p>
          <w:p w14:paraId="703432DF"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(за 11 місяців)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08E8C"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B95C50"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173F87"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ED0F69"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75022B"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2DE0E8FD"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285702AF"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r w:rsidR="0009053D" w:rsidRPr="00952F33" w14:paraId="1FF916B7" w14:textId="77777777" w:rsidTr="007C4090">
        <w:trPr>
          <w:trHeight w:val="1420"/>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179DB" w14:textId="77777777" w:rsidR="0009053D"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 xml:space="preserve">Засідання Степанківської сільської ради </w:t>
            </w:r>
          </w:p>
          <w:p w14:paraId="413C8DD1" w14:textId="77777777" w:rsidR="0009053D" w:rsidRPr="00390ABB" w:rsidRDefault="0009053D" w:rsidP="007C4090">
            <w:pPr>
              <w:adjustRightInd w:val="0"/>
              <w:spacing w:after="0" w:line="240" w:lineRule="auto"/>
              <w:rPr>
                <w:rFonts w:ascii="Times New Roman" w:hAnsi="Times New Roman"/>
                <w:sz w:val="28"/>
                <w:szCs w:val="28"/>
                <w:lang w:val="uk-UA"/>
              </w:rPr>
            </w:pPr>
            <w:r w:rsidRPr="00390ABB">
              <w:rPr>
                <w:rFonts w:ascii="Times New Roman" w:hAnsi="Times New Roman"/>
                <w:sz w:val="28"/>
                <w:szCs w:val="28"/>
                <w:lang w:val="uk-UA"/>
              </w:rPr>
              <w:t>(за 11 місяців)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195ACD" w14:textId="77777777" w:rsidR="0009053D" w:rsidRPr="00952F33" w:rsidRDefault="0009053D" w:rsidP="007C4090">
            <w:pPr>
              <w:spacing w:after="0" w:line="240" w:lineRule="auto"/>
              <w:ind w:right="-25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390ABB">
              <w:rPr>
                <w:rFonts w:ascii="Times New Roman" w:eastAsia="Calibri" w:hAnsi="Times New Roman" w:cs="Times New Roman"/>
                <w:sz w:val="28"/>
                <w:szCs w:val="28"/>
                <w:lang w:val="uk-UA"/>
              </w:rPr>
              <w:t>иконано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BD3614" w14:textId="77777777" w:rsidR="0009053D" w:rsidRPr="00952F33" w:rsidRDefault="0009053D" w:rsidP="007C4090">
            <w:pPr>
              <w:spacing w:after="0" w:line="240" w:lineRule="auto"/>
              <w:ind w:right="-250"/>
              <w:jc w:val="center"/>
              <w:rPr>
                <w:rFonts w:ascii="Times New Roman" w:eastAsia="Calibri" w:hAnsi="Times New Roman" w:cs="Times New Roman"/>
                <w:sz w:val="28"/>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05B4E"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BA876" w14:textId="77777777" w:rsidR="0009053D" w:rsidRPr="002E5F29" w:rsidRDefault="0009053D" w:rsidP="007C4090">
            <w:pPr>
              <w:spacing w:after="0" w:line="240" w:lineRule="auto"/>
              <w:jc w:val="center"/>
              <w:rPr>
                <w:rFonts w:ascii="Times New Roman" w:eastAsia="Calibri" w:hAnsi="Times New Roman" w:cs="Times New Roman"/>
                <w:sz w:val="28"/>
                <w:szCs w:val="28"/>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8A8AA4"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Фінансування </w:t>
            </w:r>
            <w:r w:rsidRPr="00952F33">
              <w:rPr>
                <w:rFonts w:ascii="Times New Roman" w:eastAsia="Calibri" w:hAnsi="Times New Roman" w:cs="Times New Roman"/>
                <w:sz w:val="28"/>
                <w:szCs w:val="28"/>
                <w:lang w:val="uk-UA"/>
              </w:rPr>
              <w:t>за рахунок</w:t>
            </w:r>
          </w:p>
          <w:p w14:paraId="2DF56BE7"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sidRPr="00952F33">
              <w:rPr>
                <w:rFonts w:ascii="Times New Roman" w:eastAsia="Calibri" w:hAnsi="Times New Roman" w:cs="Times New Roman"/>
                <w:sz w:val="28"/>
                <w:szCs w:val="28"/>
                <w:lang w:val="uk-UA"/>
              </w:rPr>
              <w:t>місцевого бюджету</w:t>
            </w:r>
          </w:p>
          <w:p w14:paraId="3B394AD8" w14:textId="77777777" w:rsidR="0009053D" w:rsidRPr="00952F33" w:rsidRDefault="0009053D" w:rsidP="007C4090">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громади не потребує</w:t>
            </w:r>
          </w:p>
        </w:tc>
      </w:tr>
    </w:tbl>
    <w:p w14:paraId="31E92094" w14:textId="77777777" w:rsidR="0009053D" w:rsidRDefault="0009053D" w:rsidP="0009053D">
      <w:pPr>
        <w:spacing w:after="0" w:line="240" w:lineRule="auto"/>
        <w:jc w:val="both"/>
        <w:rPr>
          <w:rFonts w:ascii="Times New Roman" w:eastAsia="Times New Roman" w:hAnsi="Times New Roman" w:cs="Times New Roman"/>
          <w:sz w:val="28"/>
          <w:szCs w:val="28"/>
          <w:lang w:val="uk-UA" w:eastAsia="ru-RU"/>
        </w:rPr>
      </w:pPr>
    </w:p>
    <w:p w14:paraId="5793AD26" w14:textId="77777777" w:rsidR="0009053D" w:rsidRDefault="0009053D" w:rsidP="0009053D">
      <w:pPr>
        <w:spacing w:after="0" w:line="240" w:lineRule="auto"/>
        <w:jc w:val="both"/>
        <w:rPr>
          <w:rFonts w:ascii="Times New Roman" w:eastAsia="Times New Roman" w:hAnsi="Times New Roman" w:cs="Times New Roman"/>
          <w:sz w:val="28"/>
          <w:szCs w:val="28"/>
          <w:lang w:val="uk-UA" w:eastAsia="ru-RU"/>
        </w:rPr>
      </w:pPr>
    </w:p>
    <w:p w14:paraId="57666D69" w14:textId="77777777" w:rsidR="0009053D" w:rsidRDefault="0009053D" w:rsidP="0009053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Секретар сільської ради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Інна НЕВГОД</w:t>
      </w:r>
    </w:p>
    <w:p w14:paraId="2AAA928E" w14:textId="77777777" w:rsidR="00AA6C75" w:rsidRDefault="00AA6C75"/>
    <w:sectPr w:rsidR="00AA6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05"/>
    <w:rsid w:val="0009053D"/>
    <w:rsid w:val="00AA6C75"/>
    <w:rsid w:val="00C46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5CBB-BAD3-4A9C-9D19-B31F4AF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5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3pt">
    <w:name w:val="Основной текст (2) + 13 pt"/>
    <w:basedOn w:val="a0"/>
    <w:rsid w:val="0009053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3">
    <w:name w:val="Обычный (Интернет)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
    <w:link w:val="a4"/>
    <w:uiPriority w:val="99"/>
    <w:locked/>
    <w:rsid w:val="0009053D"/>
    <w:rPr>
      <w:rFonts w:ascii="Times New Roman" w:eastAsia="Times New Roman" w:hAnsi="Times New Roman" w:cs="Times New Roman"/>
      <w:sz w:val="24"/>
      <w:szCs w:val="24"/>
      <w:lang w:val="uk-UA" w:eastAsia="uk-UA"/>
    </w:rPr>
  </w:style>
  <w:style w:type="paragraph" w:styleId="a4">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Знак"/>
    <w:basedOn w:val="a"/>
    <w:link w:val="a3"/>
    <w:uiPriority w:val="99"/>
    <w:unhideWhenUsed/>
    <w:qFormat/>
    <w:rsid w:val="0009053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2023-05-01T09:54:00Z</dcterms:created>
  <dcterms:modified xsi:type="dcterms:W3CDTF">2023-05-01T09:54:00Z</dcterms:modified>
</cp:coreProperties>
</file>