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gridCol w:w="3740"/>
      </w:tblGrid>
      <w:tr w:rsidR="0007509E" w:rsidRPr="00F26719" w14:paraId="60BF34E0" w14:textId="77777777" w:rsidTr="00A747EB">
        <w:tc>
          <w:tcPr>
            <w:tcW w:w="5778" w:type="dxa"/>
          </w:tcPr>
          <w:p w14:paraId="2C2E2EE2" w14:textId="77777777" w:rsidR="0007509E" w:rsidRDefault="0007509E" w:rsidP="00A747EB">
            <w:pPr>
              <w:rPr>
                <w:rFonts w:ascii="Times New Roman" w:hAnsi="Times New Roman" w:cs="Times New Roman"/>
                <w:sz w:val="28"/>
                <w:szCs w:val="28"/>
              </w:rPr>
            </w:pPr>
          </w:p>
        </w:tc>
        <w:tc>
          <w:tcPr>
            <w:tcW w:w="3793" w:type="dxa"/>
            <w:hideMark/>
          </w:tcPr>
          <w:p w14:paraId="02C95212" w14:textId="77777777" w:rsidR="0007509E" w:rsidRDefault="0007509E" w:rsidP="00A747EB">
            <w:pPr>
              <w:rPr>
                <w:rFonts w:ascii="Times New Roman" w:hAnsi="Times New Roman" w:cs="Times New Roman"/>
                <w:sz w:val="24"/>
                <w:szCs w:val="24"/>
                <w:lang w:val="uk-UA"/>
              </w:rPr>
            </w:pPr>
            <w:r>
              <w:rPr>
                <w:rFonts w:ascii="Times New Roman" w:hAnsi="Times New Roman" w:cs="Times New Roman"/>
                <w:sz w:val="24"/>
                <w:szCs w:val="24"/>
                <w:lang w:val="uk-UA"/>
              </w:rPr>
              <w:t>Додаток 1</w:t>
            </w:r>
          </w:p>
          <w:p w14:paraId="005E3856" w14:textId="77777777" w:rsidR="0007509E" w:rsidRDefault="0007509E" w:rsidP="00A747EB">
            <w:pPr>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14:paraId="39A3ECC6" w14:textId="77777777" w:rsidR="0007509E" w:rsidRDefault="0007509E" w:rsidP="00A747EB">
            <w:pPr>
              <w:rPr>
                <w:rFonts w:ascii="Times New Roman" w:hAnsi="Times New Roman" w:cs="Times New Roman"/>
                <w:sz w:val="24"/>
                <w:szCs w:val="24"/>
                <w:lang w:val="uk-UA"/>
              </w:rPr>
            </w:pPr>
            <w:r>
              <w:rPr>
                <w:rFonts w:ascii="Times New Roman" w:hAnsi="Times New Roman" w:cs="Times New Roman"/>
                <w:sz w:val="24"/>
                <w:szCs w:val="24"/>
                <w:lang w:val="uk-UA"/>
              </w:rPr>
              <w:t>рішення Степанківської сільської ради від 20.12.2022 №31-04/</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ІІІ  </w:t>
            </w:r>
          </w:p>
        </w:tc>
      </w:tr>
    </w:tbl>
    <w:p w14:paraId="225C53DD" w14:textId="77777777" w:rsidR="0007509E" w:rsidRDefault="0007509E" w:rsidP="0007509E">
      <w:pPr>
        <w:rPr>
          <w:lang w:val="uk-UA"/>
        </w:rPr>
      </w:pPr>
    </w:p>
    <w:p w14:paraId="4B09FAA2" w14:textId="77777777" w:rsidR="0007509E" w:rsidRDefault="0007509E" w:rsidP="0007509E">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14:paraId="58E0FF47" w14:textId="77777777" w:rsidR="0007509E" w:rsidRDefault="0007509E" w:rsidP="0007509E">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конкурсну комісію з визначення установи банку для розміщення тимчасово вільних коштів бюджету Степанківської сільської територіальної громади на депозитних рахунках</w:t>
      </w:r>
    </w:p>
    <w:p w14:paraId="4AAE2C3F" w14:textId="77777777" w:rsidR="0007509E" w:rsidRDefault="0007509E" w:rsidP="0007509E">
      <w:pPr>
        <w:pStyle w:val="a4"/>
        <w:numPr>
          <w:ilvl w:val="0"/>
          <w:numId w:val="1"/>
        </w:numPr>
        <w:tabs>
          <w:tab w:val="left" w:pos="426"/>
        </w:tabs>
        <w:ind w:left="0" w:firstLine="0"/>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p>
    <w:p w14:paraId="16E4447B" w14:textId="77777777" w:rsidR="0007509E" w:rsidRDefault="0007509E" w:rsidP="0007509E">
      <w:pPr>
        <w:pStyle w:val="a4"/>
        <w:numPr>
          <w:ilvl w:val="1"/>
          <w:numId w:val="2"/>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Конкурсна комісія з визначення установи банку для розміщення тимчасово вільних коштів бюджету Степанківської сільської територіальної громади на депозитних рахунках (далі – конкурсна комісія) утворюється з метою визначення установи банку для розміщення тимчасово вільних коштів бюджету на депозитних рахунках.</w:t>
      </w:r>
    </w:p>
    <w:p w14:paraId="4E23E31F" w14:textId="77777777" w:rsidR="0007509E" w:rsidRDefault="0007509E" w:rsidP="0007509E">
      <w:pPr>
        <w:pStyle w:val="a4"/>
        <w:numPr>
          <w:ilvl w:val="1"/>
          <w:numId w:val="2"/>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Конкурсна комісія (персональний та кількісний склад) утворюється рішенням Степанківської сільської ради.</w:t>
      </w:r>
    </w:p>
    <w:p w14:paraId="51CCFE31" w14:textId="77777777" w:rsidR="0007509E" w:rsidRDefault="0007509E" w:rsidP="0007509E">
      <w:pPr>
        <w:pStyle w:val="a4"/>
        <w:numPr>
          <w:ilvl w:val="1"/>
          <w:numId w:val="2"/>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Кількісний склад конкурсної комісії повинен бути не менше п’яти осіб.</w:t>
      </w:r>
    </w:p>
    <w:p w14:paraId="40408726" w14:textId="77777777" w:rsidR="0007509E" w:rsidRDefault="0007509E" w:rsidP="0007509E">
      <w:pPr>
        <w:pStyle w:val="a4"/>
        <w:numPr>
          <w:ilvl w:val="1"/>
          <w:numId w:val="2"/>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Конкурсна комісія у своїй діяльності керується Бюджетним Кодексом України, постановою Кабінету Міністрів України від 12.01.2011 року №6 «Про затвердження Порядку розміщення тимчасово вільних коштів місцевих бюджетів на владних (депозитних) рахунках у банках» (зі змінами), іншими нормативними документами.</w:t>
      </w:r>
    </w:p>
    <w:p w14:paraId="068DA57C" w14:textId="77777777" w:rsidR="0007509E" w:rsidRDefault="0007509E" w:rsidP="0007509E">
      <w:pPr>
        <w:pStyle w:val="a4"/>
        <w:numPr>
          <w:ilvl w:val="0"/>
          <w:numId w:val="1"/>
        </w:numPr>
        <w:tabs>
          <w:tab w:val="left" w:pos="426"/>
        </w:tabs>
        <w:ind w:left="0" w:firstLine="0"/>
        <w:jc w:val="center"/>
        <w:rPr>
          <w:rFonts w:ascii="Times New Roman" w:hAnsi="Times New Roman" w:cs="Times New Roman"/>
          <w:sz w:val="28"/>
          <w:szCs w:val="28"/>
          <w:lang w:val="uk-UA"/>
        </w:rPr>
      </w:pPr>
      <w:r>
        <w:rPr>
          <w:rFonts w:ascii="Times New Roman" w:hAnsi="Times New Roman" w:cs="Times New Roman"/>
          <w:sz w:val="28"/>
          <w:szCs w:val="28"/>
          <w:lang w:val="uk-UA"/>
        </w:rPr>
        <w:t>Основні завдання та функції конкурсної комісії</w:t>
      </w:r>
    </w:p>
    <w:p w14:paraId="03123003" w14:textId="77777777" w:rsidR="0007509E" w:rsidRDefault="0007509E" w:rsidP="0007509E">
      <w:pPr>
        <w:pStyle w:val="a4"/>
        <w:tabs>
          <w:tab w:val="left" w:pos="426"/>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Конкурсна комісія розглядає та затверджує текст заявки-пропозиції банку щодо розміщення тимчасово вільних коштів бюджету Степанківської сільської територіальної громади на депозитних рахунках, а також приймає рішення щодо розміщення на сайті Степанківської сільської ради  </w:t>
      </w:r>
      <w:r>
        <w:rPr>
          <w:rFonts w:ascii="Times New Roman" w:eastAsia="Times New Roman" w:hAnsi="Times New Roman" w:cs="Times New Roman"/>
          <w:sz w:val="28"/>
          <w:szCs w:val="28"/>
          <w:lang w:val="uk-UA" w:eastAsia="uk-UA"/>
        </w:rPr>
        <w:t>(</w:t>
      </w:r>
      <w:hyperlink r:id="rId5" w:history="1">
        <w:r>
          <w:rPr>
            <w:rStyle w:val="a3"/>
            <w:rFonts w:ascii="Times New Roman" w:eastAsia="Times New Roman" w:hAnsi="Times New Roman" w:cs="Times New Roman"/>
            <w:sz w:val="28"/>
            <w:szCs w:val="28"/>
            <w:lang w:val="uk-UA" w:eastAsia="uk-UA"/>
          </w:rPr>
          <w:t>https://stepankivska.gr.org.ua/</w:t>
        </w:r>
      </w:hyperlink>
      <w:r>
        <w:rPr>
          <w:rFonts w:ascii="Times New Roman" w:eastAsia="Times New Roman" w:hAnsi="Times New Roman" w:cs="Times New Roman"/>
          <w:sz w:val="28"/>
          <w:szCs w:val="28"/>
          <w:lang w:val="uk-UA" w:eastAsia="uk-UA"/>
        </w:rPr>
        <w:t xml:space="preserve">) </w:t>
      </w:r>
      <w:r>
        <w:rPr>
          <w:rFonts w:ascii="Times New Roman" w:hAnsi="Times New Roman" w:cs="Times New Roman"/>
          <w:sz w:val="28"/>
          <w:szCs w:val="28"/>
          <w:lang w:val="uk-UA"/>
        </w:rPr>
        <w:t>оголошення про проведення конкурсу з визначення установи банку для розміщення тимчасово вільних коштів бюджету на депозитних рахунках та направлення заявки-пропозицій установам банків.</w:t>
      </w:r>
    </w:p>
    <w:p w14:paraId="6BC88BC6" w14:textId="77777777" w:rsidR="0007509E" w:rsidRDefault="0007509E" w:rsidP="0007509E">
      <w:pPr>
        <w:pStyle w:val="a4"/>
        <w:tabs>
          <w:tab w:val="left" w:pos="426"/>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2.2. Конкурсна комісія розглядає пропозиції банків і визначає переможця.</w:t>
      </w:r>
    </w:p>
    <w:p w14:paraId="07A71CFA" w14:textId="77777777" w:rsidR="0007509E" w:rsidRDefault="0007509E" w:rsidP="0007509E">
      <w:pPr>
        <w:pStyle w:val="a4"/>
        <w:tabs>
          <w:tab w:val="left" w:pos="426"/>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3.Організація роботи конкурсної комісії</w:t>
      </w:r>
    </w:p>
    <w:p w14:paraId="310F588C" w14:textId="77777777" w:rsidR="0007509E" w:rsidRDefault="0007509E" w:rsidP="0007509E">
      <w:pPr>
        <w:pStyle w:val="a4"/>
        <w:tabs>
          <w:tab w:val="left" w:pos="567"/>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 Засідання конкурсної комісії проводяться в міру необхідності і вважаються правомочними, якщо на них присутні не менше як дві третини її членів.</w:t>
      </w:r>
    </w:p>
    <w:p w14:paraId="34C4AF67" w14:textId="77777777" w:rsidR="0007509E" w:rsidRDefault="0007509E" w:rsidP="0007509E">
      <w:pPr>
        <w:pStyle w:val="a4"/>
        <w:tabs>
          <w:tab w:val="left" w:pos="567"/>
          <w:tab w:val="left" w:pos="709"/>
        </w:tabs>
        <w:ind w:left="0"/>
        <w:jc w:val="both"/>
        <w:rPr>
          <w:rFonts w:ascii="Times New Roman" w:hAnsi="Times New Roman" w:cs="Times New Roman"/>
          <w:sz w:val="28"/>
          <w:szCs w:val="28"/>
          <w:lang w:val="uk-UA"/>
        </w:rPr>
      </w:pPr>
    </w:p>
    <w:p w14:paraId="7889D343" w14:textId="77777777" w:rsidR="0007509E" w:rsidRDefault="0007509E" w:rsidP="0007509E">
      <w:pPr>
        <w:pStyle w:val="a4"/>
        <w:numPr>
          <w:ilvl w:val="1"/>
          <w:numId w:val="3"/>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Роботою конкурсної комісії керує її голова, в разі його відсутності заступник голови комісії.</w:t>
      </w:r>
    </w:p>
    <w:p w14:paraId="5A7AB12B" w14:textId="77777777" w:rsidR="0007509E" w:rsidRDefault="0007509E" w:rsidP="0007509E">
      <w:pPr>
        <w:pStyle w:val="a4"/>
        <w:numPr>
          <w:ilvl w:val="1"/>
          <w:numId w:val="3"/>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конкурсної комісії (заступник голови комісії в разі відсутності голови комісії) в межах своєї компетенції:</w:t>
      </w:r>
    </w:p>
    <w:p w14:paraId="2FEB93F7" w14:textId="77777777" w:rsidR="0007509E" w:rsidRDefault="0007509E" w:rsidP="0007509E">
      <w:pPr>
        <w:pStyle w:val="a4"/>
        <w:numPr>
          <w:ilvl w:val="0"/>
          <w:numId w:val="4"/>
        </w:numPr>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скликає засідання комісії;</w:t>
      </w:r>
    </w:p>
    <w:p w14:paraId="7B98404C" w14:textId="77777777" w:rsidR="0007509E" w:rsidRDefault="0007509E" w:rsidP="0007509E">
      <w:pPr>
        <w:pStyle w:val="a4"/>
        <w:numPr>
          <w:ilvl w:val="0"/>
          <w:numId w:val="4"/>
        </w:numPr>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головує на засіданнях;</w:t>
      </w:r>
    </w:p>
    <w:p w14:paraId="1AE78E16" w14:textId="77777777" w:rsidR="0007509E" w:rsidRDefault="0007509E" w:rsidP="0007509E">
      <w:pPr>
        <w:pStyle w:val="a4"/>
        <w:numPr>
          <w:ilvl w:val="0"/>
          <w:numId w:val="4"/>
        </w:numPr>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дає доручення членам комісії;</w:t>
      </w:r>
    </w:p>
    <w:p w14:paraId="404299D0" w14:textId="77777777" w:rsidR="0007509E" w:rsidRDefault="0007509E" w:rsidP="0007509E">
      <w:pPr>
        <w:pStyle w:val="a4"/>
        <w:numPr>
          <w:ilvl w:val="0"/>
          <w:numId w:val="4"/>
        </w:numPr>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підготовку матеріалів на розгляд.</w:t>
      </w:r>
    </w:p>
    <w:p w14:paraId="5613A6C3" w14:textId="77777777" w:rsidR="0007509E" w:rsidRDefault="0007509E" w:rsidP="0007509E">
      <w:pPr>
        <w:pStyle w:val="a4"/>
        <w:numPr>
          <w:ilvl w:val="1"/>
          <w:numId w:val="3"/>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Конкурсна комісія має право звертатися до банків, які подали пропозиції, за роз’ясненням та наданням додаткової інформації. Інформація, що стосується розгляду, пояснення, оцінки та порівняння пропозицій, є конфіденційною. У разі, коли інформація та документи, що містяться у конкурсній документації, не відповідають вимогам, запропонованим в заявці-пропозиції, конкурсна комісія має право не допустити банк-претендент до участі у конкурсі, про що робиться відмітка в протоколі.</w:t>
      </w:r>
    </w:p>
    <w:p w14:paraId="4AF17DC0" w14:textId="77777777" w:rsidR="0007509E" w:rsidRDefault="0007509E" w:rsidP="0007509E">
      <w:pPr>
        <w:pStyle w:val="a4"/>
        <w:numPr>
          <w:ilvl w:val="1"/>
          <w:numId w:val="3"/>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конкурсної комісії приймається відкритим голосуванням, простою більшістю голосів членів комісії, присутніх на її засіданні. У разі рівного розподілу голосів вирішальним є голос голови конкурсної комісії.</w:t>
      </w:r>
    </w:p>
    <w:p w14:paraId="2D7212B5" w14:textId="77777777" w:rsidR="0007509E" w:rsidRDefault="0007509E" w:rsidP="0007509E">
      <w:pPr>
        <w:pStyle w:val="a4"/>
        <w:numPr>
          <w:ilvl w:val="1"/>
          <w:numId w:val="3"/>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конкурсної комісії оформляється протоколом, який підписується всіма її членами, що брали участь в голосуванні. У разі незгоди з рішенням член комісії може письмово викласти свою позицію, що додається до протоколу засідання комісії.</w:t>
      </w:r>
    </w:p>
    <w:p w14:paraId="0C446912" w14:textId="77777777" w:rsidR="0007509E" w:rsidRDefault="0007509E" w:rsidP="0007509E">
      <w:pPr>
        <w:pStyle w:val="a4"/>
        <w:numPr>
          <w:ilvl w:val="1"/>
          <w:numId w:val="3"/>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конкурсної комісії про визначення переможця конкурсу є підставою для укладання Фінансовим відділом Степанківської сільської ради договору з банком-переможцем на розміщення тимчасово вільних коштів бюджету Степанківської сільської територіальної громади на депозитних рахунках банку. У разі коли банк, що визнаний переможцем, відмовився від укладання з Фінансовим відділом Степанківської сільської ради договору банківського вкладу (депозиту), конкурсна комісія має право визначити інший банк, розглянувши протягом трьох робочих днів подані пропозиції повторно.</w:t>
      </w:r>
    </w:p>
    <w:p w14:paraId="377F9DAC" w14:textId="77777777" w:rsidR="0007509E" w:rsidRDefault="0007509E" w:rsidP="0007509E">
      <w:pPr>
        <w:pStyle w:val="a4"/>
        <w:jc w:val="both"/>
        <w:rPr>
          <w:rFonts w:ascii="Times New Roman" w:hAnsi="Times New Roman" w:cs="Times New Roman"/>
          <w:sz w:val="28"/>
          <w:szCs w:val="28"/>
          <w:lang w:val="uk-UA"/>
        </w:rPr>
      </w:pPr>
    </w:p>
    <w:p w14:paraId="35D0A9EC" w14:textId="77777777" w:rsidR="0007509E" w:rsidRDefault="0007509E" w:rsidP="0007509E">
      <w:pPr>
        <w:pStyle w:val="a4"/>
        <w:jc w:val="both"/>
        <w:rPr>
          <w:rFonts w:ascii="Times New Roman" w:hAnsi="Times New Roman" w:cs="Times New Roman"/>
          <w:sz w:val="28"/>
          <w:szCs w:val="28"/>
          <w:lang w:val="uk-UA"/>
        </w:rPr>
      </w:pPr>
    </w:p>
    <w:p w14:paraId="2113A5CB" w14:textId="77777777" w:rsidR="0007509E" w:rsidRDefault="0007509E" w:rsidP="0007509E">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Ігор ЧЕКАЛЕНКО</w:t>
      </w:r>
    </w:p>
    <w:p w14:paraId="09CC152C" w14:textId="77777777" w:rsidR="0007509E" w:rsidRDefault="0007509E" w:rsidP="0007509E">
      <w:pPr>
        <w:pStyle w:val="a4"/>
        <w:ind w:left="0"/>
        <w:jc w:val="both"/>
        <w:rPr>
          <w:rFonts w:ascii="Times New Roman" w:hAnsi="Times New Roman" w:cs="Times New Roman"/>
          <w:sz w:val="28"/>
          <w:szCs w:val="28"/>
          <w:lang w:val="uk-UA"/>
        </w:rPr>
      </w:pPr>
    </w:p>
    <w:p w14:paraId="7554E3D7" w14:textId="77777777" w:rsidR="0007509E" w:rsidRDefault="0007509E" w:rsidP="0007509E">
      <w:pPr>
        <w:pStyle w:val="a4"/>
        <w:ind w:left="0"/>
        <w:jc w:val="both"/>
        <w:rPr>
          <w:rFonts w:ascii="Times New Roman" w:hAnsi="Times New Roman" w:cs="Times New Roman"/>
          <w:sz w:val="28"/>
          <w:szCs w:val="28"/>
          <w:lang w:val="uk-UA"/>
        </w:rPr>
      </w:pPr>
    </w:p>
    <w:p w14:paraId="54B5AB69" w14:textId="77777777" w:rsidR="0007509E" w:rsidRDefault="0007509E" w:rsidP="0007509E">
      <w:pPr>
        <w:pStyle w:val="a4"/>
        <w:ind w:left="0"/>
        <w:jc w:val="both"/>
        <w:rPr>
          <w:rFonts w:ascii="Times New Roman" w:hAnsi="Times New Roman" w:cs="Times New Roman"/>
          <w:sz w:val="28"/>
          <w:szCs w:val="28"/>
          <w:lang w:val="uk-UA"/>
        </w:rPr>
      </w:pPr>
    </w:p>
    <w:p w14:paraId="587DC22B" w14:textId="77777777" w:rsidR="0007509E" w:rsidRDefault="0007509E" w:rsidP="0007509E">
      <w:pPr>
        <w:pStyle w:val="a4"/>
        <w:ind w:left="0"/>
        <w:jc w:val="both"/>
        <w:rPr>
          <w:rFonts w:ascii="Times New Roman" w:hAnsi="Times New Roman" w:cs="Times New Roman"/>
          <w:sz w:val="28"/>
          <w:szCs w:val="28"/>
          <w:lang w:val="uk-UA"/>
        </w:rPr>
      </w:pPr>
    </w:p>
    <w:p w14:paraId="6B8EE274" w14:textId="77777777" w:rsidR="0007509E" w:rsidRDefault="0007509E" w:rsidP="0007509E">
      <w:pPr>
        <w:pStyle w:val="a4"/>
        <w:ind w:left="0"/>
        <w:jc w:val="both"/>
        <w:rPr>
          <w:rFonts w:ascii="Times New Roman" w:hAnsi="Times New Roman" w:cs="Times New Roman"/>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gridCol w:w="3740"/>
      </w:tblGrid>
      <w:tr w:rsidR="0007509E" w:rsidRPr="00F26719" w14:paraId="6BA2E03D" w14:textId="77777777" w:rsidTr="00A747EB">
        <w:tc>
          <w:tcPr>
            <w:tcW w:w="5778" w:type="dxa"/>
          </w:tcPr>
          <w:p w14:paraId="63927F7D" w14:textId="77777777" w:rsidR="0007509E" w:rsidRDefault="0007509E" w:rsidP="00A747EB">
            <w:pPr>
              <w:rPr>
                <w:rFonts w:ascii="Times New Roman" w:hAnsi="Times New Roman" w:cs="Times New Roman"/>
                <w:sz w:val="28"/>
                <w:szCs w:val="28"/>
              </w:rPr>
            </w:pPr>
          </w:p>
        </w:tc>
        <w:tc>
          <w:tcPr>
            <w:tcW w:w="3793" w:type="dxa"/>
            <w:hideMark/>
          </w:tcPr>
          <w:p w14:paraId="0631C84A" w14:textId="77777777" w:rsidR="0007509E" w:rsidRDefault="0007509E" w:rsidP="00A747EB">
            <w:pPr>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14:paraId="3EDD653F" w14:textId="77777777" w:rsidR="0007509E" w:rsidRDefault="0007509E" w:rsidP="00A747EB">
            <w:pPr>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14:paraId="4E81FBBA" w14:textId="77777777" w:rsidR="0007509E" w:rsidRDefault="0007509E" w:rsidP="00A747EB">
            <w:pPr>
              <w:rPr>
                <w:rFonts w:ascii="Times New Roman" w:hAnsi="Times New Roman" w:cs="Times New Roman"/>
                <w:sz w:val="28"/>
                <w:szCs w:val="28"/>
                <w:lang w:val="uk-UA"/>
              </w:rPr>
            </w:pPr>
            <w:r>
              <w:rPr>
                <w:rFonts w:ascii="Times New Roman" w:hAnsi="Times New Roman" w:cs="Times New Roman"/>
                <w:sz w:val="24"/>
                <w:szCs w:val="24"/>
                <w:lang w:val="uk-UA"/>
              </w:rPr>
              <w:t>рішення Степанківської сільської ради від 20.12.2022 №31-04/</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ІІІ  </w:t>
            </w:r>
          </w:p>
        </w:tc>
      </w:tr>
    </w:tbl>
    <w:p w14:paraId="628183E9" w14:textId="77777777" w:rsidR="0007509E" w:rsidRDefault="0007509E" w:rsidP="0007509E">
      <w:pPr>
        <w:suppressAutoHyphens/>
        <w:spacing w:after="0" w:line="240" w:lineRule="auto"/>
        <w:jc w:val="center"/>
        <w:rPr>
          <w:rFonts w:ascii="Times New Roman" w:eastAsia="Times New Roman" w:hAnsi="Times New Roman" w:cs="Times New Roman"/>
          <w:b/>
          <w:sz w:val="10"/>
          <w:szCs w:val="10"/>
          <w:lang w:val="uk-UA" w:eastAsia="zh-CN"/>
        </w:rPr>
      </w:pPr>
    </w:p>
    <w:p w14:paraId="1DAE764F" w14:textId="77777777" w:rsidR="0007509E" w:rsidRDefault="0007509E" w:rsidP="0007509E">
      <w:pPr>
        <w:suppressAutoHyphens/>
        <w:spacing w:after="0"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8"/>
          <w:szCs w:val="20"/>
          <w:lang w:val="uk-UA" w:eastAsia="zh-CN"/>
        </w:rPr>
        <w:t>СКЛАД</w:t>
      </w:r>
    </w:p>
    <w:p w14:paraId="48FD876B" w14:textId="77777777" w:rsidR="0007509E" w:rsidRDefault="0007509E" w:rsidP="0007509E">
      <w:pPr>
        <w:suppressAutoHyphens/>
        <w:spacing w:after="0" w:line="240" w:lineRule="auto"/>
        <w:ind w:right="127"/>
        <w:jc w:val="center"/>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конкурсної комісії з визначення установи банку для розміщення тимчасово вільних коштів бюджету</w:t>
      </w:r>
      <w:r>
        <w:rPr>
          <w:rFonts w:ascii="Times New Roman" w:eastAsia="Times New Roman" w:hAnsi="Times New Roman" w:cs="Times New Roman"/>
          <w:b/>
          <w:sz w:val="28"/>
          <w:szCs w:val="28"/>
          <w:lang w:val="uk-UA" w:eastAsia="zh-CN"/>
        </w:rPr>
        <w:t xml:space="preserve"> Степанківської сільської територіальної  громади</w:t>
      </w:r>
      <w:r>
        <w:rPr>
          <w:rFonts w:ascii="Times New Roman" w:eastAsia="Times New Roman" w:hAnsi="Times New Roman" w:cs="Times New Roman"/>
          <w:b/>
          <w:sz w:val="28"/>
          <w:szCs w:val="20"/>
          <w:lang w:val="uk-UA" w:eastAsia="zh-CN"/>
        </w:rPr>
        <w:t xml:space="preserve"> на депозитних рахунках </w:t>
      </w:r>
    </w:p>
    <w:p w14:paraId="41410217" w14:textId="77777777" w:rsidR="0007509E" w:rsidRDefault="0007509E" w:rsidP="0007509E">
      <w:pPr>
        <w:suppressAutoHyphens/>
        <w:spacing w:after="0" w:line="240" w:lineRule="auto"/>
        <w:ind w:right="127"/>
        <w:jc w:val="center"/>
        <w:rPr>
          <w:rFonts w:ascii="Times New Roman" w:eastAsia="Times New Roman" w:hAnsi="Times New Roman" w:cs="Times New Roman"/>
          <w:b/>
          <w:sz w:val="28"/>
          <w:szCs w:val="20"/>
          <w:lang w:val="uk-UA" w:eastAsia="zh-CN"/>
        </w:rPr>
      </w:pPr>
    </w:p>
    <w:p w14:paraId="75FA0D9C" w14:textId="77777777" w:rsidR="0007509E" w:rsidRDefault="0007509E" w:rsidP="0007509E">
      <w:pPr>
        <w:suppressAutoHyphens/>
        <w:spacing w:after="0" w:line="240" w:lineRule="auto"/>
        <w:ind w:right="127"/>
        <w:jc w:val="center"/>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8"/>
          <w:lang w:val="uk-UA" w:eastAsia="ru-RU"/>
        </w:rPr>
        <w:t>Голова комісії</w:t>
      </w:r>
    </w:p>
    <w:p w14:paraId="14E91109" w14:textId="77777777" w:rsidR="0007509E" w:rsidRDefault="0007509E" w:rsidP="0007509E">
      <w:pPr>
        <w:suppressAutoHyphens/>
        <w:spacing w:after="0" w:line="240" w:lineRule="auto"/>
        <w:ind w:right="127"/>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 xml:space="preserve">МУСІЄНКО Олександр Якович             заступник з питань виконавчих </w:t>
      </w:r>
    </w:p>
    <w:p w14:paraId="4C3F4762" w14:textId="77777777" w:rsidR="0007509E" w:rsidRDefault="0007509E" w:rsidP="0007509E">
      <w:pPr>
        <w:suppressAutoHyphens/>
        <w:spacing w:after="0" w:line="240" w:lineRule="auto"/>
        <w:ind w:right="127"/>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 xml:space="preserve">                                                                    органів ради Виконавчого комітету </w:t>
      </w:r>
    </w:p>
    <w:p w14:paraId="32A24E86" w14:textId="77777777" w:rsidR="0007509E" w:rsidRDefault="0007509E" w:rsidP="0007509E">
      <w:pPr>
        <w:suppressAutoHyphens/>
        <w:spacing w:after="0" w:line="240" w:lineRule="auto"/>
        <w:ind w:right="127"/>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0"/>
          <w:lang w:val="uk-UA" w:eastAsia="zh-CN"/>
        </w:rPr>
        <w:t xml:space="preserve">                                                                    </w:t>
      </w:r>
      <w:r>
        <w:rPr>
          <w:rFonts w:ascii="Times New Roman" w:hAnsi="Times New Roman" w:cs="Times New Roman"/>
          <w:sz w:val="28"/>
          <w:szCs w:val="28"/>
          <w:lang w:val="uk-UA"/>
        </w:rPr>
        <w:t>Степанківської сільської ради</w:t>
      </w:r>
    </w:p>
    <w:p w14:paraId="17AB2EF1" w14:textId="77777777" w:rsidR="0007509E" w:rsidRDefault="0007509E" w:rsidP="0007509E">
      <w:pPr>
        <w:suppressAutoHyphens/>
        <w:spacing w:after="0" w:line="240" w:lineRule="auto"/>
        <w:ind w:right="127"/>
        <w:rPr>
          <w:rFonts w:ascii="Times New Roman" w:eastAsia="Times New Roman" w:hAnsi="Times New Roman" w:cs="Times New Roman"/>
          <w:sz w:val="10"/>
          <w:szCs w:val="10"/>
          <w:lang w:val="uk-UA" w:eastAsia="zh-CN"/>
        </w:rPr>
      </w:pPr>
    </w:p>
    <w:p w14:paraId="1D34993D" w14:textId="77777777" w:rsidR="0007509E" w:rsidRDefault="0007509E" w:rsidP="0007509E">
      <w:pPr>
        <w:suppressAutoHyphens/>
        <w:spacing w:after="0" w:line="240" w:lineRule="auto"/>
        <w:ind w:right="127"/>
        <w:jc w:val="center"/>
        <w:rPr>
          <w:rFonts w:ascii="Times New Roman" w:eastAsia="Times New Roman" w:hAnsi="Times New Roman" w:cs="Times New Roman"/>
          <w:bCs/>
          <w:sz w:val="28"/>
          <w:szCs w:val="28"/>
          <w:shd w:val="clear" w:color="auto" w:fill="FFFFFF"/>
          <w:lang w:val="uk-UA" w:eastAsia="zh-CN"/>
        </w:rPr>
      </w:pPr>
      <w:r>
        <w:rPr>
          <w:rFonts w:ascii="Times New Roman" w:eastAsia="Times New Roman" w:hAnsi="Times New Roman" w:cs="Times New Roman"/>
          <w:b/>
          <w:sz w:val="28"/>
          <w:szCs w:val="28"/>
          <w:lang w:val="uk-UA" w:eastAsia="ru-RU"/>
        </w:rPr>
        <w:t>Заступник голови комісії</w:t>
      </w:r>
    </w:p>
    <w:p w14:paraId="05E769CB" w14:textId="77777777" w:rsidR="0007509E" w:rsidRDefault="0007509E" w:rsidP="0007509E">
      <w:pPr>
        <w:suppressAutoHyphens/>
        <w:spacing w:after="0" w:line="240" w:lineRule="auto"/>
        <w:ind w:right="127"/>
        <w:rPr>
          <w:rFonts w:ascii="Times New Roman" w:eastAsia="Times New Roman" w:hAnsi="Times New Roman" w:cs="Times New Roman"/>
          <w:bCs/>
          <w:sz w:val="28"/>
          <w:szCs w:val="28"/>
          <w:shd w:val="clear" w:color="auto" w:fill="FFFFFF"/>
          <w:lang w:val="uk-UA" w:eastAsia="zh-CN"/>
        </w:rPr>
      </w:pPr>
      <w:r>
        <w:rPr>
          <w:rFonts w:ascii="Times New Roman" w:eastAsia="Times New Roman" w:hAnsi="Times New Roman" w:cs="Times New Roman"/>
          <w:bCs/>
          <w:sz w:val="28"/>
          <w:szCs w:val="28"/>
          <w:shd w:val="clear" w:color="auto" w:fill="FFFFFF"/>
          <w:lang w:val="uk-UA" w:eastAsia="zh-CN"/>
        </w:rPr>
        <w:t xml:space="preserve">ОВЧАРЕНКО Тамара Олексіївна          начальник Фінансового відділу  </w:t>
      </w:r>
    </w:p>
    <w:p w14:paraId="19D23FCE" w14:textId="77777777" w:rsidR="0007509E" w:rsidRDefault="0007509E" w:rsidP="0007509E">
      <w:pPr>
        <w:suppressAutoHyphens/>
        <w:spacing w:after="0" w:line="240" w:lineRule="auto"/>
        <w:ind w:right="127"/>
        <w:rPr>
          <w:rFonts w:ascii="Times New Roman" w:eastAsia="Times New Roman" w:hAnsi="Times New Roman" w:cs="Times New Roman"/>
          <w:color w:val="000000"/>
          <w:sz w:val="28"/>
          <w:szCs w:val="28"/>
          <w:shd w:val="clear" w:color="auto" w:fill="FFFFFF"/>
          <w:lang w:val="uk-UA" w:eastAsia="zh-CN"/>
        </w:rPr>
      </w:pPr>
      <w:r>
        <w:rPr>
          <w:rFonts w:ascii="Times New Roman" w:eastAsia="Times New Roman" w:hAnsi="Times New Roman" w:cs="Times New Roman"/>
          <w:bCs/>
          <w:sz w:val="28"/>
          <w:szCs w:val="28"/>
          <w:shd w:val="clear" w:color="auto" w:fill="FFFFFF"/>
          <w:lang w:val="uk-UA" w:eastAsia="zh-CN"/>
        </w:rPr>
        <w:t xml:space="preserve">                                                                   </w:t>
      </w:r>
      <w:r>
        <w:rPr>
          <w:rFonts w:ascii="Times New Roman" w:hAnsi="Times New Roman" w:cs="Times New Roman"/>
          <w:sz w:val="28"/>
          <w:szCs w:val="28"/>
          <w:lang w:val="uk-UA"/>
        </w:rPr>
        <w:t>Степанківської сільської ради</w:t>
      </w:r>
    </w:p>
    <w:p w14:paraId="31E67803" w14:textId="77777777" w:rsidR="0007509E" w:rsidRDefault="0007509E" w:rsidP="0007509E">
      <w:pPr>
        <w:suppressAutoHyphens/>
        <w:spacing w:after="0" w:line="240" w:lineRule="auto"/>
        <w:ind w:right="127"/>
        <w:rPr>
          <w:rFonts w:ascii="Times New Roman" w:eastAsia="Times New Roman" w:hAnsi="Times New Roman" w:cs="Times New Roman"/>
          <w:color w:val="000000"/>
          <w:sz w:val="10"/>
          <w:szCs w:val="10"/>
          <w:shd w:val="clear" w:color="auto" w:fill="FFFFFF"/>
          <w:lang w:val="uk-UA" w:eastAsia="zh-CN"/>
        </w:rPr>
      </w:pPr>
    </w:p>
    <w:p w14:paraId="7196CB13" w14:textId="77777777" w:rsidR="0007509E" w:rsidRDefault="0007509E" w:rsidP="0007509E">
      <w:pPr>
        <w:suppressAutoHyphens/>
        <w:spacing w:after="0" w:line="240" w:lineRule="auto"/>
        <w:ind w:right="127"/>
        <w:jc w:val="center"/>
        <w:rPr>
          <w:rFonts w:ascii="Times New Roman" w:eastAsia="Times New Roman" w:hAnsi="Times New Roman" w:cs="Times New Roman"/>
          <w:b/>
          <w:color w:val="000000"/>
          <w:sz w:val="28"/>
          <w:szCs w:val="28"/>
          <w:shd w:val="clear" w:color="auto" w:fill="FFFFFF"/>
          <w:lang w:val="uk-UA" w:eastAsia="zh-CN"/>
        </w:rPr>
      </w:pPr>
      <w:r>
        <w:rPr>
          <w:rFonts w:ascii="Times New Roman" w:eastAsia="Times New Roman" w:hAnsi="Times New Roman" w:cs="Times New Roman"/>
          <w:b/>
          <w:color w:val="000000"/>
          <w:sz w:val="28"/>
          <w:szCs w:val="28"/>
          <w:shd w:val="clear" w:color="auto" w:fill="FFFFFF"/>
          <w:lang w:val="uk-UA" w:eastAsia="zh-CN"/>
        </w:rPr>
        <w:t>Секретар комісії</w:t>
      </w:r>
    </w:p>
    <w:p w14:paraId="40F99CC0" w14:textId="77777777" w:rsidR="0007509E" w:rsidRDefault="0007509E" w:rsidP="0007509E">
      <w:pPr>
        <w:suppressAutoHyphens/>
        <w:spacing w:after="0" w:line="240" w:lineRule="auto"/>
        <w:ind w:right="127"/>
        <w:rPr>
          <w:rFonts w:ascii="Times New Roman" w:eastAsia="Times New Roman" w:hAnsi="Times New Roman" w:cs="Times New Roman"/>
          <w:color w:val="000000"/>
          <w:sz w:val="28"/>
          <w:szCs w:val="28"/>
          <w:shd w:val="clear" w:color="auto" w:fill="FFFFFF"/>
          <w:lang w:val="uk-UA" w:eastAsia="zh-CN"/>
        </w:rPr>
      </w:pPr>
      <w:r>
        <w:rPr>
          <w:rFonts w:ascii="Times New Roman" w:eastAsia="Times New Roman" w:hAnsi="Times New Roman" w:cs="Times New Roman"/>
          <w:color w:val="000000"/>
          <w:sz w:val="28"/>
          <w:szCs w:val="28"/>
          <w:shd w:val="clear" w:color="auto" w:fill="FFFFFF"/>
          <w:lang w:val="uk-UA" w:eastAsia="zh-CN"/>
        </w:rPr>
        <w:t xml:space="preserve">ЗАМИРАЙЛО Наталія Василівна         спеціаліст І категорії Фінансового          </w:t>
      </w:r>
    </w:p>
    <w:p w14:paraId="42FF4D8A" w14:textId="77777777" w:rsidR="0007509E" w:rsidRDefault="0007509E" w:rsidP="0007509E">
      <w:pPr>
        <w:suppressAutoHyphens/>
        <w:spacing w:after="0" w:line="240" w:lineRule="auto"/>
        <w:ind w:right="127"/>
        <w:rPr>
          <w:rFonts w:ascii="Times New Roman" w:eastAsia="Times New Roman" w:hAnsi="Times New Roman" w:cs="Times New Roman"/>
          <w:color w:val="000000"/>
          <w:sz w:val="28"/>
          <w:szCs w:val="28"/>
          <w:shd w:val="clear" w:color="auto" w:fill="FFFFFF"/>
          <w:lang w:val="uk-UA" w:eastAsia="zh-CN"/>
        </w:rPr>
      </w:pPr>
      <w:r>
        <w:rPr>
          <w:rFonts w:ascii="Times New Roman" w:eastAsia="Times New Roman" w:hAnsi="Times New Roman" w:cs="Times New Roman"/>
          <w:color w:val="000000"/>
          <w:sz w:val="28"/>
          <w:szCs w:val="28"/>
          <w:shd w:val="clear" w:color="auto" w:fill="FFFFFF"/>
          <w:lang w:val="uk-UA" w:eastAsia="zh-CN"/>
        </w:rPr>
        <w:t xml:space="preserve">                                                                  відділу</w:t>
      </w:r>
      <w:r>
        <w:rPr>
          <w:rFonts w:ascii="Times New Roman" w:hAnsi="Times New Roman" w:cs="Times New Roman"/>
          <w:sz w:val="28"/>
          <w:szCs w:val="28"/>
          <w:lang w:val="uk-UA"/>
        </w:rPr>
        <w:t xml:space="preserve"> Степанківської сільської ради</w:t>
      </w:r>
      <w:r>
        <w:rPr>
          <w:rFonts w:ascii="Times New Roman" w:eastAsia="Times New Roman" w:hAnsi="Times New Roman" w:cs="Times New Roman"/>
          <w:color w:val="000000"/>
          <w:sz w:val="28"/>
          <w:szCs w:val="28"/>
          <w:shd w:val="clear" w:color="auto" w:fill="FFFFFF"/>
          <w:lang w:val="uk-UA" w:eastAsia="zh-CN"/>
        </w:rPr>
        <w:t xml:space="preserve"> </w:t>
      </w:r>
      <w:r>
        <w:rPr>
          <w:rFonts w:ascii="Times New Roman" w:eastAsia="Times New Roman" w:hAnsi="Times New Roman" w:cs="Times New Roman"/>
          <w:color w:val="FF0000"/>
          <w:sz w:val="28"/>
          <w:szCs w:val="28"/>
          <w:lang w:val="uk-UA" w:eastAsia="zh-CN"/>
        </w:rPr>
        <w:t xml:space="preserve">                                         </w:t>
      </w:r>
    </w:p>
    <w:p w14:paraId="574E6E2A" w14:textId="77777777" w:rsidR="0007509E" w:rsidRDefault="0007509E" w:rsidP="0007509E">
      <w:pPr>
        <w:suppressAutoHyphens/>
        <w:spacing w:after="0" w:line="240" w:lineRule="auto"/>
        <w:rPr>
          <w:rFonts w:ascii="Times New Roman" w:eastAsia="Times New Roman" w:hAnsi="Times New Roman" w:cs="Times New Roman"/>
          <w:sz w:val="28"/>
          <w:szCs w:val="28"/>
          <w:lang w:val="uk-UA" w:eastAsia="zh-CN"/>
        </w:rPr>
      </w:pPr>
    </w:p>
    <w:p w14:paraId="76E52296" w14:textId="77777777" w:rsidR="0007509E" w:rsidRDefault="0007509E" w:rsidP="0007509E">
      <w:pPr>
        <w:tabs>
          <w:tab w:val="left" w:pos="2420"/>
        </w:tabs>
        <w:suppressAutoHyphens/>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Члени комісії</w:t>
      </w:r>
    </w:p>
    <w:p w14:paraId="4F6CD2D2" w14:textId="77777777" w:rsidR="0007509E" w:rsidRDefault="0007509E" w:rsidP="0007509E">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ШУЛЬГІНА Любов Миколаївна            начальник відділу планування, </w:t>
      </w:r>
    </w:p>
    <w:p w14:paraId="1CE0A5B9" w14:textId="77777777" w:rsidR="0007509E" w:rsidRDefault="0007509E" w:rsidP="0007509E">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бухгалтерського обліку та звітності –</w:t>
      </w:r>
    </w:p>
    <w:p w14:paraId="71425F1B" w14:textId="77777777" w:rsidR="0007509E" w:rsidRDefault="0007509E" w:rsidP="0007509E">
      <w:pPr>
        <w:suppressAutoHyphens/>
        <w:spacing w:after="0" w:line="240" w:lineRule="auto"/>
        <w:ind w:right="127"/>
        <w:rPr>
          <w:rFonts w:ascii="Times New Roman" w:eastAsia="Times New Roman" w:hAnsi="Times New Roman" w:cs="Times New Roman"/>
          <w:sz w:val="28"/>
          <w:szCs w:val="20"/>
          <w:lang w:val="uk-UA" w:eastAsia="zh-CN"/>
        </w:rPr>
      </w:pPr>
      <w:r>
        <w:rPr>
          <w:rFonts w:ascii="Times New Roman" w:eastAsia="Times New Roman" w:hAnsi="Times New Roman" w:cs="Times New Roman"/>
          <w:sz w:val="28"/>
          <w:szCs w:val="28"/>
          <w:lang w:val="uk-UA" w:eastAsia="zh-CN"/>
        </w:rPr>
        <w:t xml:space="preserve">                                                                   головний бухгалтер </w:t>
      </w:r>
      <w:r>
        <w:rPr>
          <w:rFonts w:ascii="Times New Roman" w:eastAsia="Times New Roman" w:hAnsi="Times New Roman" w:cs="Times New Roman"/>
          <w:sz w:val="28"/>
          <w:szCs w:val="20"/>
          <w:lang w:val="uk-UA" w:eastAsia="zh-CN"/>
        </w:rPr>
        <w:t xml:space="preserve">Виконавчого    </w:t>
      </w:r>
    </w:p>
    <w:p w14:paraId="1A4771CB" w14:textId="77777777" w:rsidR="0007509E" w:rsidRDefault="0007509E" w:rsidP="0007509E">
      <w:pPr>
        <w:suppressAutoHyphens/>
        <w:spacing w:after="0" w:line="240" w:lineRule="auto"/>
        <w:ind w:right="127"/>
        <w:rPr>
          <w:rFonts w:ascii="Times New Roman" w:hAnsi="Times New Roman" w:cs="Times New Roman"/>
          <w:sz w:val="28"/>
          <w:szCs w:val="28"/>
          <w:lang w:val="uk-UA"/>
        </w:rPr>
      </w:pPr>
      <w:r>
        <w:rPr>
          <w:rFonts w:ascii="Times New Roman" w:eastAsia="Times New Roman" w:hAnsi="Times New Roman" w:cs="Times New Roman"/>
          <w:sz w:val="28"/>
          <w:szCs w:val="20"/>
          <w:lang w:val="uk-UA" w:eastAsia="zh-CN"/>
        </w:rPr>
        <w:t xml:space="preserve">                                                                   комітету </w:t>
      </w:r>
      <w:r>
        <w:rPr>
          <w:rFonts w:ascii="Times New Roman" w:hAnsi="Times New Roman" w:cs="Times New Roman"/>
          <w:sz w:val="28"/>
          <w:szCs w:val="28"/>
          <w:lang w:val="uk-UA"/>
        </w:rPr>
        <w:t xml:space="preserve">Степанківської сільської </w:t>
      </w:r>
    </w:p>
    <w:p w14:paraId="41E52A46" w14:textId="77777777" w:rsidR="0007509E" w:rsidRDefault="0007509E" w:rsidP="0007509E">
      <w:pPr>
        <w:suppressAutoHyphens/>
        <w:spacing w:after="0" w:line="240" w:lineRule="auto"/>
        <w:ind w:right="127"/>
        <w:rPr>
          <w:rFonts w:ascii="Times New Roman" w:eastAsia="Times New Roman" w:hAnsi="Times New Roman" w:cs="Times New Roman"/>
          <w:sz w:val="28"/>
          <w:szCs w:val="20"/>
          <w:lang w:val="uk-UA" w:eastAsia="zh-CN"/>
        </w:rPr>
      </w:pPr>
      <w:r>
        <w:rPr>
          <w:rFonts w:ascii="Times New Roman" w:hAnsi="Times New Roman" w:cs="Times New Roman"/>
          <w:sz w:val="28"/>
          <w:szCs w:val="28"/>
          <w:lang w:val="uk-UA"/>
        </w:rPr>
        <w:t xml:space="preserve">                                                                   ради</w:t>
      </w:r>
    </w:p>
    <w:p w14:paraId="0F939BBF" w14:textId="77777777" w:rsidR="0007509E" w:rsidRDefault="0007509E" w:rsidP="0007509E">
      <w:pPr>
        <w:suppressAutoHyphens/>
        <w:spacing w:after="0" w:line="240" w:lineRule="auto"/>
        <w:rPr>
          <w:rFonts w:ascii="Times New Roman" w:eastAsia="Times New Roman" w:hAnsi="Times New Roman" w:cs="Times New Roman"/>
          <w:sz w:val="28"/>
          <w:szCs w:val="28"/>
          <w:lang w:val="uk-UA" w:eastAsia="zh-CN"/>
        </w:rPr>
      </w:pPr>
    </w:p>
    <w:p w14:paraId="2CCA9979" w14:textId="77777777" w:rsidR="0007509E" w:rsidRDefault="0007509E" w:rsidP="0007509E">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zh-CN"/>
        </w:rPr>
        <w:t xml:space="preserve">КЛИМЕНКО Ірина Іванівна                   голова постійної комісії </w:t>
      </w:r>
      <w:r>
        <w:rPr>
          <w:rFonts w:ascii="Times New Roman" w:hAnsi="Times New Roman" w:cs="Times New Roman"/>
          <w:sz w:val="28"/>
          <w:szCs w:val="28"/>
          <w:lang w:val="uk-UA"/>
        </w:rPr>
        <w:t xml:space="preserve">сільської ради </w:t>
      </w:r>
    </w:p>
    <w:p w14:paraId="736E7B70" w14:textId="77777777" w:rsidR="0007509E" w:rsidRDefault="0007509E" w:rsidP="000750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питань фінансів, бюджету, </w:t>
      </w:r>
    </w:p>
    <w:p w14:paraId="708278A3" w14:textId="77777777" w:rsidR="0007509E" w:rsidRDefault="0007509E" w:rsidP="000750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планування, соціально-економічного </w:t>
      </w:r>
    </w:p>
    <w:p w14:paraId="585AF648" w14:textId="77777777" w:rsidR="0007509E" w:rsidRDefault="0007509E" w:rsidP="000750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розвитку, інвестицій та міжнародного </w:t>
      </w:r>
    </w:p>
    <w:p w14:paraId="34A705BE" w14:textId="77777777" w:rsidR="0007509E" w:rsidRDefault="0007509E" w:rsidP="000750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співробітництва</w:t>
      </w:r>
    </w:p>
    <w:p w14:paraId="06941ED9" w14:textId="77777777" w:rsidR="0007509E" w:rsidRDefault="0007509E" w:rsidP="0007509E">
      <w:pPr>
        <w:spacing w:after="0" w:line="240" w:lineRule="auto"/>
        <w:jc w:val="both"/>
        <w:rPr>
          <w:rFonts w:ascii="Times New Roman" w:hAnsi="Times New Roman" w:cs="Times New Roman"/>
          <w:sz w:val="28"/>
          <w:szCs w:val="28"/>
          <w:lang w:val="uk-UA"/>
        </w:rPr>
      </w:pPr>
    </w:p>
    <w:p w14:paraId="7B700F9E" w14:textId="77777777" w:rsidR="0007509E" w:rsidRDefault="0007509E" w:rsidP="000750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СІНЕЛЬНІК Анна Володимирівна      спеціаліст І категорії, юрисконсульт   </w:t>
      </w:r>
    </w:p>
    <w:p w14:paraId="151427B9" w14:textId="77777777" w:rsidR="0007509E" w:rsidRDefault="0007509E" w:rsidP="000750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Виконавчого комітету Степанківської </w:t>
      </w:r>
    </w:p>
    <w:p w14:paraId="4144997B" w14:textId="77777777" w:rsidR="0007509E" w:rsidRDefault="0007509E" w:rsidP="000750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w:t>
      </w:r>
    </w:p>
    <w:p w14:paraId="7FC0E323" w14:textId="77777777" w:rsidR="0007509E" w:rsidRDefault="0007509E" w:rsidP="0007509E">
      <w:pPr>
        <w:spacing w:after="0" w:line="240" w:lineRule="auto"/>
        <w:jc w:val="both"/>
        <w:rPr>
          <w:rFonts w:ascii="Times New Roman" w:eastAsia="Times New Roman" w:hAnsi="Times New Roman" w:cs="Times New Roman"/>
          <w:sz w:val="28"/>
          <w:szCs w:val="28"/>
          <w:lang w:val="uk-UA" w:eastAsia="zh-CN"/>
        </w:rPr>
      </w:pPr>
    </w:p>
    <w:p w14:paraId="25D6C5A7" w14:textId="77777777" w:rsidR="0007509E" w:rsidRDefault="0007509E" w:rsidP="0007509E">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БУСЛОВА Олена Анатоліївна              начальник Управління Державної </w:t>
      </w:r>
    </w:p>
    <w:p w14:paraId="3B696EF6" w14:textId="77777777" w:rsidR="0007509E" w:rsidRDefault="0007509E" w:rsidP="0007509E">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lastRenderedPageBreak/>
        <w:t xml:space="preserve">                                                                  казначейської служби України у </w:t>
      </w:r>
    </w:p>
    <w:p w14:paraId="56D29E4B" w14:textId="77777777" w:rsidR="0007509E" w:rsidRDefault="0007509E" w:rsidP="0007509E">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м.Черкасах Черкаської області </w:t>
      </w:r>
    </w:p>
    <w:p w14:paraId="690F95A9" w14:textId="77777777" w:rsidR="0007509E" w:rsidRDefault="0007509E" w:rsidP="0007509E">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(за згодою)</w:t>
      </w:r>
    </w:p>
    <w:p w14:paraId="15ED5C3F" w14:textId="77777777" w:rsidR="0007509E" w:rsidRDefault="0007509E" w:rsidP="0007509E">
      <w:pPr>
        <w:tabs>
          <w:tab w:val="left" w:pos="4680"/>
        </w:tabs>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p>
    <w:p w14:paraId="4DF8AD49" w14:textId="77777777" w:rsidR="0007509E" w:rsidRDefault="0007509E" w:rsidP="0007509E">
      <w:pPr>
        <w:suppressAutoHyphens/>
        <w:spacing w:after="0" w:line="240" w:lineRule="auto"/>
        <w:rPr>
          <w:rFonts w:ascii="Times New Roman" w:eastAsia="Times New Roman" w:hAnsi="Times New Roman" w:cs="Times New Roman"/>
          <w:sz w:val="28"/>
          <w:szCs w:val="28"/>
          <w:lang w:val="uk-UA" w:eastAsia="zh-CN"/>
        </w:rPr>
      </w:pPr>
    </w:p>
    <w:p w14:paraId="581C9F89" w14:textId="77777777" w:rsidR="0007509E" w:rsidRDefault="0007509E" w:rsidP="0007509E">
      <w:pPr>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Ігор ЧЕКАЛЕНКО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9"/>
        <w:gridCol w:w="3746"/>
      </w:tblGrid>
      <w:tr w:rsidR="0007509E" w:rsidRPr="00F26719" w14:paraId="6FFF6CF2" w14:textId="77777777" w:rsidTr="00A747EB">
        <w:tc>
          <w:tcPr>
            <w:tcW w:w="5609" w:type="dxa"/>
          </w:tcPr>
          <w:p w14:paraId="5D2138B0" w14:textId="77777777" w:rsidR="0007509E" w:rsidRDefault="0007509E" w:rsidP="00A747EB">
            <w:pPr>
              <w:rPr>
                <w:rFonts w:ascii="Times New Roman" w:hAnsi="Times New Roman" w:cs="Times New Roman"/>
                <w:sz w:val="28"/>
                <w:szCs w:val="28"/>
              </w:rPr>
            </w:pPr>
          </w:p>
        </w:tc>
        <w:tc>
          <w:tcPr>
            <w:tcW w:w="3746" w:type="dxa"/>
            <w:hideMark/>
          </w:tcPr>
          <w:p w14:paraId="5E88A3AF" w14:textId="77777777" w:rsidR="0007509E" w:rsidRDefault="0007509E" w:rsidP="00A747EB">
            <w:pPr>
              <w:rPr>
                <w:rFonts w:ascii="Times New Roman" w:hAnsi="Times New Roman" w:cs="Times New Roman"/>
                <w:sz w:val="24"/>
                <w:szCs w:val="24"/>
                <w:lang w:val="uk-UA"/>
              </w:rPr>
            </w:pPr>
            <w:r>
              <w:rPr>
                <w:rFonts w:ascii="Times New Roman" w:hAnsi="Times New Roman" w:cs="Times New Roman"/>
                <w:sz w:val="24"/>
                <w:szCs w:val="24"/>
                <w:lang w:val="uk-UA"/>
              </w:rPr>
              <w:t>Додаток 3</w:t>
            </w:r>
          </w:p>
          <w:p w14:paraId="3AFC520E" w14:textId="77777777" w:rsidR="0007509E" w:rsidRDefault="0007509E" w:rsidP="00A747EB">
            <w:pPr>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14:paraId="7CE4C8FC" w14:textId="77777777" w:rsidR="0007509E" w:rsidRDefault="0007509E" w:rsidP="00A747EB">
            <w:pPr>
              <w:rPr>
                <w:rFonts w:ascii="Times New Roman" w:hAnsi="Times New Roman" w:cs="Times New Roman"/>
                <w:sz w:val="28"/>
                <w:szCs w:val="28"/>
                <w:lang w:val="uk-UA"/>
              </w:rPr>
            </w:pPr>
            <w:r>
              <w:rPr>
                <w:rFonts w:ascii="Times New Roman" w:hAnsi="Times New Roman" w:cs="Times New Roman"/>
                <w:sz w:val="24"/>
                <w:szCs w:val="24"/>
                <w:lang w:val="uk-UA"/>
              </w:rPr>
              <w:t>рішення Степанківської сільської ради від 20.12.2022 №31-04/</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ІІІ  </w:t>
            </w:r>
          </w:p>
        </w:tc>
      </w:tr>
    </w:tbl>
    <w:p w14:paraId="3503746E" w14:textId="77777777" w:rsidR="0007509E" w:rsidRDefault="0007509E" w:rsidP="0007509E">
      <w:pPr>
        <w:rPr>
          <w:lang w:val="uk-UA"/>
        </w:rPr>
      </w:pPr>
    </w:p>
    <w:p w14:paraId="609664D2" w14:textId="77777777" w:rsidR="0007509E" w:rsidRDefault="0007509E" w:rsidP="0007509E">
      <w:pPr>
        <w:spacing w:after="160" w:line="256" w:lineRule="auto"/>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Умови проведення конкурсу</w:t>
      </w:r>
    </w:p>
    <w:p w14:paraId="04A6A35C" w14:textId="77777777" w:rsidR="0007509E" w:rsidRDefault="0007509E" w:rsidP="0007509E">
      <w:pPr>
        <w:spacing w:after="160" w:line="256" w:lineRule="auto"/>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з визначення установи банку для розміщення тимчасово вільних коштів бюджету Степанківської сільської територіальної громади на депозитних рахунках</w:t>
      </w:r>
    </w:p>
    <w:p w14:paraId="07D5B673" w14:textId="77777777" w:rsidR="0007509E" w:rsidRDefault="0007509E" w:rsidP="0007509E">
      <w:pPr>
        <w:spacing w:after="160" w:line="256" w:lineRule="auto"/>
        <w:contextualSpacing/>
        <w:jc w:val="center"/>
        <w:rPr>
          <w:rFonts w:ascii="Times New Roman" w:eastAsia="Calibri" w:hAnsi="Times New Roman" w:cs="Times New Roman"/>
          <w:b/>
          <w:sz w:val="28"/>
          <w:szCs w:val="28"/>
          <w:lang w:val="uk-UA"/>
        </w:rPr>
      </w:pPr>
    </w:p>
    <w:p w14:paraId="2CC50BD5" w14:textId="77777777" w:rsidR="0007509E" w:rsidRDefault="0007509E" w:rsidP="0007509E">
      <w:pPr>
        <w:tabs>
          <w:tab w:val="left" w:pos="0"/>
        </w:tabs>
        <w:spacing w:after="160" w:line="256"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Відповідно до норм статті 16 Бюджетного Кодексу України, постанови Кабінету Міністрів України від 12 січня 2011 року № 6 «Про затвердження Порядку розміщення тимчасово вільних коштів місцевих бюджетів на вкладних (депозитних) рахунках у банках» (зі змінами) конкурс визначення установи банку для розміщення тимчасово вільних коштів бюджету</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Степанківської сільської територіальної громади на депозитних рахунках у 2023 році проводиться на наступних умовах:</w:t>
      </w:r>
    </w:p>
    <w:p w14:paraId="1E63AABF" w14:textId="77777777" w:rsidR="0007509E" w:rsidRDefault="0007509E" w:rsidP="0007509E">
      <w:pPr>
        <w:numPr>
          <w:ilvl w:val="0"/>
          <w:numId w:val="5"/>
        </w:numPr>
        <w:tabs>
          <w:tab w:val="left" w:pos="0"/>
        </w:tabs>
        <w:spacing w:after="160" w:line="256" w:lineRule="auto"/>
        <w:ind w:left="0" w:firstLine="36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конкурсі можуть брати участь банки, філії (відділення) яких розташовані в м. Черкаси (далі - банки), у яких держава прямо та/або опосередковано володіє 75 чи більше відсотками їх статутного капіталу та/або голосів та до яких протягом останнього року Національний банк не застосовував таких заходів впливу, як обмеження, зупинення чи припинення здійснення окремих видів операцій та віднесення банку до категорії проблемних або неплатоспроможних;</w:t>
      </w:r>
    </w:p>
    <w:p w14:paraId="709A15FC" w14:textId="77777777" w:rsidR="0007509E" w:rsidRDefault="0007509E" w:rsidP="0007509E">
      <w:pPr>
        <w:numPr>
          <w:ilvl w:val="0"/>
          <w:numId w:val="5"/>
        </w:numPr>
        <w:tabs>
          <w:tab w:val="left" w:pos="0"/>
        </w:tabs>
        <w:spacing w:after="160" w:line="256" w:lineRule="auto"/>
        <w:ind w:left="0" w:firstLine="36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Розміщення тимчасово вільних коштів бюджету</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Степанківської сільської територіальної громади здійснюється в обсягах фактично вільних залишків коштів загального та спеціального фондів бюджету, без обмеження граничною сумою розміщення;</w:t>
      </w:r>
    </w:p>
    <w:p w14:paraId="624A5204" w14:textId="77777777" w:rsidR="0007509E" w:rsidRDefault="0007509E" w:rsidP="0007509E">
      <w:pPr>
        <w:numPr>
          <w:ilvl w:val="0"/>
          <w:numId w:val="5"/>
        </w:numPr>
        <w:tabs>
          <w:tab w:val="left" w:pos="0"/>
        </w:tabs>
        <w:spacing w:after="160" w:line="256" w:lineRule="auto"/>
        <w:ind w:left="0" w:firstLine="36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Учасник конкурсу повинен надати конкурсній комісії з визначення установи банку для розміщення тимчасово вільних коштів бюджету</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Степанківської сільської територіальної громади на депозитних рахунках, такі документи:</w:t>
      </w:r>
    </w:p>
    <w:p w14:paraId="58394BD4" w14:textId="77777777" w:rsidR="0007509E" w:rsidRDefault="0007509E" w:rsidP="0007509E">
      <w:pPr>
        <w:pStyle w:val="a4"/>
        <w:numPr>
          <w:ilvl w:val="0"/>
          <w:numId w:val="6"/>
        </w:numPr>
        <w:tabs>
          <w:tab w:val="left" w:pos="0"/>
        </w:tabs>
        <w:spacing w:after="160" w:line="25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заяву на участь у конкурсі;</w:t>
      </w:r>
    </w:p>
    <w:p w14:paraId="291EDED5" w14:textId="77777777" w:rsidR="0007509E" w:rsidRDefault="0007509E" w:rsidP="0007509E">
      <w:pPr>
        <w:numPr>
          <w:ilvl w:val="0"/>
          <w:numId w:val="6"/>
        </w:numPr>
        <w:tabs>
          <w:tab w:val="left" w:pos="0"/>
        </w:tabs>
        <w:spacing w:after="160" w:line="256" w:lineRule="auto"/>
        <w:ind w:left="0" w:firstLine="36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конкурсні пропозиції щодо розміщення тимчасово вільних коштів бюджету</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Степанківської сільської територіальної громади на депозитних рахунках, які обов’язково включають пропозиції щодо:</w:t>
      </w:r>
    </w:p>
    <w:p w14:paraId="20574A8D" w14:textId="77777777" w:rsidR="0007509E" w:rsidRDefault="0007509E" w:rsidP="0007509E">
      <w:pPr>
        <w:numPr>
          <w:ilvl w:val="0"/>
          <w:numId w:val="7"/>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процентної ставки;</w:t>
      </w:r>
    </w:p>
    <w:p w14:paraId="4FD3CD67" w14:textId="77777777" w:rsidR="0007509E" w:rsidRDefault="0007509E" w:rsidP="0007509E">
      <w:pPr>
        <w:numPr>
          <w:ilvl w:val="0"/>
          <w:numId w:val="7"/>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термін, протягом якого банк здійснює повернення коштів на рахунок бюджету</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Степанківської сільської територіальної громади за письмовим зверненням Фінансового відділу Степанківської сільської ради (на першу вимогу);</w:t>
      </w:r>
    </w:p>
    <w:p w14:paraId="0B7BBB84" w14:textId="77777777" w:rsidR="0007509E" w:rsidRDefault="0007509E" w:rsidP="0007509E">
      <w:pPr>
        <w:numPr>
          <w:ilvl w:val="0"/>
          <w:numId w:val="7"/>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знижувальний залишок на депозитному рахунку;</w:t>
      </w:r>
    </w:p>
    <w:p w14:paraId="24D57B4A" w14:textId="77777777" w:rsidR="0007509E" w:rsidRDefault="0007509E" w:rsidP="0007509E">
      <w:pPr>
        <w:numPr>
          <w:ilvl w:val="0"/>
          <w:numId w:val="7"/>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умови та періодичність сплати процентів;</w:t>
      </w:r>
    </w:p>
    <w:p w14:paraId="2CE79289" w14:textId="77777777" w:rsidR="0007509E" w:rsidRDefault="0007509E" w:rsidP="0007509E">
      <w:pPr>
        <w:numPr>
          <w:ilvl w:val="0"/>
          <w:numId w:val="7"/>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максимальна та мінімальна сума вкладу.</w:t>
      </w:r>
    </w:p>
    <w:p w14:paraId="4AED64A4" w14:textId="77777777" w:rsidR="0007509E" w:rsidRDefault="0007509E" w:rsidP="0007509E">
      <w:pPr>
        <w:tabs>
          <w:tab w:val="left" w:pos="0"/>
        </w:tabs>
        <w:spacing w:after="160" w:line="25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Конкурсна пропозиція надається банком з одночасним наданням проекту договору;</w:t>
      </w:r>
    </w:p>
    <w:p w14:paraId="103ABD60" w14:textId="77777777" w:rsidR="0007509E" w:rsidRDefault="0007509E" w:rsidP="0007509E">
      <w:pPr>
        <w:numPr>
          <w:ilvl w:val="0"/>
          <w:numId w:val="6"/>
        </w:numPr>
        <w:tabs>
          <w:tab w:val="left" w:pos="0"/>
        </w:tabs>
        <w:spacing w:after="160" w:line="256" w:lineRule="auto"/>
        <w:ind w:left="0" w:firstLine="426"/>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Завірені належним чином копії:</w:t>
      </w:r>
    </w:p>
    <w:p w14:paraId="387FBE87" w14:textId="77777777" w:rsidR="0007509E" w:rsidRDefault="0007509E" w:rsidP="0007509E">
      <w:pPr>
        <w:numPr>
          <w:ilvl w:val="0"/>
          <w:numId w:val="8"/>
        </w:numPr>
        <w:tabs>
          <w:tab w:val="left" w:pos="0"/>
        </w:tabs>
        <w:spacing w:after="160" w:line="256" w:lineRule="auto"/>
        <w:ind w:left="0" w:firstLine="426"/>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свідоцтва про державну реєстрацію банку, виданого державним реєстратором;</w:t>
      </w:r>
    </w:p>
    <w:p w14:paraId="17BD12CB" w14:textId="77777777" w:rsidR="0007509E" w:rsidRDefault="0007509E" w:rsidP="0007509E">
      <w:pPr>
        <w:numPr>
          <w:ilvl w:val="0"/>
          <w:numId w:val="8"/>
        </w:numPr>
        <w:tabs>
          <w:tab w:val="left" w:pos="0"/>
        </w:tabs>
        <w:spacing w:after="160" w:line="256" w:lineRule="auto"/>
        <w:ind w:left="0" w:firstLine="426"/>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статуту банку;</w:t>
      </w:r>
    </w:p>
    <w:p w14:paraId="4B86AFBD" w14:textId="77777777" w:rsidR="0007509E" w:rsidRDefault="0007509E" w:rsidP="0007509E">
      <w:pPr>
        <w:numPr>
          <w:ilvl w:val="0"/>
          <w:numId w:val="8"/>
        </w:numPr>
        <w:tabs>
          <w:tab w:val="left" w:pos="0"/>
        </w:tabs>
        <w:spacing w:after="160" w:line="256" w:lineRule="auto"/>
        <w:ind w:left="0" w:firstLine="426"/>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банківської ліцензії на право здійснення банківських операцій;</w:t>
      </w:r>
    </w:p>
    <w:p w14:paraId="0910D622" w14:textId="77777777" w:rsidR="0007509E" w:rsidRDefault="0007509E" w:rsidP="0007509E">
      <w:pPr>
        <w:numPr>
          <w:ilvl w:val="0"/>
          <w:numId w:val="6"/>
        </w:numPr>
        <w:tabs>
          <w:tab w:val="left" w:pos="0"/>
        </w:tabs>
        <w:spacing w:after="160" w:line="256" w:lineRule="auto"/>
        <w:ind w:left="0" w:firstLine="426"/>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довіреність на ім’я особи, яка представлятиме інтереси банку-претендента під час проведення конкурсу;</w:t>
      </w:r>
    </w:p>
    <w:p w14:paraId="65F37C1D" w14:textId="77777777" w:rsidR="0007509E" w:rsidRDefault="0007509E" w:rsidP="0007509E">
      <w:pPr>
        <w:numPr>
          <w:ilvl w:val="0"/>
          <w:numId w:val="6"/>
        </w:numPr>
        <w:tabs>
          <w:tab w:val="left" w:pos="0"/>
        </w:tabs>
        <w:spacing w:after="160" w:line="256" w:lineRule="auto"/>
        <w:ind w:left="0" w:firstLine="426"/>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довідку Національного банку України щодо відповідності банку, який приймає участь у конкурсі, умовам розміщення тимчасово вільних коштів місцевих бюджетів на вкладних (депозитних) рахунках у банках, визначених у підпункті 6 пункту 3 Порядку розміщення тимчасово вільних коштів місцевих бюджетів на вкладних (депозитних) рахунках у банках, затвердженого постановою Кабінету Міністрів України від 12.01.2011 року №6 (зі змінами);</w:t>
      </w:r>
    </w:p>
    <w:p w14:paraId="48ED535B" w14:textId="77777777" w:rsidR="0007509E" w:rsidRDefault="0007509E" w:rsidP="0007509E">
      <w:pPr>
        <w:numPr>
          <w:ilvl w:val="0"/>
          <w:numId w:val="6"/>
        </w:numPr>
        <w:tabs>
          <w:tab w:val="left" w:pos="0"/>
        </w:tabs>
        <w:spacing w:after="160" w:line="256" w:lineRule="auto"/>
        <w:ind w:left="0" w:firstLine="426"/>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витяг з Єдиного державного реєстру юридичних осіб та фізичних осіб-підприємців, виданий банку та філії/відділенню (в разі наявності) державним реєстратором;</w:t>
      </w:r>
    </w:p>
    <w:p w14:paraId="53A39656" w14:textId="77777777" w:rsidR="0007509E" w:rsidRDefault="0007509E" w:rsidP="0007509E">
      <w:pPr>
        <w:numPr>
          <w:ilvl w:val="0"/>
          <w:numId w:val="5"/>
        </w:numPr>
        <w:tabs>
          <w:tab w:val="left" w:pos="0"/>
        </w:tabs>
        <w:spacing w:after="160" w:line="256" w:lineRule="auto"/>
        <w:ind w:left="0" w:firstLine="36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Обов’язковими умовами при укладанні договору банківського вкладу (депозиту) між Фінансовим відділом Степанківської сільської ради і банком є:</w:t>
      </w:r>
    </w:p>
    <w:p w14:paraId="45CB37A2" w14:textId="77777777" w:rsidR="0007509E" w:rsidRDefault="0007509E" w:rsidP="0007509E">
      <w:pPr>
        <w:numPr>
          <w:ilvl w:val="0"/>
          <w:numId w:val="9"/>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можливість постійного поповнення вкладу;</w:t>
      </w:r>
    </w:p>
    <w:p w14:paraId="20222C41" w14:textId="77777777" w:rsidR="0007509E" w:rsidRDefault="0007509E" w:rsidP="0007509E">
      <w:pPr>
        <w:numPr>
          <w:ilvl w:val="0"/>
          <w:numId w:val="9"/>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права вкладника на повернення вкладу (депозиту) або його частини на першу вимогу вкладника відповідно до потреби у фінансуванні видатків;</w:t>
      </w:r>
    </w:p>
    <w:p w14:paraId="5A086A64" w14:textId="77777777" w:rsidR="0007509E" w:rsidRDefault="0007509E" w:rsidP="0007509E">
      <w:pPr>
        <w:numPr>
          <w:ilvl w:val="0"/>
          <w:numId w:val="9"/>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заборона безспірного списання банком коштів із вкладного (депозитного) рахунку Фінансового відділу Степанківської сільської ради;</w:t>
      </w:r>
    </w:p>
    <w:p w14:paraId="0FE661B0" w14:textId="77777777" w:rsidR="0007509E" w:rsidRDefault="0007509E" w:rsidP="0007509E">
      <w:pPr>
        <w:numPr>
          <w:ilvl w:val="0"/>
          <w:numId w:val="9"/>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недопущення зменшення річної процентної ставки по вкладу (депозиту) на протязі року або протягом строку розміщення депозиту, який зазначений в Договорі банківського вкладу (депозиту);</w:t>
      </w:r>
    </w:p>
    <w:p w14:paraId="143E4ADF" w14:textId="77777777" w:rsidR="0007509E" w:rsidRDefault="0007509E" w:rsidP="0007509E">
      <w:pPr>
        <w:numPr>
          <w:ilvl w:val="0"/>
          <w:numId w:val="9"/>
        </w:numPr>
        <w:tabs>
          <w:tab w:val="left" w:pos="0"/>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разі неповернення чи несвоєчасного повернення коштів із вкладних (депозитних) рахунків на відповідні рахунки бюджету Степанківської </w:t>
      </w:r>
      <w:r>
        <w:rPr>
          <w:rFonts w:ascii="Times New Roman" w:eastAsia="Calibri" w:hAnsi="Times New Roman" w:cs="Times New Roman"/>
          <w:sz w:val="28"/>
          <w:szCs w:val="28"/>
          <w:lang w:val="uk-UA"/>
        </w:rPr>
        <w:lastRenderedPageBreak/>
        <w:t>сільської територіальної громади, відкриті в Казначействі, з яких перераховувалися тимчасово вільні кошти для розміщення на вкладних (депозитних) рахунках, банк несе відповідальність у вигляді штрафу в розмірі 1% від суми затримки (до п’яти календарних днів) повернення вкладів або процентів на вклад. Якщо строк затримки складає більше п’яти календарних днів, банк сплачує пеню в розмірі подвійної облікової ставки НБУ за кожен день затримки.</w:t>
      </w:r>
    </w:p>
    <w:p w14:paraId="34CB0DC0" w14:textId="77777777" w:rsidR="0007509E" w:rsidRDefault="0007509E" w:rsidP="0007509E">
      <w:pPr>
        <w:numPr>
          <w:ilvl w:val="0"/>
          <w:numId w:val="5"/>
        </w:numPr>
        <w:tabs>
          <w:tab w:val="left" w:pos="0"/>
        </w:tabs>
        <w:spacing w:after="160" w:line="256" w:lineRule="auto"/>
        <w:ind w:left="0" w:firstLine="27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Тимчасово вільні кошти можуть розміщуватись на вкладних (депозитних) рахунках у банках лише у межах поточного бюджетного періоду та повинні бути повернуті на рахунки бюджету Степанківської сільської територіальної громади, визначні у договорі банківського вкладу (депозиту), не пізніше ніж за 10 днів до закінчення такого бюджетного періоду.</w:t>
      </w:r>
    </w:p>
    <w:p w14:paraId="6CDB5630" w14:textId="77777777" w:rsidR="0007509E" w:rsidRDefault="0007509E" w:rsidP="0007509E">
      <w:pPr>
        <w:numPr>
          <w:ilvl w:val="0"/>
          <w:numId w:val="5"/>
        </w:numPr>
        <w:tabs>
          <w:tab w:val="left" w:pos="0"/>
        </w:tabs>
        <w:spacing w:after="160" w:line="256" w:lineRule="auto"/>
        <w:ind w:left="0" w:firstLine="27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депозитному договорі з банком – переможцем конкурсу мають бути враховані і інші вимоги, визначені Порядком розміщення тимчасово вільних коштів місцевих бюджетів на вкладних (депозитних) рахунках у банках, затвердженим постановою Кабінету Міністрів України від 12.01.2011 р. № 6 (зі змінами).</w:t>
      </w:r>
    </w:p>
    <w:p w14:paraId="35866EAB" w14:textId="77777777" w:rsidR="0007509E" w:rsidRDefault="0007509E" w:rsidP="0007509E">
      <w:pPr>
        <w:numPr>
          <w:ilvl w:val="0"/>
          <w:numId w:val="5"/>
        </w:numPr>
        <w:tabs>
          <w:tab w:val="left" w:pos="0"/>
        </w:tabs>
        <w:spacing w:after="160" w:line="256" w:lineRule="auto"/>
        <w:ind w:left="0" w:firstLine="27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Критеріями при визначенні банку – переможця є:</w:t>
      </w:r>
    </w:p>
    <w:p w14:paraId="01505A16" w14:textId="77777777" w:rsidR="0007509E" w:rsidRDefault="0007509E" w:rsidP="0007509E">
      <w:pPr>
        <w:numPr>
          <w:ilvl w:val="0"/>
          <w:numId w:val="10"/>
        </w:numPr>
        <w:tabs>
          <w:tab w:val="left" w:pos="426"/>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розмір процентної ставки за вкладом (депозитом);</w:t>
      </w:r>
    </w:p>
    <w:p w14:paraId="029CA7CE" w14:textId="77777777" w:rsidR="0007509E" w:rsidRDefault="0007509E" w:rsidP="0007509E">
      <w:pPr>
        <w:numPr>
          <w:ilvl w:val="0"/>
          <w:numId w:val="10"/>
        </w:numPr>
        <w:tabs>
          <w:tab w:val="left" w:pos="426"/>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термін повернення коштів на рахунки бюджету Степанківської сільської територіальної громади;</w:t>
      </w:r>
    </w:p>
    <w:p w14:paraId="4EDE4AF3" w14:textId="77777777" w:rsidR="0007509E" w:rsidRDefault="0007509E" w:rsidP="0007509E">
      <w:pPr>
        <w:numPr>
          <w:ilvl w:val="0"/>
          <w:numId w:val="10"/>
        </w:numPr>
        <w:tabs>
          <w:tab w:val="left" w:pos="426"/>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розмір незнижувального залишку на депозитному(-их) рахунку(-ах) або його відсутність;</w:t>
      </w:r>
    </w:p>
    <w:p w14:paraId="40EE2BB2" w14:textId="77777777" w:rsidR="0007509E" w:rsidRDefault="0007509E" w:rsidP="0007509E">
      <w:pPr>
        <w:numPr>
          <w:ilvl w:val="0"/>
          <w:numId w:val="10"/>
        </w:numPr>
        <w:tabs>
          <w:tab w:val="left" w:pos="426"/>
        </w:tabs>
        <w:spacing w:after="160" w:line="256" w:lineRule="auto"/>
        <w:ind w:left="0"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строки перерахування до бюджету Степанківської сільської територіальної громади процентів за вкладом.</w:t>
      </w:r>
    </w:p>
    <w:p w14:paraId="0C0F2DF9" w14:textId="77777777" w:rsidR="0007509E" w:rsidRDefault="0007509E" w:rsidP="0007509E">
      <w:pPr>
        <w:numPr>
          <w:ilvl w:val="0"/>
          <w:numId w:val="5"/>
        </w:numPr>
        <w:tabs>
          <w:tab w:val="left" w:pos="0"/>
        </w:tabs>
        <w:spacing w:after="160" w:line="256" w:lineRule="auto"/>
        <w:ind w:left="0" w:firstLine="36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Переможцем конкурсу визначається банк, який за інших рівних умов запропонував найвищу процентну ставку за вкладом (депозитом) на відповідний строк.</w:t>
      </w:r>
    </w:p>
    <w:p w14:paraId="3D6368EC" w14:textId="77777777" w:rsidR="0007509E" w:rsidRDefault="0007509E" w:rsidP="0007509E">
      <w:pPr>
        <w:numPr>
          <w:ilvl w:val="0"/>
          <w:numId w:val="5"/>
        </w:numPr>
        <w:tabs>
          <w:tab w:val="left" w:pos="0"/>
        </w:tabs>
        <w:spacing w:after="160" w:line="256" w:lineRule="auto"/>
        <w:ind w:left="0" w:firstLine="36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Пропозиції подаються в запечатаному конверті у визначений конкурсною комісією термін за адресою: Черкаська область, Черкаський район, с. Хацьки, вул. Героїв України, 80 адміністративна будівля сільської ради, з поміткою: «заява на участь у конкурсі». Зворотна  сторона конверту скріплюється в чотирьох місцях печаткою банку.</w:t>
      </w:r>
    </w:p>
    <w:p w14:paraId="29BCF9CE" w14:textId="77777777" w:rsidR="0007509E" w:rsidRDefault="0007509E" w:rsidP="0007509E">
      <w:pPr>
        <w:numPr>
          <w:ilvl w:val="0"/>
          <w:numId w:val="5"/>
        </w:numPr>
        <w:tabs>
          <w:tab w:val="left" w:pos="0"/>
          <w:tab w:val="left" w:pos="426"/>
          <w:tab w:val="left" w:pos="709"/>
          <w:tab w:val="left" w:pos="1134"/>
          <w:tab w:val="left" w:pos="1560"/>
        </w:tabs>
        <w:spacing w:after="160" w:line="256" w:lineRule="auto"/>
        <w:ind w:left="0" w:firstLine="28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Засідання комісії проводиться протягом п’яти робочих днів з дати закінчення строку подання банками пропозицій та вважаться правомочним, якщо на ньому присутні не менш як дві третини її членів. Рішення комісії приймається просто більшістю голосів членів комісії, присутніх на її засіданні. У разі рівного розподілу голосів вирішальним є голос голови конкурсної комісії.</w:t>
      </w:r>
    </w:p>
    <w:p w14:paraId="51C82608" w14:textId="77777777" w:rsidR="0007509E" w:rsidRDefault="0007509E" w:rsidP="0007509E">
      <w:pPr>
        <w:numPr>
          <w:ilvl w:val="0"/>
          <w:numId w:val="5"/>
        </w:numPr>
        <w:tabs>
          <w:tab w:val="left" w:pos="0"/>
          <w:tab w:val="left" w:pos="426"/>
          <w:tab w:val="left" w:pos="709"/>
          <w:tab w:val="left" w:pos="1134"/>
          <w:tab w:val="left" w:pos="1560"/>
        </w:tabs>
        <w:spacing w:after="160" w:line="256" w:lineRule="auto"/>
        <w:ind w:left="0" w:firstLine="28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Конкурсна комісія має право звертатися до банків, які подали пропозиції, за роз’ясненнями та наданням додаткової інформації.</w:t>
      </w:r>
    </w:p>
    <w:p w14:paraId="0667E4B7" w14:textId="77777777" w:rsidR="0007509E" w:rsidRDefault="0007509E" w:rsidP="0007509E">
      <w:pPr>
        <w:numPr>
          <w:ilvl w:val="0"/>
          <w:numId w:val="5"/>
        </w:numPr>
        <w:tabs>
          <w:tab w:val="left" w:pos="0"/>
          <w:tab w:val="left" w:pos="426"/>
          <w:tab w:val="left" w:pos="709"/>
          <w:tab w:val="left" w:pos="1134"/>
          <w:tab w:val="left" w:pos="1560"/>
        </w:tabs>
        <w:spacing w:after="160" w:line="256" w:lineRule="auto"/>
        <w:ind w:left="0" w:firstLine="28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Використання відомостей, о містяться у пропозиціях банків, здійснюється з додержанням вимог чинного законодавства.</w:t>
      </w:r>
    </w:p>
    <w:p w14:paraId="5ABDF1DB" w14:textId="77777777" w:rsidR="0007509E" w:rsidRDefault="0007509E" w:rsidP="0007509E">
      <w:pPr>
        <w:numPr>
          <w:ilvl w:val="0"/>
          <w:numId w:val="5"/>
        </w:numPr>
        <w:tabs>
          <w:tab w:val="left" w:pos="0"/>
          <w:tab w:val="left" w:pos="426"/>
          <w:tab w:val="left" w:pos="709"/>
          <w:tab w:val="left" w:pos="1134"/>
          <w:tab w:val="left" w:pos="1560"/>
        </w:tabs>
        <w:spacing w:after="160" w:line="256" w:lineRule="auto"/>
        <w:ind w:left="0" w:firstLine="28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 що стосується розгляду, пояснення, оцінки та порівняння пропозицій, є конфіденційною.</w:t>
      </w:r>
    </w:p>
    <w:p w14:paraId="43F4534C" w14:textId="77777777" w:rsidR="0007509E" w:rsidRDefault="0007509E" w:rsidP="0007509E">
      <w:pPr>
        <w:numPr>
          <w:ilvl w:val="0"/>
          <w:numId w:val="5"/>
        </w:numPr>
        <w:tabs>
          <w:tab w:val="left" w:pos="0"/>
          <w:tab w:val="left" w:pos="426"/>
          <w:tab w:val="left" w:pos="709"/>
          <w:tab w:val="left" w:pos="1134"/>
          <w:tab w:val="left" w:pos="1560"/>
        </w:tabs>
        <w:spacing w:after="160" w:line="256" w:lineRule="auto"/>
        <w:ind w:left="0" w:firstLine="28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Учасник має право відізвати свою заяву на участь у конкурсі до встановленого терміну проведення конкурсу, повідомивши про це письмово конкурсну комісію.</w:t>
      </w:r>
    </w:p>
    <w:p w14:paraId="0F2C644D" w14:textId="77777777" w:rsidR="0007509E" w:rsidRDefault="0007509E" w:rsidP="0007509E">
      <w:pPr>
        <w:numPr>
          <w:ilvl w:val="0"/>
          <w:numId w:val="5"/>
        </w:numPr>
        <w:tabs>
          <w:tab w:val="left" w:pos="0"/>
          <w:tab w:val="left" w:pos="426"/>
          <w:tab w:val="left" w:pos="709"/>
          <w:tab w:val="left" w:pos="1134"/>
          <w:tab w:val="left" w:pos="1560"/>
        </w:tabs>
        <w:spacing w:after="160" w:line="256" w:lineRule="auto"/>
        <w:ind w:left="0" w:firstLine="28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участі у конкурсі не допускаються банки, які не подали усіх документів, необхідних для участі в конкурсі.</w:t>
      </w:r>
    </w:p>
    <w:p w14:paraId="3510A1B5" w14:textId="77777777" w:rsidR="0007509E" w:rsidRDefault="0007509E" w:rsidP="0007509E">
      <w:pPr>
        <w:numPr>
          <w:ilvl w:val="0"/>
          <w:numId w:val="5"/>
        </w:numPr>
        <w:tabs>
          <w:tab w:val="left" w:pos="0"/>
          <w:tab w:val="left" w:pos="426"/>
          <w:tab w:val="left" w:pos="709"/>
          <w:tab w:val="left" w:pos="1134"/>
          <w:tab w:val="left" w:pos="1560"/>
        </w:tabs>
        <w:spacing w:after="160" w:line="256" w:lineRule="auto"/>
        <w:ind w:left="0" w:firstLine="28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Переможця серед банків, які подали заяву на участь у конкурсі, конкурсні пропозиції та всі необхідні документи, визначає конкурсна комісія, враховуючи критерії, зазначені пунктом 8  умов проведення конкурсу.</w:t>
      </w:r>
    </w:p>
    <w:p w14:paraId="5A187E62" w14:textId="77777777" w:rsidR="0007509E" w:rsidRDefault="0007509E" w:rsidP="0007509E">
      <w:pPr>
        <w:numPr>
          <w:ilvl w:val="0"/>
          <w:numId w:val="5"/>
        </w:numPr>
        <w:tabs>
          <w:tab w:val="left" w:pos="0"/>
          <w:tab w:val="left" w:pos="426"/>
          <w:tab w:val="left" w:pos="709"/>
          <w:tab w:val="left" w:pos="1134"/>
          <w:tab w:val="left" w:pos="1560"/>
        </w:tabs>
        <w:spacing w:after="160" w:line="256" w:lineRule="auto"/>
        <w:ind w:left="0" w:firstLine="28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разі, коли до кінцевого терміну подання заявок та пропозицій надійшла пропозиція лише від однієї банківської установи, що відповідає умовам, така пропозиція є підставою для укладення Фінансовим відділом Степанківської сільської ради договору банківського вкладу (депозиту) з цією установою банку.</w:t>
      </w:r>
    </w:p>
    <w:p w14:paraId="78B56970" w14:textId="77777777" w:rsidR="0007509E" w:rsidRDefault="0007509E" w:rsidP="0007509E">
      <w:pPr>
        <w:numPr>
          <w:ilvl w:val="0"/>
          <w:numId w:val="5"/>
        </w:numPr>
        <w:tabs>
          <w:tab w:val="left" w:pos="0"/>
          <w:tab w:val="left" w:pos="426"/>
          <w:tab w:val="left" w:pos="709"/>
          <w:tab w:val="left" w:pos="1134"/>
          <w:tab w:val="left" w:pos="1560"/>
        </w:tabs>
        <w:spacing w:after="160" w:line="256" w:lineRule="auto"/>
        <w:ind w:left="0" w:firstLine="28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разі коли банк, що визнаний переможцем, відмовляється від укладання з Фінансовим відділом Степанківської сільської ради договору банківського вкладу (депозиту), конкурсна комісія має право визначити інший банк, розглянувши протягом трьох робочих днів подані  пропозиції повторно.</w:t>
      </w:r>
    </w:p>
    <w:p w14:paraId="629AE6D8" w14:textId="77777777" w:rsidR="0007509E" w:rsidRDefault="0007509E" w:rsidP="0007509E">
      <w:pPr>
        <w:spacing w:after="160" w:line="256" w:lineRule="auto"/>
        <w:jc w:val="both"/>
        <w:rPr>
          <w:rFonts w:ascii="Times New Roman" w:eastAsia="Calibri" w:hAnsi="Times New Roman" w:cs="Times New Roman"/>
          <w:sz w:val="28"/>
          <w:szCs w:val="28"/>
          <w:lang w:val="uk-UA"/>
        </w:rPr>
      </w:pPr>
    </w:p>
    <w:p w14:paraId="6B96E1BB" w14:textId="77777777" w:rsidR="0007509E" w:rsidRDefault="0007509E" w:rsidP="0007509E">
      <w:pPr>
        <w:spacing w:after="160" w:line="256" w:lineRule="auto"/>
        <w:jc w:val="both"/>
        <w:rPr>
          <w:rFonts w:ascii="Times New Roman" w:eastAsia="Calibri" w:hAnsi="Times New Roman" w:cs="Times New Roman"/>
          <w:sz w:val="28"/>
          <w:szCs w:val="28"/>
          <w:lang w:val="uk-UA"/>
        </w:rPr>
      </w:pPr>
    </w:p>
    <w:p w14:paraId="165EA70A" w14:textId="77777777" w:rsidR="0007509E" w:rsidRDefault="0007509E" w:rsidP="0007509E">
      <w:pPr>
        <w:spacing w:after="160" w:line="25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Сільський голова                                                                       Ігор ЧЕКАЛЕНКО</w:t>
      </w:r>
    </w:p>
    <w:p w14:paraId="648A2E0E" w14:textId="77777777" w:rsidR="00897623" w:rsidRDefault="00897623"/>
    <w:sectPr w:rsidR="00897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ABB"/>
    <w:multiLevelType w:val="hybridMultilevel"/>
    <w:tmpl w:val="CB925214"/>
    <w:lvl w:ilvl="0" w:tplc="C6DC6BA4">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2F4774F8"/>
    <w:multiLevelType w:val="hybridMultilevel"/>
    <w:tmpl w:val="C068D828"/>
    <w:lvl w:ilvl="0" w:tplc="57D62E1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F22FF"/>
    <w:multiLevelType w:val="hybridMultilevel"/>
    <w:tmpl w:val="6AC201CA"/>
    <w:lvl w:ilvl="0" w:tplc="D4E2737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4D01F91"/>
    <w:multiLevelType w:val="hybridMultilevel"/>
    <w:tmpl w:val="65B09F08"/>
    <w:lvl w:ilvl="0" w:tplc="C6DC6BA4">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418621D"/>
    <w:multiLevelType w:val="hybridMultilevel"/>
    <w:tmpl w:val="D012C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47781E"/>
    <w:multiLevelType w:val="multilevel"/>
    <w:tmpl w:val="2C04F836"/>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687D454A"/>
    <w:multiLevelType w:val="hybridMultilevel"/>
    <w:tmpl w:val="DB9A45A8"/>
    <w:lvl w:ilvl="0" w:tplc="C6DC6BA4">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A131AD0"/>
    <w:multiLevelType w:val="multilevel"/>
    <w:tmpl w:val="8D32395A"/>
    <w:lvl w:ilvl="0">
      <w:start w:val="3"/>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706A5618"/>
    <w:multiLevelType w:val="hybridMultilevel"/>
    <w:tmpl w:val="67F220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8547C5E"/>
    <w:multiLevelType w:val="multilevel"/>
    <w:tmpl w:val="E360910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B"/>
    <w:rsid w:val="0007509E"/>
    <w:rsid w:val="0015735B"/>
    <w:rsid w:val="0089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80C8A-84D0-438C-AF1F-FF452AD6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0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09E"/>
    <w:rPr>
      <w:color w:val="0563C1" w:themeColor="hyperlink"/>
      <w:u w:val="single"/>
    </w:rPr>
  </w:style>
  <w:style w:type="paragraph" w:styleId="a4">
    <w:name w:val="List Paragraph"/>
    <w:basedOn w:val="a"/>
    <w:uiPriority w:val="34"/>
    <w:qFormat/>
    <w:rsid w:val="0007509E"/>
    <w:pPr>
      <w:ind w:left="720"/>
      <w:contextualSpacing/>
    </w:pPr>
  </w:style>
  <w:style w:type="table" w:styleId="a5">
    <w:name w:val="Table Grid"/>
    <w:basedOn w:val="a1"/>
    <w:uiPriority w:val="59"/>
    <w:rsid w:val="0007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pankivska.gr.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2023-05-22T12:16:00Z</dcterms:created>
  <dcterms:modified xsi:type="dcterms:W3CDTF">2023-05-22T12:16:00Z</dcterms:modified>
</cp:coreProperties>
</file>