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45" w:rsidRDefault="00374845" w:rsidP="00374845">
      <w:pPr>
        <w:jc w:val="center"/>
        <w:rPr>
          <w:sz w:val="28"/>
          <w:szCs w:val="28"/>
        </w:rPr>
      </w:pPr>
      <w:r w:rsidRPr="0075129E">
        <w:rPr>
          <w:noProof/>
          <w:sz w:val="28"/>
          <w:szCs w:val="28"/>
          <w:lang w:val="ru-RU" w:eastAsia="ru-RU"/>
        </w:rPr>
        <w:drawing>
          <wp:inline distT="0" distB="0" distL="0" distR="0" wp14:anchorId="2E4705FE" wp14:editId="75BDB0EB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45" w:rsidRDefault="00374845" w:rsidP="00374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374845" w:rsidRDefault="009B0277" w:rsidP="00374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</w:t>
      </w:r>
      <w:r w:rsidR="003D6F43">
        <w:rPr>
          <w:b/>
          <w:sz w:val="28"/>
          <w:szCs w:val="28"/>
        </w:rPr>
        <w:t xml:space="preserve">шоста </w:t>
      </w:r>
      <w:bookmarkStart w:id="0" w:name="_GoBack"/>
      <w:bookmarkEnd w:id="0"/>
      <w:r w:rsidR="00374845">
        <w:rPr>
          <w:b/>
          <w:sz w:val="28"/>
          <w:szCs w:val="28"/>
        </w:rPr>
        <w:t>сесія восьмого скликання</w:t>
      </w:r>
    </w:p>
    <w:p w:rsidR="00374845" w:rsidRPr="00DF6A96" w:rsidRDefault="00374845" w:rsidP="00374845">
      <w:pPr>
        <w:ind w:left="2836" w:firstLine="709"/>
        <w:jc w:val="center"/>
        <w:rPr>
          <w:b/>
          <w:sz w:val="28"/>
          <w:szCs w:val="28"/>
        </w:rPr>
      </w:pPr>
    </w:p>
    <w:p w:rsidR="00374845" w:rsidRDefault="00374845" w:rsidP="00374845">
      <w:pPr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B2BC5">
        <w:rPr>
          <w:b/>
          <w:sz w:val="28"/>
          <w:szCs w:val="28"/>
        </w:rPr>
        <w:t>РІШЕННЯ</w:t>
      </w:r>
    </w:p>
    <w:p w:rsidR="00374845" w:rsidRDefault="005B337B" w:rsidP="00374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74845" w:rsidRPr="00E8057B" w:rsidRDefault="009B0277" w:rsidP="00374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00.00.2023</w:t>
      </w:r>
      <w:r w:rsidR="00374845" w:rsidRPr="00E8057B">
        <w:rPr>
          <w:b/>
          <w:sz w:val="28"/>
          <w:szCs w:val="28"/>
        </w:rPr>
        <w:t xml:space="preserve">    </w:t>
      </w:r>
      <w:r w:rsidR="00374845" w:rsidRPr="00E8057B">
        <w:rPr>
          <w:b/>
          <w:sz w:val="28"/>
          <w:szCs w:val="28"/>
        </w:rPr>
        <w:tab/>
      </w:r>
      <w:r w:rsidR="00374845" w:rsidRPr="00E8057B">
        <w:rPr>
          <w:b/>
          <w:sz w:val="28"/>
          <w:szCs w:val="28"/>
        </w:rPr>
        <w:tab/>
      </w:r>
      <w:r w:rsidR="00374845" w:rsidRPr="00E8057B">
        <w:rPr>
          <w:b/>
          <w:sz w:val="28"/>
          <w:szCs w:val="28"/>
        </w:rPr>
        <w:tab/>
      </w:r>
      <w:r w:rsidR="00374845" w:rsidRPr="00E8057B">
        <w:rPr>
          <w:b/>
          <w:sz w:val="28"/>
          <w:szCs w:val="28"/>
        </w:rPr>
        <w:tab/>
      </w:r>
      <w:r w:rsidR="00374845" w:rsidRPr="00E8057B">
        <w:rPr>
          <w:b/>
          <w:sz w:val="28"/>
          <w:szCs w:val="28"/>
        </w:rPr>
        <w:tab/>
      </w:r>
      <w:r w:rsidR="00374845" w:rsidRPr="00E8057B">
        <w:rPr>
          <w:b/>
          <w:sz w:val="28"/>
          <w:szCs w:val="28"/>
        </w:rPr>
        <w:tab/>
      </w:r>
      <w:r w:rsidR="00374845" w:rsidRPr="00E8057B">
        <w:rPr>
          <w:b/>
          <w:sz w:val="28"/>
          <w:szCs w:val="28"/>
        </w:rPr>
        <w:tab/>
        <w:t xml:space="preserve">       </w:t>
      </w:r>
      <w:r w:rsidR="00374845">
        <w:rPr>
          <w:b/>
          <w:sz w:val="28"/>
          <w:szCs w:val="28"/>
        </w:rPr>
        <w:t xml:space="preserve">   </w:t>
      </w:r>
      <w:r w:rsidR="00374845" w:rsidRPr="00E8057B">
        <w:rPr>
          <w:b/>
          <w:sz w:val="28"/>
          <w:szCs w:val="28"/>
        </w:rPr>
        <w:t xml:space="preserve">     </w:t>
      </w:r>
      <w:r w:rsidR="003748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74845" w:rsidRPr="00E8057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00</w:t>
      </w:r>
      <w:r w:rsidR="00374845" w:rsidRPr="00E8057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</w:t>
      </w:r>
      <w:r w:rsidR="00374845" w:rsidRPr="00E8057B">
        <w:rPr>
          <w:b/>
          <w:sz w:val="28"/>
          <w:szCs w:val="28"/>
        </w:rPr>
        <w:t>/VIII</w:t>
      </w:r>
    </w:p>
    <w:p w:rsidR="00374845" w:rsidRDefault="00374845" w:rsidP="00374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Степанки</w:t>
      </w:r>
    </w:p>
    <w:p w:rsidR="00540B40" w:rsidRDefault="00540B40" w:rsidP="00EB271C">
      <w:pPr>
        <w:rPr>
          <w:b/>
          <w:sz w:val="28"/>
          <w:szCs w:val="28"/>
        </w:rPr>
      </w:pPr>
    </w:p>
    <w:p w:rsidR="00EB271C" w:rsidRPr="007924CF" w:rsidRDefault="00EB271C" w:rsidP="00EB271C">
      <w:pPr>
        <w:rPr>
          <w:b/>
          <w:sz w:val="28"/>
          <w:szCs w:val="28"/>
        </w:rPr>
      </w:pPr>
      <w:r w:rsidRPr="007924CF">
        <w:rPr>
          <w:b/>
          <w:sz w:val="28"/>
          <w:szCs w:val="28"/>
        </w:rPr>
        <w:t>Про встановлення ставок та пільг із</w:t>
      </w:r>
    </w:p>
    <w:p w:rsidR="00EB271C" w:rsidRPr="007924CF" w:rsidRDefault="00EB271C" w:rsidP="00EB271C">
      <w:pPr>
        <w:rPr>
          <w:b/>
          <w:sz w:val="28"/>
          <w:szCs w:val="28"/>
        </w:rPr>
      </w:pPr>
      <w:r w:rsidRPr="007924C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плати земельного податку</w:t>
      </w:r>
    </w:p>
    <w:p w:rsidR="00374845" w:rsidRDefault="00374845" w:rsidP="00374845">
      <w:pPr>
        <w:ind w:firstLine="708"/>
        <w:jc w:val="both"/>
        <w:rPr>
          <w:sz w:val="28"/>
          <w:szCs w:val="28"/>
        </w:rPr>
      </w:pPr>
    </w:p>
    <w:p w:rsidR="0034402F" w:rsidRPr="00424C54" w:rsidRDefault="00EB271C" w:rsidP="00424C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710636">
        <w:rPr>
          <w:sz w:val="28"/>
          <w:szCs w:val="28"/>
          <w:lang w:val="uk-UA"/>
        </w:rPr>
        <w:t xml:space="preserve">Відповідно до пункту 24 частини 1 статті 26, статті 69 Закону України «Про місцеве самоврядування в Україні», </w:t>
      </w:r>
      <w:r w:rsidR="00710636" w:rsidRPr="00710636">
        <w:rPr>
          <w:sz w:val="28"/>
          <w:szCs w:val="28"/>
          <w:lang w:val="uk-UA"/>
        </w:rPr>
        <w:t>підпункту</w:t>
      </w:r>
      <w:r w:rsidR="006A491B">
        <w:rPr>
          <w:sz w:val="28"/>
          <w:szCs w:val="28"/>
          <w:lang w:val="uk-UA"/>
        </w:rPr>
        <w:t xml:space="preserve"> </w:t>
      </w:r>
      <w:r w:rsidR="00710636" w:rsidRPr="00710636">
        <w:rPr>
          <w:sz w:val="28"/>
          <w:szCs w:val="28"/>
          <w:lang w:val="uk-UA"/>
        </w:rPr>
        <w:t xml:space="preserve">12.3.8 </w:t>
      </w:r>
      <w:bookmarkStart w:id="1" w:name="n7"/>
      <w:bookmarkEnd w:id="1"/>
      <w:r w:rsidR="00710636" w:rsidRPr="00710636">
        <w:rPr>
          <w:sz w:val="28"/>
          <w:szCs w:val="28"/>
        </w:rPr>
        <w:fldChar w:fldCharType="begin"/>
      </w:r>
      <w:r w:rsidR="00710636" w:rsidRPr="00710636">
        <w:rPr>
          <w:sz w:val="28"/>
          <w:szCs w:val="28"/>
          <w:lang w:val="uk-UA"/>
        </w:rPr>
        <w:instrText xml:space="preserve"> </w:instrText>
      </w:r>
      <w:r w:rsidR="00710636" w:rsidRPr="00710636">
        <w:rPr>
          <w:sz w:val="28"/>
          <w:szCs w:val="28"/>
        </w:rPr>
        <w:instrText>HYPERLINK</w:instrText>
      </w:r>
      <w:r w:rsidR="00710636" w:rsidRPr="00710636">
        <w:rPr>
          <w:sz w:val="28"/>
          <w:szCs w:val="28"/>
          <w:lang w:val="uk-UA"/>
        </w:rPr>
        <w:instrText xml:space="preserve"> "</w:instrText>
      </w:r>
      <w:r w:rsidR="00710636" w:rsidRPr="00710636">
        <w:rPr>
          <w:sz w:val="28"/>
          <w:szCs w:val="28"/>
        </w:rPr>
        <w:instrText>https</w:instrText>
      </w:r>
      <w:r w:rsidR="00710636" w:rsidRPr="00710636">
        <w:rPr>
          <w:sz w:val="28"/>
          <w:szCs w:val="28"/>
          <w:lang w:val="uk-UA"/>
        </w:rPr>
        <w:instrText>://</w:instrText>
      </w:r>
      <w:r w:rsidR="00710636" w:rsidRPr="00710636">
        <w:rPr>
          <w:sz w:val="28"/>
          <w:szCs w:val="28"/>
        </w:rPr>
        <w:instrText>zakon</w:instrText>
      </w:r>
      <w:r w:rsidR="00710636" w:rsidRPr="00710636">
        <w:rPr>
          <w:sz w:val="28"/>
          <w:szCs w:val="28"/>
          <w:lang w:val="uk-UA"/>
        </w:rPr>
        <w:instrText>.</w:instrText>
      </w:r>
      <w:r w:rsidR="00710636" w:rsidRPr="00710636">
        <w:rPr>
          <w:sz w:val="28"/>
          <w:szCs w:val="28"/>
        </w:rPr>
        <w:instrText>rada</w:instrText>
      </w:r>
      <w:r w:rsidR="00710636" w:rsidRPr="00710636">
        <w:rPr>
          <w:sz w:val="28"/>
          <w:szCs w:val="28"/>
          <w:lang w:val="uk-UA"/>
        </w:rPr>
        <w:instrText>.</w:instrText>
      </w:r>
      <w:r w:rsidR="00710636" w:rsidRPr="00710636">
        <w:rPr>
          <w:sz w:val="28"/>
          <w:szCs w:val="28"/>
        </w:rPr>
        <w:instrText>gov</w:instrText>
      </w:r>
      <w:r w:rsidR="00710636" w:rsidRPr="00710636">
        <w:rPr>
          <w:sz w:val="28"/>
          <w:szCs w:val="28"/>
          <w:lang w:val="uk-UA"/>
        </w:rPr>
        <w:instrText>.</w:instrText>
      </w:r>
      <w:r w:rsidR="00710636" w:rsidRPr="00710636">
        <w:rPr>
          <w:sz w:val="28"/>
          <w:szCs w:val="28"/>
        </w:rPr>
        <w:instrText>ua</w:instrText>
      </w:r>
      <w:r w:rsidR="00710636" w:rsidRPr="00710636">
        <w:rPr>
          <w:sz w:val="28"/>
          <w:szCs w:val="28"/>
          <w:lang w:val="uk-UA"/>
        </w:rPr>
        <w:instrText>/</w:instrText>
      </w:r>
      <w:r w:rsidR="00710636" w:rsidRPr="00710636">
        <w:rPr>
          <w:sz w:val="28"/>
          <w:szCs w:val="28"/>
        </w:rPr>
        <w:instrText>laws</w:instrText>
      </w:r>
      <w:r w:rsidR="00710636" w:rsidRPr="00710636">
        <w:rPr>
          <w:sz w:val="28"/>
          <w:szCs w:val="28"/>
          <w:lang w:val="uk-UA"/>
        </w:rPr>
        <w:instrText>/</w:instrText>
      </w:r>
      <w:r w:rsidR="00710636" w:rsidRPr="00710636">
        <w:rPr>
          <w:sz w:val="28"/>
          <w:szCs w:val="28"/>
        </w:rPr>
        <w:instrText>show</w:instrText>
      </w:r>
      <w:r w:rsidR="00710636" w:rsidRPr="00710636">
        <w:rPr>
          <w:sz w:val="28"/>
          <w:szCs w:val="28"/>
          <w:lang w:val="uk-UA"/>
        </w:rPr>
        <w:instrText>/2755-17" \</w:instrText>
      </w:r>
      <w:r w:rsidR="00710636" w:rsidRPr="00710636">
        <w:rPr>
          <w:sz w:val="28"/>
          <w:szCs w:val="28"/>
        </w:rPr>
        <w:instrText>l</w:instrText>
      </w:r>
      <w:r w:rsidR="00710636" w:rsidRPr="00710636">
        <w:rPr>
          <w:sz w:val="28"/>
          <w:szCs w:val="28"/>
          <w:lang w:val="uk-UA"/>
        </w:rPr>
        <w:instrText xml:space="preserve"> "</w:instrText>
      </w:r>
      <w:r w:rsidR="00710636" w:rsidRPr="00710636">
        <w:rPr>
          <w:sz w:val="28"/>
          <w:szCs w:val="28"/>
        </w:rPr>
        <w:instrText>n</w:instrText>
      </w:r>
      <w:r w:rsidR="00710636" w:rsidRPr="00710636">
        <w:rPr>
          <w:sz w:val="28"/>
          <w:szCs w:val="28"/>
          <w:lang w:val="uk-UA"/>
        </w:rPr>
        <w:instrText>237" \</w:instrText>
      </w:r>
      <w:r w:rsidR="00710636" w:rsidRPr="00710636">
        <w:rPr>
          <w:sz w:val="28"/>
          <w:szCs w:val="28"/>
        </w:rPr>
        <w:instrText>t</w:instrText>
      </w:r>
      <w:r w:rsidR="00710636" w:rsidRPr="00710636">
        <w:rPr>
          <w:sz w:val="28"/>
          <w:szCs w:val="28"/>
          <w:lang w:val="uk-UA"/>
        </w:rPr>
        <w:instrText xml:space="preserve"> "_</w:instrText>
      </w:r>
      <w:r w:rsidR="00710636" w:rsidRPr="00710636">
        <w:rPr>
          <w:sz w:val="28"/>
          <w:szCs w:val="28"/>
        </w:rPr>
        <w:instrText>blank</w:instrText>
      </w:r>
      <w:r w:rsidR="00710636" w:rsidRPr="00710636">
        <w:rPr>
          <w:sz w:val="28"/>
          <w:szCs w:val="28"/>
          <w:lang w:val="uk-UA"/>
        </w:rPr>
        <w:instrText xml:space="preserve">" </w:instrText>
      </w:r>
      <w:r w:rsidR="00710636" w:rsidRPr="00710636">
        <w:rPr>
          <w:sz w:val="28"/>
          <w:szCs w:val="28"/>
        </w:rPr>
        <w:fldChar w:fldCharType="separate"/>
      </w:r>
      <w:r w:rsidR="00710636" w:rsidRPr="00710636">
        <w:rPr>
          <w:rStyle w:val="a7"/>
          <w:color w:val="auto"/>
          <w:sz w:val="28"/>
          <w:szCs w:val="28"/>
          <w:u w:val="none"/>
          <w:lang w:val="uk-UA"/>
        </w:rPr>
        <w:t>пункт 12.3</w:t>
      </w:r>
      <w:r w:rsidR="00710636" w:rsidRPr="00710636">
        <w:rPr>
          <w:sz w:val="28"/>
          <w:szCs w:val="28"/>
        </w:rPr>
        <w:fldChar w:fldCharType="end"/>
      </w:r>
      <w:r w:rsidR="00710636" w:rsidRPr="00710636">
        <w:rPr>
          <w:sz w:val="28"/>
          <w:szCs w:val="28"/>
        </w:rPr>
        <w:t> </w:t>
      </w:r>
      <w:r w:rsidR="00710636" w:rsidRPr="00710636">
        <w:rPr>
          <w:sz w:val="28"/>
          <w:szCs w:val="28"/>
          <w:lang w:val="uk-UA"/>
        </w:rPr>
        <w:t xml:space="preserve">статті 12, </w:t>
      </w:r>
      <w:r w:rsidR="0034402F" w:rsidRPr="00710636">
        <w:rPr>
          <w:sz w:val="28"/>
          <w:szCs w:val="28"/>
          <w:lang w:val="uk-UA"/>
        </w:rPr>
        <w:t xml:space="preserve">статті 281, статті 282, </w:t>
      </w:r>
      <w:r w:rsidR="0034402F" w:rsidRPr="00710636">
        <w:rPr>
          <w:sz w:val="28"/>
          <w:szCs w:val="28"/>
          <w:shd w:val="clear" w:color="auto" w:fill="FFFFFF"/>
          <w:lang w:val="uk-UA"/>
        </w:rPr>
        <w:t xml:space="preserve">пункту 284.1 статті 284 </w:t>
      </w:r>
      <w:r w:rsidR="00CD51D8" w:rsidRPr="00710636">
        <w:rPr>
          <w:sz w:val="28"/>
          <w:szCs w:val="28"/>
          <w:lang w:val="uk-UA"/>
        </w:rPr>
        <w:t>Податкового Кодексу України</w:t>
      </w:r>
      <w:r w:rsidRPr="00710636">
        <w:rPr>
          <w:sz w:val="28"/>
          <w:szCs w:val="28"/>
          <w:lang w:val="uk-UA"/>
        </w:rPr>
        <w:t xml:space="preserve">, </w:t>
      </w:r>
      <w:r w:rsidR="00710636" w:rsidRPr="00710636">
        <w:rPr>
          <w:sz w:val="28"/>
          <w:szCs w:val="28"/>
          <w:lang w:val="uk-UA"/>
        </w:rPr>
        <w:t>Закон</w:t>
      </w:r>
      <w:r w:rsidR="00E218C8">
        <w:rPr>
          <w:sz w:val="28"/>
          <w:szCs w:val="28"/>
          <w:lang w:val="uk-UA"/>
        </w:rPr>
        <w:t>у</w:t>
      </w:r>
      <w:r w:rsidR="00710636" w:rsidRPr="00710636">
        <w:rPr>
          <w:sz w:val="28"/>
          <w:szCs w:val="28"/>
          <w:lang w:val="uk-UA"/>
        </w:rPr>
        <w:t xml:space="preserve"> України від 24.03.2022 № 2142-</w:t>
      </w:r>
      <w:r w:rsidR="00710636" w:rsidRPr="00710636">
        <w:rPr>
          <w:sz w:val="28"/>
          <w:szCs w:val="28"/>
        </w:rPr>
        <w:t>IX</w:t>
      </w:r>
      <w:r w:rsidR="00710636" w:rsidRPr="00710636">
        <w:rPr>
          <w:sz w:val="28"/>
          <w:szCs w:val="28"/>
          <w:lang w:val="uk-UA"/>
        </w:rPr>
        <w:t xml:space="preserve"> «Про внесення змін до Податкового кодексу України та інших законодавчих актів України щодо вдосконалення законодавства на період дії воєнного стану», </w:t>
      </w:r>
      <w:r w:rsidRPr="00710636">
        <w:rPr>
          <w:sz w:val="28"/>
          <w:szCs w:val="28"/>
          <w:lang w:val="uk-UA"/>
        </w:rPr>
        <w:t>за погодженням з постійною комісією з питань фінансів, бюджету, планування, соціально-економічного розвитку, інвестицій та міжнародного співробітництва Степанківської сільської ради, сільська рада</w:t>
      </w:r>
    </w:p>
    <w:p w:rsidR="00EB271C" w:rsidRPr="007924CF" w:rsidRDefault="00EB271C" w:rsidP="00374845">
      <w:pPr>
        <w:rPr>
          <w:sz w:val="28"/>
          <w:szCs w:val="28"/>
        </w:rPr>
      </w:pPr>
      <w:r w:rsidRPr="007924CF">
        <w:rPr>
          <w:b/>
          <w:color w:val="000000"/>
          <w:sz w:val="28"/>
          <w:szCs w:val="28"/>
        </w:rPr>
        <w:t>ВИРІШИЛА</w:t>
      </w:r>
      <w:r w:rsidRPr="007924CF">
        <w:rPr>
          <w:color w:val="000000"/>
          <w:sz w:val="28"/>
          <w:szCs w:val="28"/>
        </w:rPr>
        <w:t>:</w:t>
      </w:r>
    </w:p>
    <w:tbl>
      <w:tblPr>
        <w:tblW w:w="9876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76"/>
      </w:tblGrid>
      <w:tr w:rsidR="00EB271C" w:rsidRPr="00E94651" w:rsidTr="00EC5271">
        <w:trPr>
          <w:tblCellSpacing w:w="18" w:type="dxa"/>
          <w:jc w:val="center"/>
        </w:trPr>
        <w:tc>
          <w:tcPr>
            <w:tcW w:w="4964" w:type="pct"/>
            <w:hideMark/>
          </w:tcPr>
          <w:p w:rsidR="00EC5271" w:rsidRDefault="00EB271C" w:rsidP="00EC5271">
            <w:pPr>
              <w:numPr>
                <w:ilvl w:val="0"/>
                <w:numId w:val="3"/>
              </w:numPr>
              <w:ind w:left="35" w:firstLine="67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 xml:space="preserve">Встановити </w:t>
            </w:r>
            <w:r w:rsidR="00290F90" w:rsidRPr="00290F90">
              <w:rPr>
                <w:color w:val="000000"/>
                <w:sz w:val="28"/>
                <w:szCs w:val="28"/>
                <w:shd w:val="clear" w:color="auto" w:fill="FFFFFF"/>
              </w:rPr>
              <w:t xml:space="preserve">ставки </w:t>
            </w:r>
            <w:r w:rsidR="0034402F">
              <w:rPr>
                <w:color w:val="000000"/>
                <w:sz w:val="28"/>
                <w:szCs w:val="28"/>
                <w:shd w:val="clear" w:color="auto" w:fill="FFFFFF"/>
              </w:rPr>
              <w:t xml:space="preserve">та пільги із сплати </w:t>
            </w:r>
            <w:r w:rsidR="00290F90" w:rsidRPr="00290F90">
              <w:rPr>
                <w:color w:val="000000"/>
                <w:sz w:val="28"/>
                <w:szCs w:val="28"/>
                <w:shd w:val="clear" w:color="auto" w:fill="FFFFFF"/>
              </w:rPr>
              <w:t xml:space="preserve">земельного податку </w:t>
            </w: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>на території Сте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панківської сільської територіальної громади</w:t>
            </w:r>
            <w:r w:rsidR="00290F90">
              <w:rPr>
                <w:color w:val="000000"/>
                <w:sz w:val="28"/>
                <w:szCs w:val="28"/>
                <w:shd w:val="clear" w:color="auto" w:fill="FFFFFF"/>
              </w:rPr>
              <w:t xml:space="preserve"> (додаток 1).</w:t>
            </w:r>
          </w:p>
          <w:p w:rsidR="00EB271C" w:rsidRPr="007924CF" w:rsidRDefault="00EB271C" w:rsidP="00EB271C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24CF">
              <w:rPr>
                <w:sz w:val="28"/>
                <w:szCs w:val="28"/>
              </w:rPr>
              <w:t>Оприлюднити дане рішення після затвердження сесією Степанківської сільської ради на</w:t>
            </w:r>
            <w:r>
              <w:rPr>
                <w:sz w:val="28"/>
                <w:szCs w:val="28"/>
              </w:rPr>
              <w:t xml:space="preserve"> сайті Степанківської сільської</w:t>
            </w:r>
            <w:r w:rsidRPr="007924CF">
              <w:rPr>
                <w:sz w:val="28"/>
                <w:szCs w:val="28"/>
              </w:rPr>
              <w:t xml:space="preserve"> територіальної громади (https://stepankivska.gr.org.ua).</w:t>
            </w:r>
          </w:p>
          <w:p w:rsidR="00EB271C" w:rsidRPr="007924CF" w:rsidRDefault="00EB271C" w:rsidP="00EB271C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 xml:space="preserve">Секретарю сільської ради забезпечити направлення в установленому порядку копії цього рішення </w:t>
            </w:r>
            <w:r w:rsidRPr="007924CF">
              <w:rPr>
                <w:sz w:val="28"/>
                <w:szCs w:val="28"/>
              </w:rPr>
              <w:t>до Черкаського управління Головного управління ДФС в Черкаській області</w:t>
            </w: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B271C" w:rsidRPr="007924CF" w:rsidRDefault="00EB271C" w:rsidP="00EB271C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 xml:space="preserve">Дане рішення набуває чинності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та вступає в дію з 01 січня 202</w:t>
            </w:r>
            <w:r w:rsidR="009B0277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 xml:space="preserve"> року.</w:t>
            </w:r>
          </w:p>
          <w:p w:rsidR="00EB271C" w:rsidRPr="007924CF" w:rsidRDefault="00EB271C" w:rsidP="00EB271C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>Контроль 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Степанківської сільської ради.</w:t>
            </w:r>
          </w:p>
          <w:p w:rsidR="00EB271C" w:rsidRPr="007924CF" w:rsidRDefault="00EB271C" w:rsidP="005D46F8">
            <w:pPr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B271C" w:rsidRPr="00424C54" w:rsidRDefault="00EB271C" w:rsidP="00424C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 xml:space="preserve">Сільський голова                                                       </w:t>
            </w:r>
            <w:r w:rsidR="00374845">
              <w:rPr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7924CF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Ігор ЧЕКАЛЕНКО</w:t>
            </w:r>
          </w:p>
        </w:tc>
      </w:tr>
    </w:tbl>
    <w:p w:rsidR="00424C54" w:rsidRDefault="00424C54" w:rsidP="00424C54">
      <w:pPr>
        <w:rPr>
          <w:sz w:val="22"/>
          <w:szCs w:val="22"/>
        </w:rPr>
      </w:pPr>
      <w:r>
        <w:rPr>
          <w:sz w:val="22"/>
          <w:szCs w:val="22"/>
        </w:rPr>
        <w:t>Підготували:</w:t>
      </w:r>
    </w:p>
    <w:p w:rsidR="00424C54" w:rsidRDefault="00424C54" w:rsidP="00424C54">
      <w:pPr>
        <w:rPr>
          <w:sz w:val="22"/>
          <w:szCs w:val="22"/>
        </w:rPr>
      </w:pPr>
      <w:r>
        <w:rPr>
          <w:sz w:val="22"/>
          <w:szCs w:val="22"/>
        </w:rPr>
        <w:t xml:space="preserve">Юрисконсульт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Маргарита ТОКОВА</w:t>
      </w:r>
    </w:p>
    <w:p w:rsidR="00424C54" w:rsidRDefault="00424C54" w:rsidP="00424C54">
      <w:pPr>
        <w:rPr>
          <w:sz w:val="22"/>
          <w:szCs w:val="22"/>
        </w:rPr>
      </w:pPr>
      <w:r>
        <w:rPr>
          <w:sz w:val="22"/>
          <w:szCs w:val="22"/>
        </w:rPr>
        <w:t>Голова земельної комісії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Віталій НЕКА</w:t>
      </w:r>
    </w:p>
    <w:p w:rsidR="00EB271C" w:rsidRPr="00424C54" w:rsidRDefault="00424C54" w:rsidP="00424C54">
      <w:pPr>
        <w:rPr>
          <w:sz w:val="22"/>
          <w:szCs w:val="22"/>
        </w:rPr>
      </w:pPr>
      <w:r>
        <w:rPr>
          <w:sz w:val="22"/>
          <w:szCs w:val="22"/>
        </w:rPr>
        <w:t>Начальник відділу земельних відносин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Вікторія МИРОНЧУК</w:t>
      </w:r>
    </w:p>
    <w:sectPr w:rsidR="00EB271C" w:rsidRPr="00424C54" w:rsidSect="00F0770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817"/>
    <w:multiLevelType w:val="hybridMultilevel"/>
    <w:tmpl w:val="56BE31D4"/>
    <w:lvl w:ilvl="0" w:tplc="FBE059E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C38D4"/>
    <w:multiLevelType w:val="hybridMultilevel"/>
    <w:tmpl w:val="45B83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36E7"/>
    <w:multiLevelType w:val="multilevel"/>
    <w:tmpl w:val="1C1486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D3A0055"/>
    <w:multiLevelType w:val="multilevel"/>
    <w:tmpl w:val="E5464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FB"/>
    <w:rsid w:val="000A155C"/>
    <w:rsid w:val="00177C59"/>
    <w:rsid w:val="001830A4"/>
    <w:rsid w:val="00193175"/>
    <w:rsid w:val="001C59D4"/>
    <w:rsid w:val="00201EDA"/>
    <w:rsid w:val="00251493"/>
    <w:rsid w:val="00290F90"/>
    <w:rsid w:val="00324F4B"/>
    <w:rsid w:val="0034402F"/>
    <w:rsid w:val="00374845"/>
    <w:rsid w:val="003D5335"/>
    <w:rsid w:val="003D6F43"/>
    <w:rsid w:val="00414FFB"/>
    <w:rsid w:val="00424C54"/>
    <w:rsid w:val="00497FA3"/>
    <w:rsid w:val="004B3F12"/>
    <w:rsid w:val="00540B40"/>
    <w:rsid w:val="005658BC"/>
    <w:rsid w:val="00586235"/>
    <w:rsid w:val="005B337B"/>
    <w:rsid w:val="005C16FB"/>
    <w:rsid w:val="005D46F8"/>
    <w:rsid w:val="00620D95"/>
    <w:rsid w:val="00636082"/>
    <w:rsid w:val="00647CB9"/>
    <w:rsid w:val="006A491B"/>
    <w:rsid w:val="006B47C0"/>
    <w:rsid w:val="006F02CE"/>
    <w:rsid w:val="00710636"/>
    <w:rsid w:val="00710E04"/>
    <w:rsid w:val="007516B0"/>
    <w:rsid w:val="008A08FB"/>
    <w:rsid w:val="00905E90"/>
    <w:rsid w:val="009771A8"/>
    <w:rsid w:val="0098068C"/>
    <w:rsid w:val="009B0277"/>
    <w:rsid w:val="00A51A6F"/>
    <w:rsid w:val="00A636DB"/>
    <w:rsid w:val="00A9165E"/>
    <w:rsid w:val="00AA5529"/>
    <w:rsid w:val="00B31CF2"/>
    <w:rsid w:val="00B3240D"/>
    <w:rsid w:val="00B76C53"/>
    <w:rsid w:val="00BA1A4D"/>
    <w:rsid w:val="00BB1C86"/>
    <w:rsid w:val="00C071AB"/>
    <w:rsid w:val="00C65F5D"/>
    <w:rsid w:val="00CB5228"/>
    <w:rsid w:val="00CB7B18"/>
    <w:rsid w:val="00CD51D8"/>
    <w:rsid w:val="00D665D0"/>
    <w:rsid w:val="00D76075"/>
    <w:rsid w:val="00DB2784"/>
    <w:rsid w:val="00DE3408"/>
    <w:rsid w:val="00E01073"/>
    <w:rsid w:val="00E218C8"/>
    <w:rsid w:val="00EB271C"/>
    <w:rsid w:val="00EC5271"/>
    <w:rsid w:val="00F03698"/>
    <w:rsid w:val="00F07706"/>
    <w:rsid w:val="00F53AE1"/>
    <w:rsid w:val="00FA4350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65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665D0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D665D0"/>
  </w:style>
  <w:style w:type="paragraph" w:styleId="a4">
    <w:name w:val="No Spacing"/>
    <w:uiPriority w:val="1"/>
    <w:qFormat/>
    <w:rsid w:val="00C65F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228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5C16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2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65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665D0"/>
    <w:pPr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D665D0"/>
  </w:style>
  <w:style w:type="paragraph" w:styleId="a4">
    <w:name w:val="No Spacing"/>
    <w:uiPriority w:val="1"/>
    <w:qFormat/>
    <w:rsid w:val="00C65F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228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5C16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2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010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1337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1426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2029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A2BB-5945-42E4-BD8A-3B8977EB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HP1</cp:lastModifiedBy>
  <cp:revision>58</cp:revision>
  <cp:lastPrinted>2021-06-15T12:31:00Z</cp:lastPrinted>
  <dcterms:created xsi:type="dcterms:W3CDTF">2019-05-12T06:08:00Z</dcterms:created>
  <dcterms:modified xsi:type="dcterms:W3CDTF">2023-06-30T08:02:00Z</dcterms:modified>
</cp:coreProperties>
</file>