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04" w:rsidRPr="00C5634D" w:rsidRDefault="00C05604" w:rsidP="00C05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63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ECF246" wp14:editId="0017443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604" w:rsidRPr="00C5634D" w:rsidRDefault="00C05604" w:rsidP="00C0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СТЕПАНКІВСЬКА СІЛЬСЬКА РАДА</w:t>
      </w:r>
    </w:p>
    <w:p w:rsidR="00C05604" w:rsidRPr="00C5634D" w:rsidRDefault="00C05604" w:rsidP="00C0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Тридцять шоста</w:t>
      </w: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сесія восьмого скликання</w:t>
      </w:r>
    </w:p>
    <w:p w:rsidR="00C05604" w:rsidRPr="00C5634D" w:rsidRDefault="00C05604" w:rsidP="00C05604">
      <w:pPr>
        <w:spacing w:after="0" w:line="240" w:lineRule="auto"/>
        <w:ind w:left="283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05604" w:rsidRPr="00C5634D" w:rsidRDefault="00C05604" w:rsidP="00C05604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РІШЕННЯ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/ПРОЕКТ/</w:t>
      </w:r>
    </w:p>
    <w:p w:rsidR="00C05604" w:rsidRPr="00C5634D" w:rsidRDefault="00C05604" w:rsidP="00C0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C05604" w:rsidRPr="00C5634D" w:rsidRDefault="00C05604" w:rsidP="00C056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00</w:t>
      </w: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00</w:t>
      </w: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</w:t>
      </w: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</w:t>
      </w: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00</w:t>
      </w: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</w:t>
      </w: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/VIII</w:t>
      </w:r>
    </w:p>
    <w:p w:rsidR="00C05604" w:rsidRPr="00C5634D" w:rsidRDefault="00C05604" w:rsidP="00C05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5634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с. Степанки</w:t>
      </w:r>
    </w:p>
    <w:p w:rsidR="00C05604" w:rsidRDefault="00C05604" w:rsidP="00C05604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05604" w:rsidRDefault="00C05604" w:rsidP="00C056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543B42">
        <w:rPr>
          <w:rFonts w:ascii="Times New Roman" w:hAnsi="Times New Roman" w:cs="Times New Roman"/>
          <w:b/>
          <w:sz w:val="28"/>
          <w:lang w:val="uk-UA"/>
        </w:rPr>
        <w:t xml:space="preserve">Про внесення змін до рішення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C05604" w:rsidRPr="00E74DF8" w:rsidRDefault="00C05604" w:rsidP="00C056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сільської ради</w:t>
      </w:r>
      <w:r w:rsidRPr="00543B42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50216">
        <w:rPr>
          <w:rFonts w:ascii="Times New Roman" w:hAnsi="Times New Roman" w:cs="Times New Roman"/>
          <w:b/>
          <w:i/>
          <w:sz w:val="28"/>
          <w:u w:val="single"/>
          <w:lang w:val="uk-UA"/>
        </w:rPr>
        <w:t>№</w:t>
      </w:r>
      <w:r>
        <w:rPr>
          <w:rFonts w:ascii="Times New Roman" w:hAnsi="Times New Roman" w:cs="Times New Roman"/>
          <w:b/>
          <w:i/>
          <w:sz w:val="28"/>
          <w:u w:val="single"/>
          <w:lang w:val="uk-UA"/>
        </w:rPr>
        <w:t>29</w:t>
      </w:r>
      <w:r w:rsidRPr="00E50216">
        <w:rPr>
          <w:rFonts w:ascii="Times New Roman" w:hAnsi="Times New Roman" w:cs="Times New Roman"/>
          <w:b/>
          <w:i/>
          <w:sz w:val="28"/>
          <w:u w:val="single"/>
          <w:lang w:val="uk-UA"/>
        </w:rPr>
        <w:t>-</w:t>
      </w:r>
      <w:r>
        <w:rPr>
          <w:rFonts w:ascii="Times New Roman" w:hAnsi="Times New Roman" w:cs="Times New Roman"/>
          <w:b/>
          <w:i/>
          <w:sz w:val="28"/>
          <w:u w:val="single"/>
          <w:lang w:val="uk-UA"/>
        </w:rPr>
        <w:t>08</w:t>
      </w:r>
      <w:r w:rsidRPr="00E50216">
        <w:rPr>
          <w:rFonts w:ascii="Times New Roman" w:hAnsi="Times New Roman" w:cs="Times New Roman"/>
          <w:b/>
          <w:i/>
          <w:sz w:val="28"/>
          <w:u w:val="single"/>
          <w:lang w:val="uk-UA"/>
        </w:rPr>
        <w:t xml:space="preserve">/VIІI від </w:t>
      </w:r>
      <w:r>
        <w:rPr>
          <w:rFonts w:ascii="Times New Roman" w:hAnsi="Times New Roman" w:cs="Times New Roman"/>
          <w:b/>
          <w:i/>
          <w:sz w:val="28"/>
          <w:u w:val="single"/>
          <w:lang w:val="uk-UA"/>
        </w:rPr>
        <w:t>17</w:t>
      </w:r>
      <w:r w:rsidRPr="00E50216">
        <w:rPr>
          <w:rFonts w:ascii="Times New Roman" w:hAnsi="Times New Roman" w:cs="Times New Roman"/>
          <w:b/>
          <w:i/>
          <w:sz w:val="28"/>
          <w:u w:val="single"/>
          <w:lang w:val="uk-UA"/>
        </w:rPr>
        <w:t>.11.202</w:t>
      </w:r>
      <w:r>
        <w:rPr>
          <w:rFonts w:ascii="Times New Roman" w:hAnsi="Times New Roman" w:cs="Times New Roman"/>
          <w:b/>
          <w:i/>
          <w:sz w:val="28"/>
          <w:u w:val="single"/>
          <w:lang w:val="uk-UA"/>
        </w:rPr>
        <w:t>2</w:t>
      </w:r>
      <w:r w:rsidRPr="00E50216">
        <w:rPr>
          <w:rFonts w:ascii="Times New Roman" w:hAnsi="Times New Roman" w:cs="Times New Roman"/>
          <w:b/>
          <w:i/>
          <w:sz w:val="28"/>
          <w:u w:val="single"/>
          <w:lang w:val="uk-UA"/>
        </w:rPr>
        <w:t xml:space="preserve"> року </w:t>
      </w:r>
    </w:p>
    <w:p w:rsidR="00C05604" w:rsidRDefault="00C05604" w:rsidP="00C056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543B42">
        <w:rPr>
          <w:rFonts w:ascii="Times New Roman" w:hAnsi="Times New Roman" w:cs="Times New Roman"/>
          <w:b/>
          <w:sz w:val="28"/>
          <w:lang w:val="uk-UA"/>
        </w:rPr>
        <w:t xml:space="preserve">«Про оприлюднення плану проектів </w:t>
      </w:r>
    </w:p>
    <w:p w:rsidR="00C05604" w:rsidRDefault="00C05604" w:rsidP="00C056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543B42">
        <w:rPr>
          <w:rFonts w:ascii="Times New Roman" w:hAnsi="Times New Roman" w:cs="Times New Roman"/>
          <w:b/>
          <w:sz w:val="28"/>
          <w:lang w:val="uk-UA"/>
        </w:rPr>
        <w:t>регуляторних актів на 202</w:t>
      </w:r>
      <w:r>
        <w:rPr>
          <w:rFonts w:ascii="Times New Roman" w:hAnsi="Times New Roman" w:cs="Times New Roman"/>
          <w:b/>
          <w:sz w:val="28"/>
          <w:lang w:val="uk-UA"/>
        </w:rPr>
        <w:t>3</w:t>
      </w:r>
      <w:r w:rsidRPr="00543B42">
        <w:rPr>
          <w:rFonts w:ascii="Times New Roman" w:hAnsi="Times New Roman" w:cs="Times New Roman"/>
          <w:b/>
          <w:sz w:val="28"/>
          <w:lang w:val="uk-UA"/>
        </w:rPr>
        <w:t xml:space="preserve"> рік» </w:t>
      </w:r>
    </w:p>
    <w:p w:rsidR="00C05604" w:rsidRDefault="00C05604" w:rsidP="00C056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C05604" w:rsidRDefault="00C05604" w:rsidP="00C056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C05604" w:rsidRPr="009705DC" w:rsidRDefault="00C05604" w:rsidP="00C056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  <w:r w:rsidRPr="00A07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A07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07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Закону України «Про місцеве самоврядування»</w:t>
      </w:r>
      <w:r w:rsidRPr="00A07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статей 7,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13, </w:t>
      </w:r>
      <w:r w:rsidRPr="00A07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32 Закону України «Про засади державної регуляторної політики у сфері господарської діяльності»,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E50216">
        <w:rPr>
          <w:rFonts w:ascii="Times New Roman" w:hAnsi="Times New Roman" w:cs="Times New Roman"/>
          <w:b/>
          <w:i/>
          <w:sz w:val="28"/>
          <w:u w:val="single"/>
          <w:lang w:val="uk-UA"/>
        </w:rPr>
        <w:t>№</w:t>
      </w:r>
      <w:r>
        <w:rPr>
          <w:rFonts w:ascii="Times New Roman" w:hAnsi="Times New Roman" w:cs="Times New Roman"/>
          <w:b/>
          <w:i/>
          <w:sz w:val="28"/>
          <w:u w:val="single"/>
          <w:lang w:val="uk-UA"/>
        </w:rPr>
        <w:t>29</w:t>
      </w:r>
      <w:r w:rsidRPr="00E50216">
        <w:rPr>
          <w:rFonts w:ascii="Times New Roman" w:hAnsi="Times New Roman" w:cs="Times New Roman"/>
          <w:b/>
          <w:i/>
          <w:sz w:val="28"/>
          <w:u w:val="single"/>
          <w:lang w:val="uk-UA"/>
        </w:rPr>
        <w:t>-</w:t>
      </w:r>
      <w:r>
        <w:rPr>
          <w:rFonts w:ascii="Times New Roman" w:hAnsi="Times New Roman" w:cs="Times New Roman"/>
          <w:b/>
          <w:i/>
          <w:sz w:val="28"/>
          <w:u w:val="single"/>
          <w:lang w:val="uk-UA"/>
        </w:rPr>
        <w:t>08</w:t>
      </w:r>
      <w:r w:rsidRPr="00E50216">
        <w:rPr>
          <w:rFonts w:ascii="Times New Roman" w:hAnsi="Times New Roman" w:cs="Times New Roman"/>
          <w:b/>
          <w:i/>
          <w:sz w:val="28"/>
          <w:u w:val="single"/>
          <w:lang w:val="uk-UA"/>
        </w:rPr>
        <w:t xml:space="preserve">/VIІI від </w:t>
      </w:r>
      <w:r>
        <w:rPr>
          <w:rFonts w:ascii="Times New Roman" w:hAnsi="Times New Roman" w:cs="Times New Roman"/>
          <w:b/>
          <w:i/>
          <w:sz w:val="28"/>
          <w:u w:val="single"/>
          <w:lang w:val="uk-UA"/>
        </w:rPr>
        <w:t>17</w:t>
      </w:r>
      <w:r w:rsidRPr="00E50216">
        <w:rPr>
          <w:rFonts w:ascii="Times New Roman" w:hAnsi="Times New Roman" w:cs="Times New Roman"/>
          <w:b/>
          <w:i/>
          <w:sz w:val="28"/>
          <w:u w:val="single"/>
          <w:lang w:val="uk-UA"/>
        </w:rPr>
        <w:t>.11.202</w:t>
      </w:r>
      <w:r>
        <w:rPr>
          <w:rFonts w:ascii="Times New Roman" w:hAnsi="Times New Roman" w:cs="Times New Roman"/>
          <w:b/>
          <w:i/>
          <w:sz w:val="28"/>
          <w:u w:val="single"/>
          <w:lang w:val="uk-UA"/>
        </w:rPr>
        <w:t>2</w:t>
      </w:r>
      <w:r w:rsidRPr="00E50216">
        <w:rPr>
          <w:rFonts w:ascii="Times New Roman" w:hAnsi="Times New Roman" w:cs="Times New Roman"/>
          <w:b/>
          <w:i/>
          <w:sz w:val="28"/>
          <w:u w:val="single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B44">
        <w:rPr>
          <w:rFonts w:ascii="Times New Roman" w:hAnsi="Times New Roman" w:cs="Times New Roman"/>
          <w:sz w:val="28"/>
          <w:szCs w:val="28"/>
          <w:lang w:val="uk-UA"/>
        </w:rPr>
        <w:t>«П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оприлюднення плану проектів </w:t>
      </w:r>
      <w:r w:rsidRPr="00B84B44">
        <w:rPr>
          <w:rFonts w:ascii="Times New Roman" w:hAnsi="Times New Roman" w:cs="Times New Roman"/>
          <w:sz w:val="28"/>
          <w:szCs w:val="28"/>
          <w:lang w:val="uk-UA"/>
        </w:rPr>
        <w:t>регуляторних актів на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B84B44">
        <w:rPr>
          <w:rFonts w:ascii="Times New Roman" w:hAnsi="Times New Roman" w:cs="Times New Roman"/>
          <w:sz w:val="28"/>
          <w:szCs w:val="28"/>
          <w:lang w:val="uk-UA"/>
        </w:rPr>
        <w:t xml:space="preserve">рік»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зі змінами, </w:t>
      </w:r>
      <w:proofErr w:type="spellStart"/>
      <w:r w:rsidRPr="00A07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Степанківська</w:t>
      </w:r>
      <w:proofErr w:type="spellEnd"/>
      <w:r w:rsidRPr="00A07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C05604" w:rsidRPr="00A0781E" w:rsidRDefault="00C05604" w:rsidP="00C056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5604" w:rsidRPr="00A0781E" w:rsidRDefault="00C05604" w:rsidP="00C056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78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05604" w:rsidRPr="00342E80" w:rsidRDefault="00C05604" w:rsidP="00C05604">
      <w:pPr>
        <w:numPr>
          <w:ilvl w:val="0"/>
          <w:numId w:val="1"/>
        </w:num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7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  <w:r w:rsidRPr="00A07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Pr="00E74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№29-08/VIІI від 17.11.2022 року </w:t>
      </w:r>
      <w:r w:rsidRPr="00342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оприлюднення плану проектів регуляторних актів на 2023 рік», а саме:</w:t>
      </w:r>
    </w:p>
    <w:p w:rsidR="00C05604" w:rsidRPr="00E74DF8" w:rsidRDefault="00C05604" w:rsidP="00C05604">
      <w:pPr>
        <w:spacing w:after="0" w:line="240" w:lineRule="auto"/>
        <w:ind w:left="720"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Включити в додаток 1 «План діяльності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Pr="00E74D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підготовки проектів регуляторних актів на 2023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пункт 5 </w:t>
      </w:r>
      <w:r w:rsidRPr="00706D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затвердження правил благоустрою» на території </w:t>
      </w:r>
      <w:proofErr w:type="spellStart"/>
      <w:r w:rsidRPr="00706D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Pr="00706D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(додаток 1)</w:t>
      </w:r>
    </w:p>
    <w:p w:rsidR="00C05604" w:rsidRPr="00EC5F5C" w:rsidRDefault="00C05604" w:rsidP="00C05604">
      <w:pPr>
        <w:pStyle w:val="a3"/>
        <w:numPr>
          <w:ilvl w:val="1"/>
          <w:numId w:val="2"/>
        </w:numPr>
        <w:spacing w:after="0" w:line="240" w:lineRule="auto"/>
        <w:ind w:left="709" w:right="-185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5F5C">
        <w:rPr>
          <w:rFonts w:ascii="Times New Roman" w:eastAsia="Times New Roman" w:hAnsi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ключити в додаток 2 </w:t>
      </w:r>
      <w:r w:rsidRPr="00EC5F5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«П</w:t>
      </w:r>
      <w:r w:rsidRPr="00EC5F5C">
        <w:rPr>
          <w:rFonts w:ascii="Times New Roman" w:eastAsia="Times New Roman" w:hAnsi="Times New Roman"/>
          <w:sz w:val="28"/>
          <w:szCs w:val="28"/>
          <w:lang w:val="uk-UA"/>
        </w:rPr>
        <w:t xml:space="preserve">лан-графіку діяльності </w:t>
      </w:r>
      <w:proofErr w:type="spellStart"/>
      <w:r w:rsidRPr="00EC5F5C">
        <w:rPr>
          <w:rFonts w:ascii="Times New Roman" w:eastAsia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EC5F5C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сільської ради щодо проведення заходів з відстеження результативності прийнятих регуляторних актів на 202</w:t>
      </w: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EC5F5C">
        <w:rPr>
          <w:rFonts w:ascii="Times New Roman" w:eastAsia="Times New Roman" w:hAnsi="Times New Roman"/>
          <w:sz w:val="28"/>
          <w:szCs w:val="28"/>
          <w:lang w:val="uk-UA"/>
        </w:rPr>
        <w:t xml:space="preserve"> рік</w:t>
      </w:r>
      <w:r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Pr="00EC5F5C">
        <w:rPr>
          <w:rFonts w:ascii="Times New Roman" w:eastAsia="Times New Roman" w:hAnsi="Times New Roman"/>
          <w:sz w:val="28"/>
          <w:szCs w:val="28"/>
          <w:lang w:val="uk-UA"/>
        </w:rPr>
        <w:t xml:space="preserve"> пункт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12 </w:t>
      </w:r>
      <w:r w:rsidRPr="00EC5F5C">
        <w:rPr>
          <w:rFonts w:ascii="Times New Roman" w:eastAsia="Times New Roman" w:hAnsi="Times New Roman"/>
          <w:sz w:val="28"/>
          <w:szCs w:val="28"/>
          <w:lang w:val="uk-UA"/>
        </w:rPr>
        <w:t xml:space="preserve">«Про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затвердження правил благоустрою на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сільської ради»; (додаток 2).</w:t>
      </w:r>
    </w:p>
    <w:p w:rsidR="00C05604" w:rsidRPr="00A0781E" w:rsidRDefault="00C05604" w:rsidP="00C05604">
      <w:pPr>
        <w:numPr>
          <w:ilvl w:val="0"/>
          <w:numId w:val="1"/>
        </w:num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7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доручити постійній комісії з питань фінансів, бюджету, планування, соціально-економічного розвитку, інвестицій та міжнародного співробітництва, з гуманітарних питань.</w:t>
      </w:r>
    </w:p>
    <w:p w:rsidR="00C05604" w:rsidRPr="00A0781E" w:rsidRDefault="00C05604" w:rsidP="00C05604">
      <w:pPr>
        <w:spacing w:after="0" w:line="240" w:lineRule="auto"/>
        <w:ind w:left="360"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604" w:rsidRDefault="00C05604" w:rsidP="00C05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C5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Сільський голова </w:t>
      </w:r>
      <w:r w:rsidRPr="00EC5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C5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C5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C5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C5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C5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C5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Ігор ЧЕКАЛЕНКО</w:t>
      </w:r>
    </w:p>
    <w:p w:rsidR="00C05604" w:rsidRPr="001A0540" w:rsidRDefault="00C05604" w:rsidP="00C0560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A0540">
        <w:rPr>
          <w:rFonts w:ascii="Times New Roman" w:hAnsi="Times New Roman"/>
          <w:b/>
          <w:sz w:val="24"/>
          <w:szCs w:val="24"/>
          <w:lang w:val="uk-UA"/>
        </w:rPr>
        <w:t>Підготували:</w:t>
      </w:r>
    </w:p>
    <w:p w:rsidR="00C05604" w:rsidRPr="00482BF6" w:rsidRDefault="00C05604" w:rsidP="00C0560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82BF6">
        <w:rPr>
          <w:rFonts w:ascii="Times New Roman" w:hAnsi="Times New Roman"/>
          <w:sz w:val="24"/>
          <w:szCs w:val="24"/>
          <w:lang w:val="uk-UA"/>
        </w:rPr>
        <w:t xml:space="preserve">Спеціаліст юрисконсульт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482BF6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482BF6">
        <w:rPr>
          <w:rFonts w:ascii="Times New Roman" w:hAnsi="Times New Roman"/>
          <w:sz w:val="24"/>
          <w:szCs w:val="24"/>
          <w:lang w:val="uk-UA"/>
        </w:rPr>
        <w:t>Маргарита ТОКОВА</w:t>
      </w:r>
    </w:p>
    <w:p w:rsidR="00C05604" w:rsidRDefault="00C05604" w:rsidP="00C0560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82BF6">
        <w:rPr>
          <w:rFonts w:ascii="Times New Roman" w:hAnsi="Times New Roman"/>
          <w:sz w:val="24"/>
          <w:szCs w:val="24"/>
          <w:lang w:val="uk-UA"/>
        </w:rPr>
        <w:t xml:space="preserve">Спеціаліст І кат.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  <w:r w:rsidRPr="00482BF6">
        <w:rPr>
          <w:rFonts w:ascii="Times New Roman" w:hAnsi="Times New Roman"/>
          <w:sz w:val="24"/>
          <w:szCs w:val="24"/>
          <w:lang w:val="uk-UA"/>
        </w:rPr>
        <w:t>Олександра КУКЛА</w:t>
      </w:r>
    </w:p>
    <w:p w:rsidR="00C05604" w:rsidRDefault="00C05604" w:rsidP="00C0560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Нач.від.бух.обліку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планування та звітності                                       Любов ШУЛЬГІНА</w:t>
      </w:r>
    </w:p>
    <w:p w:rsidR="00C05604" w:rsidRPr="00482BF6" w:rsidRDefault="00C05604" w:rsidP="00C0560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482BF6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Віталій НЕКА</w:t>
      </w:r>
    </w:p>
    <w:p w:rsidR="00C05604" w:rsidRPr="00482BF6" w:rsidRDefault="00C05604" w:rsidP="00C0560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C05604" w:rsidRPr="00482BF6" w:rsidSect="00C0560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FAD"/>
    <w:multiLevelType w:val="hybridMultilevel"/>
    <w:tmpl w:val="AA02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6013D"/>
    <w:multiLevelType w:val="multilevel"/>
    <w:tmpl w:val="5A865F62"/>
    <w:lvl w:ilvl="0">
      <w:start w:val="1"/>
      <w:numFmt w:val="decimal"/>
      <w:lvlText w:val="%1."/>
      <w:lvlJc w:val="left"/>
      <w:pPr>
        <w:ind w:left="432" w:hanging="432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02"/>
    <w:rsid w:val="002D1AD0"/>
    <w:rsid w:val="00464E02"/>
    <w:rsid w:val="00C05604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2023-06-30T08:26:00Z</cp:lastPrinted>
  <dcterms:created xsi:type="dcterms:W3CDTF">2023-06-30T08:26:00Z</dcterms:created>
  <dcterms:modified xsi:type="dcterms:W3CDTF">2023-06-30T08:26:00Z</dcterms:modified>
</cp:coreProperties>
</file>