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5A" w:rsidRPr="005A0BBA" w:rsidRDefault="0077445A" w:rsidP="0077445A">
      <w:pPr>
        <w:spacing w:after="0" w:line="240" w:lineRule="auto"/>
        <w:jc w:val="center"/>
      </w:pPr>
      <w:r w:rsidRPr="005A0BBA">
        <w:rPr>
          <w:noProof/>
          <w:lang w:val="ru-RU" w:eastAsia="ru-RU"/>
        </w:rPr>
        <w:drawing>
          <wp:inline distT="0" distB="0" distL="0" distR="0" wp14:anchorId="64FB9050" wp14:editId="21DC2D6C">
            <wp:extent cx="4381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661" cy="611702"/>
                    </a:xfrm>
                    <a:prstGeom prst="rect">
                      <a:avLst/>
                    </a:prstGeom>
                    <a:noFill/>
                    <a:ln>
                      <a:noFill/>
                    </a:ln>
                  </pic:spPr>
                </pic:pic>
              </a:graphicData>
            </a:graphic>
          </wp:inline>
        </w:drawing>
      </w:r>
    </w:p>
    <w:p w:rsidR="0077445A" w:rsidRPr="005A0BBA" w:rsidRDefault="0077445A" w:rsidP="0077445A">
      <w:pPr>
        <w:spacing w:after="0" w:line="240" w:lineRule="auto"/>
        <w:jc w:val="center"/>
        <w:rPr>
          <w:b w:val="0"/>
        </w:rPr>
      </w:pPr>
      <w:r w:rsidRPr="005A0BBA">
        <w:t>СТЕПАНКІВСЬКА СІЛЬСЬКА РАДА</w:t>
      </w:r>
    </w:p>
    <w:p w:rsidR="0077445A" w:rsidRPr="00B84F34" w:rsidRDefault="009F477C" w:rsidP="0077445A">
      <w:pPr>
        <w:spacing w:after="0" w:line="240" w:lineRule="auto"/>
        <w:jc w:val="center"/>
      </w:pPr>
      <w:r>
        <w:t>Сорок перша</w:t>
      </w:r>
      <w:r w:rsidR="0077445A" w:rsidRPr="00B84F34">
        <w:t xml:space="preserve"> сесія восьмого скликання</w:t>
      </w:r>
    </w:p>
    <w:p w:rsidR="0077445A" w:rsidRPr="005A0BBA" w:rsidRDefault="0077445A" w:rsidP="0077445A">
      <w:pPr>
        <w:spacing w:after="0" w:line="240" w:lineRule="auto"/>
        <w:rPr>
          <w:b w:val="0"/>
        </w:rPr>
      </w:pPr>
    </w:p>
    <w:p w:rsidR="0077445A" w:rsidRPr="005A0BBA" w:rsidRDefault="0077445A" w:rsidP="003C4293">
      <w:pPr>
        <w:spacing w:after="0" w:line="240" w:lineRule="auto"/>
        <w:jc w:val="center"/>
        <w:rPr>
          <w:b w:val="0"/>
        </w:rPr>
      </w:pPr>
      <w:r w:rsidRPr="005A0BBA">
        <w:t>РІШЕННЯ</w:t>
      </w:r>
      <w:r w:rsidR="003C4293">
        <w:t>/ПРОЕКТ</w:t>
      </w:r>
    </w:p>
    <w:p w:rsidR="0077445A" w:rsidRPr="005A0BBA" w:rsidRDefault="009F477C" w:rsidP="0077445A">
      <w:pPr>
        <w:spacing w:after="0" w:line="240" w:lineRule="auto"/>
        <w:rPr>
          <w:b w:val="0"/>
        </w:rPr>
      </w:pPr>
      <w:r>
        <w:t>27.10.2023</w:t>
      </w:r>
      <w:r w:rsidR="0077445A" w:rsidRPr="005A0BBA">
        <w:t xml:space="preserve"> </w:t>
      </w:r>
      <w:r w:rsidR="0077445A" w:rsidRPr="005A0BBA">
        <w:tab/>
      </w:r>
      <w:r w:rsidR="0077445A" w:rsidRPr="005A0BBA">
        <w:tab/>
      </w:r>
      <w:r w:rsidR="0077445A" w:rsidRPr="005A0BBA">
        <w:tab/>
      </w:r>
      <w:r w:rsidR="0077445A" w:rsidRPr="005A0BBA">
        <w:tab/>
        <w:t xml:space="preserve">        </w:t>
      </w:r>
      <w:r w:rsidR="0077445A" w:rsidRPr="005A0BBA">
        <w:tab/>
        <w:t xml:space="preserve">                      </w:t>
      </w:r>
      <w:r w:rsidR="0077445A">
        <w:t xml:space="preserve">                         </w:t>
      </w:r>
      <w:r w:rsidR="0077445A" w:rsidRPr="005A0BBA">
        <w:t xml:space="preserve">      №</w:t>
      </w:r>
      <w:r>
        <w:t xml:space="preserve"> 41-00</w:t>
      </w:r>
      <w:r w:rsidR="0077445A">
        <w:t>/</w:t>
      </w:r>
      <w:r w:rsidR="0077445A">
        <w:rPr>
          <w:lang w:val="en-US"/>
        </w:rPr>
        <w:t>VIII</w:t>
      </w:r>
    </w:p>
    <w:p w:rsidR="0077445A" w:rsidRDefault="0077445A" w:rsidP="005C2641">
      <w:pPr>
        <w:spacing w:after="0" w:line="0" w:lineRule="atLeast"/>
        <w:rPr>
          <w:rFonts w:eastAsia="Times New Roman"/>
          <w:snapToGrid w:val="0"/>
          <w:lang w:eastAsia="ru-RU"/>
        </w:rPr>
      </w:pPr>
      <w:proofErr w:type="spellStart"/>
      <w:r>
        <w:rPr>
          <w:rFonts w:eastAsia="Times New Roman"/>
          <w:snapToGrid w:val="0"/>
          <w:lang w:eastAsia="ru-RU"/>
        </w:rPr>
        <w:t>с.Степанки</w:t>
      </w:r>
      <w:proofErr w:type="spellEnd"/>
    </w:p>
    <w:p w:rsidR="0077445A" w:rsidRDefault="0077445A" w:rsidP="005C2641">
      <w:pPr>
        <w:spacing w:after="0" w:line="0" w:lineRule="atLeast"/>
        <w:rPr>
          <w:rFonts w:eastAsia="Times New Roman"/>
          <w:snapToGrid w:val="0"/>
          <w:lang w:eastAsia="ru-RU"/>
        </w:rPr>
      </w:pPr>
    </w:p>
    <w:p w:rsidR="001762AE" w:rsidRDefault="0077445A" w:rsidP="0077445A">
      <w:pPr>
        <w:spacing w:after="0" w:line="0" w:lineRule="atLeast"/>
        <w:rPr>
          <w:color w:val="000000"/>
        </w:rPr>
      </w:pPr>
      <w:r w:rsidRPr="0077445A">
        <w:rPr>
          <w:color w:val="000000"/>
        </w:rPr>
        <w:t xml:space="preserve">Про затвердження Програми «Про забезпечення </w:t>
      </w:r>
    </w:p>
    <w:p w:rsidR="001762AE" w:rsidRDefault="0077445A" w:rsidP="001762AE">
      <w:pPr>
        <w:spacing w:after="0" w:line="0" w:lineRule="atLeast"/>
        <w:rPr>
          <w:color w:val="000000"/>
        </w:rPr>
      </w:pPr>
      <w:r w:rsidRPr="0077445A">
        <w:rPr>
          <w:color w:val="000000"/>
        </w:rPr>
        <w:t xml:space="preserve">громадського порядку та громадської безпеки на </w:t>
      </w:r>
    </w:p>
    <w:p w:rsidR="0077445A" w:rsidRPr="001762AE" w:rsidRDefault="0077445A" w:rsidP="001762AE">
      <w:pPr>
        <w:spacing w:after="0" w:line="0" w:lineRule="atLeast"/>
        <w:rPr>
          <w:color w:val="000000"/>
        </w:rPr>
      </w:pPr>
      <w:r w:rsidRPr="0077445A">
        <w:rPr>
          <w:color w:val="000000"/>
        </w:rPr>
        <w:t xml:space="preserve">території </w:t>
      </w:r>
      <w:proofErr w:type="spellStart"/>
      <w:r w:rsidRPr="0077445A">
        <w:rPr>
          <w:color w:val="000000"/>
        </w:rPr>
        <w:t>Степанківської</w:t>
      </w:r>
      <w:proofErr w:type="spellEnd"/>
      <w:r w:rsidRPr="0077445A">
        <w:rPr>
          <w:color w:val="000000"/>
        </w:rPr>
        <w:t xml:space="preserve"> сільської </w:t>
      </w:r>
    </w:p>
    <w:p w:rsidR="0077445A" w:rsidRPr="0077445A" w:rsidRDefault="0077445A" w:rsidP="0077445A">
      <w:pPr>
        <w:pStyle w:val="a3"/>
        <w:numPr>
          <w:ilvl w:val="0"/>
          <w:numId w:val="1"/>
        </w:numPr>
        <w:tabs>
          <w:tab w:val="left" w:pos="284"/>
          <w:tab w:val="left" w:pos="3969"/>
          <w:tab w:val="left" w:pos="7088"/>
        </w:tabs>
        <w:spacing w:after="0" w:line="240" w:lineRule="auto"/>
        <w:rPr>
          <w:rFonts w:ascii="Times New Roman" w:hAnsi="Times New Roman"/>
          <w:b/>
          <w:color w:val="000000"/>
          <w:sz w:val="28"/>
          <w:highlight w:val="yellow"/>
        </w:rPr>
      </w:pPr>
      <w:r w:rsidRPr="0077445A">
        <w:rPr>
          <w:rFonts w:ascii="Times New Roman" w:hAnsi="Times New Roman"/>
          <w:b/>
          <w:color w:val="000000"/>
          <w:sz w:val="28"/>
        </w:rPr>
        <w:t>територіальної громади</w:t>
      </w:r>
      <w:r w:rsidR="00271BFB">
        <w:rPr>
          <w:rFonts w:ascii="Times New Roman" w:hAnsi="Times New Roman"/>
          <w:b/>
          <w:color w:val="000000"/>
          <w:sz w:val="28"/>
        </w:rPr>
        <w:t>»</w:t>
      </w:r>
      <w:r w:rsidR="009F477C">
        <w:rPr>
          <w:rFonts w:ascii="Times New Roman" w:hAnsi="Times New Roman"/>
          <w:b/>
          <w:color w:val="000000"/>
          <w:sz w:val="28"/>
        </w:rPr>
        <w:t xml:space="preserve"> на 2024</w:t>
      </w:r>
      <w:r w:rsidR="00312674">
        <w:rPr>
          <w:rFonts w:ascii="Times New Roman" w:hAnsi="Times New Roman"/>
          <w:b/>
          <w:color w:val="000000"/>
          <w:sz w:val="28"/>
        </w:rPr>
        <w:t>-2026 ро</w:t>
      </w:r>
      <w:r w:rsidRPr="0077445A">
        <w:rPr>
          <w:rFonts w:ascii="Times New Roman" w:hAnsi="Times New Roman"/>
          <w:b/>
          <w:color w:val="000000"/>
          <w:sz w:val="28"/>
        </w:rPr>
        <w:t>к</w:t>
      </w:r>
      <w:r w:rsidR="00312674">
        <w:rPr>
          <w:rFonts w:ascii="Times New Roman" w:hAnsi="Times New Roman"/>
          <w:b/>
          <w:color w:val="000000"/>
          <w:sz w:val="28"/>
        </w:rPr>
        <w:t>и</w:t>
      </w:r>
      <w:r w:rsidRPr="0077445A">
        <w:rPr>
          <w:rFonts w:ascii="Times New Roman" w:hAnsi="Times New Roman"/>
          <w:b/>
          <w:color w:val="000000"/>
          <w:sz w:val="28"/>
        </w:rPr>
        <w:t xml:space="preserve"> </w:t>
      </w:r>
    </w:p>
    <w:p w:rsidR="005C2641" w:rsidRPr="00F42151" w:rsidRDefault="005C2641" w:rsidP="005C2641">
      <w:pPr>
        <w:pStyle w:val="a3"/>
        <w:numPr>
          <w:ilvl w:val="0"/>
          <w:numId w:val="1"/>
        </w:numPr>
        <w:tabs>
          <w:tab w:val="left" w:pos="284"/>
          <w:tab w:val="left" w:pos="3969"/>
          <w:tab w:val="left" w:pos="7088"/>
        </w:tabs>
        <w:spacing w:after="0" w:line="240" w:lineRule="auto"/>
        <w:rPr>
          <w:rFonts w:ascii="Times New Roman" w:hAnsi="Times New Roman"/>
          <w:color w:val="000000"/>
          <w:sz w:val="28"/>
          <w:highlight w:val="yellow"/>
        </w:rPr>
      </w:pPr>
    </w:p>
    <w:p w:rsidR="005C2641" w:rsidRPr="00F42151" w:rsidRDefault="005C2641" w:rsidP="001E153C">
      <w:pPr>
        <w:shd w:val="clear" w:color="auto" w:fill="FFFFFF"/>
        <w:spacing w:after="0" w:line="240" w:lineRule="auto"/>
        <w:ind w:firstLine="567"/>
        <w:jc w:val="both"/>
        <w:rPr>
          <w:rFonts w:eastAsia="Times New Roman"/>
          <w:b w:val="0"/>
          <w:color w:val="000000"/>
          <w:lang w:eastAsia="uk-UA"/>
        </w:rPr>
      </w:pPr>
      <w:r w:rsidRPr="002C3F5C">
        <w:rPr>
          <w:rFonts w:eastAsia="Times New Roman"/>
          <w:b w:val="0"/>
          <w:bCs w:val="0"/>
          <w:color w:val="000000"/>
          <w:lang w:eastAsia="ru-RU"/>
        </w:rPr>
        <w:t xml:space="preserve">Відповідно </w:t>
      </w:r>
      <w:r w:rsidR="009F477C">
        <w:rPr>
          <w:b w:val="0"/>
          <w:color w:val="000000"/>
          <w:shd w:val="clear" w:color="auto" w:fill="FFFFFF"/>
        </w:rPr>
        <w:t xml:space="preserve">до </w:t>
      </w:r>
      <w:r w:rsidRPr="005A0BBA">
        <w:rPr>
          <w:b w:val="0"/>
          <w:color w:val="000000"/>
          <w:shd w:val="clear" w:color="auto" w:fill="FFFFFF"/>
        </w:rPr>
        <w:t>підпункту</w:t>
      </w:r>
      <w:r w:rsidR="009F477C">
        <w:rPr>
          <w:b w:val="0"/>
          <w:color w:val="000000"/>
          <w:shd w:val="clear" w:color="auto" w:fill="FFFFFF"/>
        </w:rPr>
        <w:t xml:space="preserve"> 1 пункту а частини 1 статті 27 </w:t>
      </w:r>
      <w:r w:rsidRPr="005A0BBA">
        <w:rPr>
          <w:b w:val="0"/>
          <w:color w:val="000000"/>
          <w:shd w:val="clear" w:color="auto" w:fill="FFFFFF"/>
        </w:rPr>
        <w:t>Закону України «Про міс</w:t>
      </w:r>
      <w:r>
        <w:rPr>
          <w:b w:val="0"/>
          <w:color w:val="000000"/>
          <w:shd w:val="clear" w:color="auto" w:fill="FFFFFF"/>
        </w:rPr>
        <w:t>цеве самоврядування в Україні»</w:t>
      </w:r>
      <w:r>
        <w:rPr>
          <w:rFonts w:eastAsia="Times New Roman"/>
          <w:b w:val="0"/>
          <w:lang w:eastAsia="ru-RU"/>
        </w:rPr>
        <w:t>,</w:t>
      </w:r>
      <w:r w:rsidRPr="00F42151">
        <w:rPr>
          <w:rFonts w:eastAsia="Times New Roman"/>
          <w:b w:val="0"/>
          <w:lang w:eastAsia="ru-RU"/>
        </w:rPr>
        <w:t xml:space="preserve"> Законів України «Про національну поліцію», Указу Президента «Про заходи щодо забезпечення особистої безпеки громадян та протидії злочинності», Постанови Кабінету Міністрів України від 11.11.2015 № 988 «Про грошове забезпечення поліцейських Національної поліції», Наказу </w:t>
      </w:r>
      <w:r w:rsidRPr="00F42151">
        <w:rPr>
          <w:rFonts w:eastAsia="Times New Roman"/>
          <w:b w:val="0"/>
          <w:color w:val="000000"/>
          <w:lang w:eastAsia="ru-RU"/>
        </w:rPr>
        <w:t>Міністерства Внутрішніх Справ України</w:t>
      </w:r>
      <w:r w:rsidRPr="00F42151">
        <w:rPr>
          <w:rFonts w:eastAsia="Times New Roman"/>
          <w:b w:val="0"/>
          <w:lang w:eastAsia="ru-RU"/>
        </w:rPr>
        <w:t xml:space="preserve"> від 28.07.2017 №650 «Про затвердження Інструкції з організації діяльності </w:t>
      </w:r>
      <w:proofErr w:type="spellStart"/>
      <w:r w:rsidRPr="00F42151">
        <w:rPr>
          <w:rFonts w:eastAsia="Times New Roman"/>
          <w:b w:val="0"/>
          <w:lang w:eastAsia="ru-RU"/>
        </w:rPr>
        <w:t>дільничих</w:t>
      </w:r>
      <w:proofErr w:type="spellEnd"/>
      <w:r w:rsidRPr="00F42151">
        <w:rPr>
          <w:rFonts w:eastAsia="Times New Roman"/>
          <w:b w:val="0"/>
          <w:lang w:eastAsia="ru-RU"/>
        </w:rPr>
        <w:t xml:space="preserve"> офіцерів поліції», з</w:t>
      </w:r>
      <w:r w:rsidRPr="00F42151">
        <w:rPr>
          <w:rFonts w:eastAsia="Times New Roman"/>
          <w:b w:val="0"/>
          <w:color w:val="000000"/>
          <w:lang w:eastAsia="ru-RU"/>
        </w:rPr>
        <w:t xml:space="preserve"> метою підвищення рівня публічної безпеки і порядку, охорони прав і свобод людини та протидії злочинності на території </w:t>
      </w:r>
      <w:proofErr w:type="spellStart"/>
      <w:r w:rsidRPr="00F42151">
        <w:rPr>
          <w:rFonts w:eastAsia="Times New Roman"/>
          <w:b w:val="0"/>
          <w:color w:val="000000"/>
          <w:lang w:eastAsia="ru-RU"/>
        </w:rPr>
        <w:t>Степанківської</w:t>
      </w:r>
      <w:proofErr w:type="spellEnd"/>
      <w:r w:rsidRPr="00F42151">
        <w:rPr>
          <w:rFonts w:eastAsia="Times New Roman"/>
          <w:b w:val="0"/>
          <w:color w:val="000000"/>
          <w:lang w:eastAsia="ru-RU"/>
        </w:rPr>
        <w:t xml:space="preserve"> сільської територіальної громади, </w:t>
      </w:r>
      <w:r w:rsidRPr="00F42151">
        <w:rPr>
          <w:rFonts w:eastAsia="Times New Roman"/>
          <w:b w:val="0"/>
          <w:lang w:eastAsia="uk-UA"/>
        </w:rPr>
        <w:t xml:space="preserve">враховуючи висновки і рекомендації постійно діючої комісії з </w:t>
      </w:r>
      <w:r w:rsidRPr="00F42151">
        <w:rPr>
          <w:rFonts w:eastAsia="Times New Roman"/>
          <w:b w:val="0"/>
          <w:lang w:eastAsia="ru-RU"/>
        </w:rPr>
        <w:t>питань фінансів, бюджету, планування соціально-економічного розвитку, інвестицій та міжнародного співробітництва</w:t>
      </w:r>
      <w:r w:rsidR="0077445A">
        <w:rPr>
          <w:rFonts w:eastAsia="Times New Roman"/>
          <w:b w:val="0"/>
          <w:lang w:eastAsia="uk-UA"/>
        </w:rPr>
        <w:t>,</w:t>
      </w:r>
      <w:r w:rsidR="0077445A">
        <w:rPr>
          <w:rFonts w:eastAsia="Times New Roman"/>
          <w:b w:val="0"/>
          <w:color w:val="000000"/>
          <w:lang w:eastAsia="uk-UA"/>
        </w:rPr>
        <w:t xml:space="preserve"> </w:t>
      </w:r>
      <w:proofErr w:type="spellStart"/>
      <w:r w:rsidR="0077445A">
        <w:rPr>
          <w:rFonts w:eastAsia="Times New Roman"/>
          <w:b w:val="0"/>
          <w:color w:val="000000"/>
          <w:lang w:eastAsia="uk-UA"/>
        </w:rPr>
        <w:t>Степанківська</w:t>
      </w:r>
      <w:proofErr w:type="spellEnd"/>
      <w:r w:rsidR="0077445A">
        <w:rPr>
          <w:rFonts w:eastAsia="Times New Roman"/>
          <w:b w:val="0"/>
          <w:color w:val="000000"/>
          <w:lang w:eastAsia="uk-UA"/>
        </w:rPr>
        <w:t xml:space="preserve"> сільська рада</w:t>
      </w:r>
      <w:r w:rsidRPr="00F42151">
        <w:rPr>
          <w:rFonts w:eastAsia="Times New Roman"/>
          <w:b w:val="0"/>
          <w:color w:val="000000"/>
          <w:lang w:eastAsia="uk-UA"/>
        </w:rPr>
        <w:t xml:space="preserve"> </w:t>
      </w:r>
    </w:p>
    <w:p w:rsidR="005C2641" w:rsidRPr="00AC146B" w:rsidRDefault="0077445A" w:rsidP="0077445A">
      <w:pPr>
        <w:shd w:val="clear" w:color="auto" w:fill="FFFFFF"/>
        <w:spacing w:after="0" w:line="240" w:lineRule="auto"/>
        <w:rPr>
          <w:rFonts w:eastAsia="Times New Roman"/>
          <w:color w:val="333333"/>
          <w:bdr w:val="none" w:sz="0" w:space="0" w:color="auto" w:frame="1"/>
          <w:lang w:eastAsia="ru-RU"/>
        </w:rPr>
      </w:pPr>
      <w:r>
        <w:rPr>
          <w:rFonts w:eastAsia="Times New Roman"/>
          <w:bdr w:val="none" w:sz="0" w:space="0" w:color="auto" w:frame="1"/>
          <w:lang w:eastAsia="ru-RU"/>
        </w:rPr>
        <w:t>ВИРІШИЛА</w:t>
      </w:r>
      <w:r w:rsidR="005C2641" w:rsidRPr="00C363AD">
        <w:rPr>
          <w:rFonts w:eastAsia="Times New Roman"/>
          <w:color w:val="333333"/>
          <w:bdr w:val="none" w:sz="0" w:space="0" w:color="auto" w:frame="1"/>
          <w:lang w:eastAsia="ru-RU"/>
        </w:rPr>
        <w:t>:</w:t>
      </w:r>
    </w:p>
    <w:p w:rsidR="005C2641" w:rsidRPr="00F42151" w:rsidRDefault="005C2641" w:rsidP="0077445A">
      <w:pPr>
        <w:spacing w:after="0" w:line="240" w:lineRule="auto"/>
        <w:jc w:val="both"/>
        <w:rPr>
          <w:rFonts w:eastAsia="Times New Roman"/>
          <w:b w:val="0"/>
          <w:lang w:eastAsia="ru-RU"/>
        </w:rPr>
      </w:pPr>
      <w:r w:rsidRPr="00F42151">
        <w:rPr>
          <w:rFonts w:eastAsia="Times New Roman"/>
          <w:b w:val="0"/>
          <w:lang w:eastAsia="ru-RU"/>
        </w:rPr>
        <w:t>1. Затвердити програму «Про забезпечення громадського порядку та громадської безпеки на території</w:t>
      </w:r>
      <w:r w:rsidRPr="00F42151">
        <w:rPr>
          <w:b w:val="0"/>
          <w:color w:val="000000"/>
        </w:rPr>
        <w:t xml:space="preserve"> </w:t>
      </w:r>
      <w:proofErr w:type="spellStart"/>
      <w:r w:rsidRPr="00F42151">
        <w:rPr>
          <w:b w:val="0"/>
          <w:color w:val="000000"/>
        </w:rPr>
        <w:t>Степанківської</w:t>
      </w:r>
      <w:proofErr w:type="spellEnd"/>
      <w:r w:rsidRPr="00F42151">
        <w:rPr>
          <w:b w:val="0"/>
          <w:color w:val="000000"/>
        </w:rPr>
        <w:t xml:space="preserve"> сільської територіальної громади </w:t>
      </w:r>
      <w:r w:rsidR="00547AA2">
        <w:rPr>
          <w:rFonts w:eastAsia="Times New Roman"/>
          <w:b w:val="0"/>
          <w:lang w:eastAsia="ru-RU"/>
        </w:rPr>
        <w:t>на період 2024</w:t>
      </w:r>
      <w:r w:rsidR="00312674">
        <w:rPr>
          <w:rFonts w:eastAsia="Times New Roman"/>
          <w:b w:val="0"/>
          <w:lang w:eastAsia="ru-RU"/>
        </w:rPr>
        <w:t>-2026 роки</w:t>
      </w:r>
      <w:r w:rsidRPr="00F42151">
        <w:rPr>
          <w:rFonts w:eastAsia="Times New Roman"/>
          <w:b w:val="0"/>
          <w:lang w:eastAsia="ru-RU"/>
        </w:rPr>
        <w:t>»</w:t>
      </w:r>
      <w:r w:rsidR="00E30716">
        <w:rPr>
          <w:rFonts w:eastAsia="Times New Roman"/>
          <w:b w:val="0"/>
          <w:lang w:eastAsia="ru-RU"/>
        </w:rPr>
        <w:t xml:space="preserve"> (далі - Програма)</w:t>
      </w:r>
      <w:r w:rsidRPr="00F42151">
        <w:rPr>
          <w:rFonts w:eastAsia="Times New Roman"/>
          <w:b w:val="0"/>
          <w:lang w:eastAsia="ru-RU"/>
        </w:rPr>
        <w:t xml:space="preserve">, згідно додатку. </w:t>
      </w:r>
    </w:p>
    <w:p w:rsidR="005C2641" w:rsidRPr="00F42151" w:rsidRDefault="005C2641" w:rsidP="00C62D73">
      <w:pPr>
        <w:spacing w:after="0" w:line="240" w:lineRule="auto"/>
        <w:jc w:val="both"/>
        <w:rPr>
          <w:rFonts w:eastAsia="Times New Roman"/>
          <w:b w:val="0"/>
          <w:lang w:eastAsia="ru-RU"/>
        </w:rPr>
      </w:pPr>
      <w:r w:rsidRPr="00F42151">
        <w:rPr>
          <w:rFonts w:eastAsia="Times New Roman"/>
          <w:b w:val="0"/>
          <w:lang w:eastAsia="ru-RU"/>
        </w:rPr>
        <w:t xml:space="preserve">2. </w:t>
      </w:r>
      <w:r w:rsidR="00FA1606" w:rsidRPr="00AD34F8">
        <w:rPr>
          <w:rFonts w:eastAsia="Times New Roman"/>
          <w:b w:val="0"/>
          <w:bCs w:val="0"/>
          <w:lang w:eastAsia="uk-UA"/>
        </w:rPr>
        <w:t xml:space="preserve">Фінансування заходів Програми здійснювати у межах видатків, передбачених бюджетом </w:t>
      </w:r>
      <w:proofErr w:type="spellStart"/>
      <w:r w:rsidR="00FA1606" w:rsidRPr="00AD34F8">
        <w:rPr>
          <w:rFonts w:eastAsia="Times New Roman"/>
          <w:b w:val="0"/>
          <w:bCs w:val="0"/>
          <w:lang w:eastAsia="uk-UA"/>
        </w:rPr>
        <w:t>Степанківської</w:t>
      </w:r>
      <w:proofErr w:type="spellEnd"/>
      <w:r w:rsidR="00FA1606" w:rsidRPr="00AD34F8">
        <w:rPr>
          <w:rFonts w:eastAsia="Times New Roman"/>
          <w:b w:val="0"/>
          <w:bCs w:val="0"/>
          <w:lang w:eastAsia="uk-UA"/>
        </w:rPr>
        <w:t xml:space="preserve"> сільської територіальної громади</w:t>
      </w:r>
      <w:r w:rsidR="00547AA2">
        <w:rPr>
          <w:rFonts w:eastAsia="Times New Roman"/>
          <w:b w:val="0"/>
          <w:bCs w:val="0"/>
          <w:lang w:eastAsia="uk-UA"/>
        </w:rPr>
        <w:t xml:space="preserve"> на 2024</w:t>
      </w:r>
      <w:r w:rsidR="00312674">
        <w:rPr>
          <w:rFonts w:eastAsia="Times New Roman"/>
          <w:b w:val="0"/>
          <w:bCs w:val="0"/>
          <w:lang w:eastAsia="uk-UA"/>
        </w:rPr>
        <w:t>-2026 роки</w:t>
      </w:r>
      <w:r w:rsidR="00FA1606" w:rsidRPr="00AD34F8">
        <w:rPr>
          <w:rFonts w:eastAsia="Times New Roman"/>
          <w:b w:val="0"/>
          <w:bCs w:val="0"/>
          <w:lang w:eastAsia="uk-UA"/>
        </w:rPr>
        <w:t xml:space="preserve"> та інших джерел фінансування, не заборонених законодавством.</w:t>
      </w:r>
    </w:p>
    <w:p w:rsidR="00836644" w:rsidRPr="00AD34F8" w:rsidRDefault="00836644" w:rsidP="00836644">
      <w:pPr>
        <w:autoSpaceDE w:val="0"/>
        <w:autoSpaceDN w:val="0"/>
        <w:adjustRightInd w:val="0"/>
        <w:spacing w:after="0" w:line="240" w:lineRule="auto"/>
        <w:jc w:val="both"/>
        <w:rPr>
          <w:rFonts w:eastAsia="Times New Roman"/>
          <w:b w:val="0"/>
          <w:bCs w:val="0"/>
          <w:sz w:val="24"/>
          <w:szCs w:val="24"/>
          <w:lang w:eastAsia="uk-UA"/>
        </w:rPr>
      </w:pPr>
      <w:r w:rsidRPr="00AD34F8">
        <w:rPr>
          <w:rFonts w:eastAsia="Times New Roman"/>
          <w:b w:val="0"/>
          <w:bCs w:val="0"/>
          <w:lang w:eastAsia="uk-UA"/>
        </w:rPr>
        <w:t>3. Виконкому сільської ради забезпечити виконання даної програми.</w:t>
      </w:r>
    </w:p>
    <w:p w:rsidR="005C2641" w:rsidRDefault="00836644" w:rsidP="00AC146B">
      <w:pPr>
        <w:spacing w:after="0" w:line="240" w:lineRule="auto"/>
        <w:jc w:val="both"/>
        <w:rPr>
          <w:rFonts w:eastAsia="Times New Roman"/>
          <w:b w:val="0"/>
          <w:lang w:eastAsia="ru-RU"/>
        </w:rPr>
      </w:pPr>
      <w:r>
        <w:rPr>
          <w:rFonts w:eastAsia="Times New Roman"/>
          <w:b w:val="0"/>
          <w:lang w:eastAsia="ru-RU"/>
        </w:rPr>
        <w:t xml:space="preserve">4. </w:t>
      </w:r>
      <w:r w:rsidR="005C2641" w:rsidRPr="00F42151">
        <w:rPr>
          <w:rFonts w:eastAsia="Times New Roman"/>
          <w:b w:val="0"/>
          <w:lang w:eastAsia="ru-RU"/>
        </w:rPr>
        <w:t>Контроль за виконанням даного рішення покласти на постійно діючу комісію з питань фінансів, бюджету, планування соціально-економічного розвитку, інвестицій та міжнародного співробітництва.</w:t>
      </w:r>
    </w:p>
    <w:p w:rsidR="001762AE" w:rsidRPr="00AC146B" w:rsidRDefault="001762AE" w:rsidP="00AC146B">
      <w:pPr>
        <w:spacing w:after="0" w:line="240" w:lineRule="auto"/>
        <w:jc w:val="both"/>
        <w:rPr>
          <w:rFonts w:eastAsia="Times New Roman"/>
          <w:b w:val="0"/>
          <w:lang w:eastAsia="ru-RU"/>
        </w:rPr>
      </w:pPr>
    </w:p>
    <w:p w:rsidR="00264EF9" w:rsidRDefault="005C2641" w:rsidP="00B13DC1">
      <w:pPr>
        <w:spacing w:after="0" w:line="240" w:lineRule="auto"/>
        <w:rPr>
          <w:rFonts w:eastAsia="Times New Roman"/>
          <w:b w:val="0"/>
          <w:color w:val="000000"/>
          <w:lang w:eastAsia="ru-RU"/>
        </w:rPr>
      </w:pPr>
      <w:r w:rsidRPr="00F42151">
        <w:rPr>
          <w:rFonts w:eastAsia="Times New Roman"/>
          <w:b w:val="0"/>
          <w:color w:val="000000"/>
          <w:lang w:eastAsia="ru-RU"/>
        </w:rPr>
        <w:t xml:space="preserve">Сільський голова                             </w:t>
      </w:r>
      <w:r>
        <w:rPr>
          <w:rFonts w:eastAsia="Times New Roman"/>
          <w:b w:val="0"/>
          <w:color w:val="000000"/>
          <w:lang w:eastAsia="ru-RU"/>
        </w:rPr>
        <w:t xml:space="preserve">                            </w:t>
      </w:r>
      <w:r w:rsidRPr="00F42151">
        <w:rPr>
          <w:rFonts w:eastAsia="Times New Roman"/>
          <w:b w:val="0"/>
          <w:color w:val="000000"/>
          <w:lang w:eastAsia="ru-RU"/>
        </w:rPr>
        <w:t xml:space="preserve">                  Ігор ЧЕКАЛЕНКО</w:t>
      </w:r>
    </w:p>
    <w:p w:rsidR="001762AE" w:rsidRDefault="001762AE" w:rsidP="00B13DC1">
      <w:pPr>
        <w:spacing w:after="0" w:line="240" w:lineRule="auto"/>
        <w:rPr>
          <w:rFonts w:eastAsia="Times New Roman"/>
          <w:b w:val="0"/>
          <w:color w:val="000000"/>
          <w:lang w:eastAsia="ru-RU"/>
        </w:rPr>
      </w:pPr>
    </w:p>
    <w:p w:rsidR="00547AA2" w:rsidRPr="00547AA2" w:rsidRDefault="00547AA2" w:rsidP="00547AA2">
      <w:pPr>
        <w:shd w:val="clear" w:color="auto" w:fill="FFFFFF"/>
        <w:spacing w:after="0" w:line="0" w:lineRule="atLeast"/>
        <w:rPr>
          <w:rFonts w:eastAsia="SimSun"/>
          <w:b w:val="0"/>
          <w:color w:val="000000"/>
          <w:sz w:val="21"/>
          <w:szCs w:val="21"/>
        </w:rPr>
      </w:pPr>
      <w:r w:rsidRPr="00547AA2">
        <w:rPr>
          <w:rFonts w:eastAsia="SimSun"/>
          <w:b w:val="0"/>
          <w:color w:val="000000"/>
          <w:sz w:val="24"/>
          <w:szCs w:val="24"/>
        </w:rPr>
        <w:t>Підготували: зав. сектору                       _______________        Юлія Величко</w:t>
      </w:r>
    </w:p>
    <w:p w:rsidR="00547AA2" w:rsidRPr="00547AA2" w:rsidRDefault="00547AA2" w:rsidP="00547AA2">
      <w:pPr>
        <w:shd w:val="clear" w:color="auto" w:fill="FFFFFF"/>
        <w:spacing w:after="0" w:line="0" w:lineRule="atLeast"/>
        <w:rPr>
          <w:rFonts w:eastAsia="SimSun"/>
          <w:b w:val="0"/>
          <w:color w:val="000000"/>
          <w:sz w:val="24"/>
          <w:szCs w:val="24"/>
        </w:rPr>
      </w:pPr>
      <w:r w:rsidRPr="00547AA2">
        <w:rPr>
          <w:rFonts w:eastAsia="SimSun"/>
          <w:b w:val="0"/>
          <w:color w:val="000000"/>
          <w:sz w:val="24"/>
          <w:szCs w:val="24"/>
        </w:rPr>
        <w:t>                       спеціаліст юрисконсульт ________________      Маргарита Токова</w:t>
      </w:r>
    </w:p>
    <w:p w:rsidR="00547AA2" w:rsidRPr="00547AA2" w:rsidRDefault="00547AA2" w:rsidP="00547AA2">
      <w:pPr>
        <w:shd w:val="clear" w:color="auto" w:fill="FFFFFF"/>
        <w:spacing w:after="0" w:line="0" w:lineRule="atLeast"/>
        <w:rPr>
          <w:rFonts w:eastAsia="SimSun"/>
          <w:b w:val="0"/>
          <w:color w:val="000000"/>
          <w:sz w:val="21"/>
          <w:szCs w:val="21"/>
        </w:rPr>
      </w:pPr>
      <w:r w:rsidRPr="00547AA2">
        <w:rPr>
          <w:rFonts w:eastAsia="SimSun"/>
          <w:b w:val="0"/>
          <w:color w:val="000000"/>
          <w:sz w:val="24"/>
          <w:szCs w:val="24"/>
        </w:rPr>
        <w:t xml:space="preserve">Голова /представник/ комісії з питань земельних відносин    _____________ Віталій </w:t>
      </w:r>
      <w:proofErr w:type="spellStart"/>
      <w:r w:rsidRPr="00547AA2">
        <w:rPr>
          <w:rFonts w:eastAsia="SimSun"/>
          <w:b w:val="0"/>
          <w:color w:val="000000"/>
          <w:sz w:val="24"/>
          <w:szCs w:val="24"/>
        </w:rPr>
        <w:t>Нека</w:t>
      </w:r>
      <w:proofErr w:type="spellEnd"/>
    </w:p>
    <w:p w:rsidR="000B683C" w:rsidRPr="00A715CA" w:rsidRDefault="000B683C" w:rsidP="000B683C">
      <w:pPr>
        <w:spacing w:after="0" w:line="240" w:lineRule="auto"/>
        <w:jc w:val="right"/>
        <w:rPr>
          <w:rFonts w:eastAsia="Times New Roman"/>
          <w:b w:val="0"/>
          <w:sz w:val="24"/>
          <w:szCs w:val="24"/>
        </w:rPr>
      </w:pPr>
      <w:r w:rsidRPr="002C3F5C">
        <w:rPr>
          <w:rFonts w:eastAsia="Calibri"/>
          <w:bCs w:val="0"/>
        </w:rPr>
        <w:lastRenderedPageBreak/>
        <w:t xml:space="preserve">                                                                                    </w:t>
      </w:r>
      <w:r w:rsidRPr="00A715CA">
        <w:rPr>
          <w:rFonts w:eastAsia="Times New Roman"/>
          <w:b w:val="0"/>
          <w:sz w:val="24"/>
          <w:szCs w:val="24"/>
        </w:rPr>
        <w:t xml:space="preserve">Додаток </w:t>
      </w:r>
    </w:p>
    <w:p w:rsidR="000B683C" w:rsidRPr="00A715CA" w:rsidRDefault="00CA27D0" w:rsidP="000B683C">
      <w:pPr>
        <w:spacing w:after="0" w:line="240" w:lineRule="auto"/>
        <w:jc w:val="right"/>
        <w:rPr>
          <w:rFonts w:eastAsia="Times New Roman"/>
          <w:b w:val="0"/>
          <w:sz w:val="24"/>
          <w:szCs w:val="24"/>
        </w:rPr>
      </w:pPr>
      <w:r>
        <w:rPr>
          <w:rFonts w:eastAsia="Times New Roman"/>
          <w:b w:val="0"/>
          <w:sz w:val="24"/>
          <w:szCs w:val="24"/>
        </w:rPr>
        <w:t>д</w:t>
      </w:r>
      <w:r w:rsidR="000B683C">
        <w:rPr>
          <w:rFonts w:eastAsia="Times New Roman"/>
          <w:b w:val="0"/>
          <w:sz w:val="24"/>
          <w:szCs w:val="24"/>
        </w:rPr>
        <w:t>о</w:t>
      </w:r>
      <w:r>
        <w:rPr>
          <w:rFonts w:eastAsia="Times New Roman"/>
          <w:b w:val="0"/>
          <w:sz w:val="24"/>
          <w:szCs w:val="24"/>
        </w:rPr>
        <w:t xml:space="preserve"> проекту</w:t>
      </w:r>
      <w:r w:rsidR="000B683C">
        <w:rPr>
          <w:rFonts w:eastAsia="Times New Roman"/>
          <w:b w:val="0"/>
          <w:sz w:val="24"/>
          <w:szCs w:val="24"/>
        </w:rPr>
        <w:t xml:space="preserve"> рішення </w:t>
      </w:r>
      <w:proofErr w:type="spellStart"/>
      <w:r w:rsidR="000B683C" w:rsidRPr="00A715CA">
        <w:rPr>
          <w:rFonts w:eastAsia="Times New Roman"/>
          <w:b w:val="0"/>
          <w:sz w:val="24"/>
          <w:szCs w:val="24"/>
        </w:rPr>
        <w:t>Степанківської</w:t>
      </w:r>
      <w:proofErr w:type="spellEnd"/>
      <w:r w:rsidR="000B683C" w:rsidRPr="00A715CA">
        <w:rPr>
          <w:rFonts w:eastAsia="Times New Roman"/>
          <w:b w:val="0"/>
          <w:sz w:val="24"/>
          <w:szCs w:val="24"/>
        </w:rPr>
        <w:t xml:space="preserve"> сільської ради</w:t>
      </w:r>
    </w:p>
    <w:p w:rsidR="000B683C" w:rsidRPr="001762AE" w:rsidRDefault="000B683C" w:rsidP="001762AE">
      <w:pPr>
        <w:spacing w:after="0" w:line="240" w:lineRule="auto"/>
        <w:jc w:val="right"/>
        <w:rPr>
          <w:rFonts w:eastAsia="Times New Roman"/>
          <w:b w:val="0"/>
          <w:sz w:val="24"/>
          <w:szCs w:val="24"/>
        </w:rPr>
      </w:pPr>
      <w:r>
        <w:rPr>
          <w:rFonts w:eastAsia="Times New Roman"/>
          <w:b w:val="0"/>
          <w:sz w:val="24"/>
          <w:szCs w:val="24"/>
        </w:rPr>
        <w:t xml:space="preserve">від </w:t>
      </w:r>
      <w:r w:rsidR="00547AA2">
        <w:rPr>
          <w:rFonts w:eastAsia="Times New Roman"/>
          <w:b w:val="0"/>
          <w:sz w:val="24"/>
          <w:szCs w:val="24"/>
        </w:rPr>
        <w:t>2</w:t>
      </w:r>
      <w:r w:rsidR="00B64B6A">
        <w:rPr>
          <w:rFonts w:eastAsia="Times New Roman"/>
          <w:b w:val="0"/>
          <w:sz w:val="24"/>
          <w:szCs w:val="24"/>
        </w:rPr>
        <w:t>7</w:t>
      </w:r>
      <w:r w:rsidR="00547AA2">
        <w:rPr>
          <w:rFonts w:eastAsia="Times New Roman"/>
          <w:b w:val="0"/>
          <w:sz w:val="24"/>
          <w:szCs w:val="24"/>
        </w:rPr>
        <w:t>.10.2023 № 41-00</w:t>
      </w:r>
      <w:r>
        <w:rPr>
          <w:rFonts w:eastAsia="Times New Roman"/>
          <w:b w:val="0"/>
          <w:sz w:val="24"/>
          <w:szCs w:val="24"/>
        </w:rPr>
        <w:t>/</w:t>
      </w:r>
      <w:r>
        <w:rPr>
          <w:rFonts w:eastAsia="Times New Roman"/>
          <w:b w:val="0"/>
          <w:sz w:val="24"/>
          <w:szCs w:val="24"/>
          <w:lang w:val="en-US"/>
        </w:rPr>
        <w:t>VIII</w:t>
      </w:r>
    </w:p>
    <w:p w:rsidR="000B683C" w:rsidRDefault="000B683C" w:rsidP="000B683C">
      <w:pPr>
        <w:spacing w:after="0" w:line="0" w:lineRule="atLeast"/>
        <w:ind w:firstLine="4820"/>
        <w:jc w:val="right"/>
        <w:rPr>
          <w:rFonts w:eastAsia="MS Mincho"/>
          <w:b w:val="0"/>
          <w:bCs w:val="0"/>
          <w:sz w:val="18"/>
          <w:szCs w:val="18"/>
          <w:lang w:eastAsia="zh-CN"/>
        </w:rPr>
      </w:pPr>
    </w:p>
    <w:p w:rsidR="000B683C" w:rsidRPr="00547AA2" w:rsidRDefault="000B683C" w:rsidP="00547AA2">
      <w:pPr>
        <w:spacing w:after="0" w:line="0" w:lineRule="atLeast"/>
        <w:rPr>
          <w:rFonts w:eastAsia="MS Mincho"/>
          <w:b w:val="0"/>
          <w:bCs w:val="0"/>
          <w:lang w:eastAsia="zh-CN"/>
        </w:rPr>
      </w:pPr>
    </w:p>
    <w:p w:rsidR="00264EF9" w:rsidRDefault="00264EF9" w:rsidP="00264EF9">
      <w:pPr>
        <w:autoSpaceDE w:val="0"/>
        <w:autoSpaceDN w:val="0"/>
        <w:adjustRightInd w:val="0"/>
        <w:jc w:val="center"/>
        <w:rPr>
          <w:rStyle w:val="a4"/>
          <w:b/>
          <w:bCs/>
        </w:rPr>
      </w:pPr>
    </w:p>
    <w:p w:rsidR="000B683C" w:rsidRDefault="000B683C" w:rsidP="00264EF9">
      <w:pPr>
        <w:autoSpaceDE w:val="0"/>
        <w:autoSpaceDN w:val="0"/>
        <w:adjustRightInd w:val="0"/>
        <w:jc w:val="center"/>
        <w:rPr>
          <w:rStyle w:val="a4"/>
          <w:b/>
          <w:bCs/>
        </w:rPr>
      </w:pPr>
    </w:p>
    <w:p w:rsidR="000B683C" w:rsidRDefault="000B683C" w:rsidP="00264EF9">
      <w:pPr>
        <w:autoSpaceDE w:val="0"/>
        <w:autoSpaceDN w:val="0"/>
        <w:adjustRightInd w:val="0"/>
        <w:jc w:val="center"/>
        <w:rPr>
          <w:rStyle w:val="a4"/>
          <w:b/>
          <w:bCs/>
        </w:rPr>
      </w:pPr>
    </w:p>
    <w:p w:rsidR="000B683C" w:rsidRDefault="000B683C" w:rsidP="00264EF9">
      <w:pPr>
        <w:autoSpaceDE w:val="0"/>
        <w:autoSpaceDN w:val="0"/>
        <w:adjustRightInd w:val="0"/>
        <w:jc w:val="center"/>
        <w:rPr>
          <w:rStyle w:val="a4"/>
          <w:b/>
          <w:bCs/>
        </w:rPr>
      </w:pPr>
    </w:p>
    <w:p w:rsidR="000B683C" w:rsidRDefault="000B683C" w:rsidP="00264EF9">
      <w:pPr>
        <w:autoSpaceDE w:val="0"/>
        <w:autoSpaceDN w:val="0"/>
        <w:adjustRightInd w:val="0"/>
        <w:jc w:val="center"/>
        <w:rPr>
          <w:rStyle w:val="a4"/>
          <w:b/>
          <w:bCs/>
        </w:rPr>
      </w:pPr>
    </w:p>
    <w:p w:rsidR="000B683C" w:rsidRDefault="000B683C" w:rsidP="00264EF9">
      <w:pPr>
        <w:autoSpaceDE w:val="0"/>
        <w:autoSpaceDN w:val="0"/>
        <w:adjustRightInd w:val="0"/>
        <w:jc w:val="center"/>
        <w:rPr>
          <w:rStyle w:val="a4"/>
          <w:b/>
          <w:bCs/>
        </w:rPr>
      </w:pPr>
    </w:p>
    <w:p w:rsidR="000B683C" w:rsidRPr="004F1E3A" w:rsidRDefault="000B683C" w:rsidP="00264EF9">
      <w:pPr>
        <w:autoSpaceDE w:val="0"/>
        <w:autoSpaceDN w:val="0"/>
        <w:adjustRightInd w:val="0"/>
        <w:jc w:val="center"/>
        <w:rPr>
          <w:rStyle w:val="a4"/>
          <w:b/>
          <w:bCs/>
        </w:rPr>
      </w:pPr>
    </w:p>
    <w:p w:rsidR="00264EF9" w:rsidRPr="004F1E3A" w:rsidRDefault="00264EF9" w:rsidP="00264EF9">
      <w:pPr>
        <w:autoSpaceDE w:val="0"/>
        <w:autoSpaceDN w:val="0"/>
        <w:adjustRightInd w:val="0"/>
        <w:jc w:val="center"/>
        <w:rPr>
          <w:rStyle w:val="a4"/>
          <w:b/>
          <w:bCs/>
        </w:rPr>
      </w:pPr>
      <w:r w:rsidRPr="004F1E3A">
        <w:rPr>
          <w:rStyle w:val="a4"/>
          <w:b/>
        </w:rPr>
        <w:t>ПРОГРАМА</w:t>
      </w:r>
    </w:p>
    <w:p w:rsidR="00264EF9" w:rsidRPr="00E83810" w:rsidRDefault="00264EF9" w:rsidP="00264EF9">
      <w:pPr>
        <w:autoSpaceDE w:val="0"/>
        <w:autoSpaceDN w:val="0"/>
        <w:adjustRightInd w:val="0"/>
        <w:spacing w:after="0" w:line="240" w:lineRule="auto"/>
        <w:jc w:val="center"/>
        <w:rPr>
          <w:rFonts w:eastAsia="Times New Roman"/>
          <w:lang w:eastAsia="ru-RU"/>
        </w:rPr>
      </w:pPr>
      <w:r w:rsidRPr="00E83810">
        <w:rPr>
          <w:rFonts w:eastAsia="Times New Roman"/>
          <w:lang w:eastAsia="ru-RU"/>
        </w:rPr>
        <w:t xml:space="preserve">«Про забезпечення громадського </w:t>
      </w:r>
    </w:p>
    <w:p w:rsidR="00264EF9" w:rsidRDefault="00264EF9" w:rsidP="00264EF9">
      <w:pPr>
        <w:autoSpaceDE w:val="0"/>
        <w:autoSpaceDN w:val="0"/>
        <w:adjustRightInd w:val="0"/>
        <w:spacing w:after="0" w:line="240" w:lineRule="auto"/>
        <w:jc w:val="center"/>
        <w:rPr>
          <w:rFonts w:eastAsia="Times New Roman"/>
          <w:b w:val="0"/>
          <w:lang w:eastAsia="ru-RU"/>
        </w:rPr>
      </w:pPr>
      <w:r w:rsidRPr="00E83810">
        <w:rPr>
          <w:rFonts w:eastAsia="Times New Roman"/>
          <w:lang w:eastAsia="ru-RU"/>
        </w:rPr>
        <w:t xml:space="preserve">порядку та громадської безпеки на території </w:t>
      </w:r>
      <w:proofErr w:type="spellStart"/>
      <w:r w:rsidRPr="00E83810">
        <w:rPr>
          <w:rFonts w:eastAsia="Times New Roman"/>
          <w:lang w:eastAsia="ru-RU"/>
        </w:rPr>
        <w:t>Степанківської</w:t>
      </w:r>
      <w:proofErr w:type="spellEnd"/>
      <w:r w:rsidRPr="00E83810">
        <w:rPr>
          <w:rFonts w:eastAsia="Times New Roman"/>
          <w:lang w:eastAsia="ru-RU"/>
        </w:rPr>
        <w:t xml:space="preserve"> </w:t>
      </w:r>
    </w:p>
    <w:p w:rsidR="00264EF9" w:rsidRPr="00E83810" w:rsidRDefault="00264EF9" w:rsidP="00264EF9">
      <w:pPr>
        <w:autoSpaceDE w:val="0"/>
        <w:autoSpaceDN w:val="0"/>
        <w:adjustRightInd w:val="0"/>
        <w:spacing w:after="0" w:line="240" w:lineRule="auto"/>
        <w:jc w:val="center"/>
        <w:rPr>
          <w:rStyle w:val="a4"/>
          <w:bCs/>
        </w:rPr>
      </w:pPr>
      <w:r w:rsidRPr="00E83810">
        <w:rPr>
          <w:rFonts w:eastAsia="Times New Roman"/>
          <w:lang w:eastAsia="ru-RU"/>
        </w:rPr>
        <w:t>сільсько</w:t>
      </w:r>
      <w:r w:rsidR="00547AA2">
        <w:rPr>
          <w:rFonts w:eastAsia="Times New Roman"/>
          <w:lang w:eastAsia="ru-RU"/>
        </w:rPr>
        <w:t>ї територіальної громади на 2024</w:t>
      </w:r>
      <w:r w:rsidR="00312674">
        <w:rPr>
          <w:rFonts w:eastAsia="Times New Roman"/>
          <w:lang w:eastAsia="ru-RU"/>
        </w:rPr>
        <w:t>-2026 роки</w:t>
      </w:r>
      <w:r w:rsidRPr="00E83810">
        <w:rPr>
          <w:rFonts w:eastAsia="Times New Roman"/>
          <w:lang w:eastAsia="ru-RU"/>
        </w:rPr>
        <w:t>»</w:t>
      </w:r>
    </w:p>
    <w:p w:rsidR="00264EF9" w:rsidRPr="00E83810" w:rsidRDefault="00264EF9" w:rsidP="00264EF9">
      <w:pPr>
        <w:tabs>
          <w:tab w:val="left" w:pos="3840"/>
        </w:tabs>
        <w:autoSpaceDE w:val="0"/>
        <w:autoSpaceDN w:val="0"/>
        <w:adjustRightInd w:val="0"/>
        <w:rPr>
          <w:rStyle w:val="a4"/>
          <w:b/>
          <w:bCs/>
        </w:rPr>
      </w:pPr>
      <w:r w:rsidRPr="00E83810">
        <w:rPr>
          <w:rStyle w:val="a4"/>
        </w:rPr>
        <w:tab/>
      </w:r>
    </w:p>
    <w:p w:rsidR="00264EF9" w:rsidRPr="00E83810" w:rsidRDefault="00264EF9" w:rsidP="00264EF9">
      <w:pPr>
        <w:autoSpaceDE w:val="0"/>
        <w:autoSpaceDN w:val="0"/>
        <w:adjustRightInd w:val="0"/>
        <w:rPr>
          <w:rStyle w:val="a4"/>
          <w:b/>
          <w:bCs/>
        </w:rPr>
      </w:pPr>
    </w:p>
    <w:p w:rsidR="00264EF9" w:rsidRPr="00E83810" w:rsidRDefault="00264EF9" w:rsidP="00264EF9">
      <w:pPr>
        <w:autoSpaceDE w:val="0"/>
        <w:autoSpaceDN w:val="0"/>
        <w:adjustRightInd w:val="0"/>
        <w:rPr>
          <w:rStyle w:val="a4"/>
          <w:b/>
          <w:bCs/>
        </w:rPr>
      </w:pPr>
    </w:p>
    <w:p w:rsidR="00264EF9" w:rsidRDefault="00264EF9" w:rsidP="00264EF9">
      <w:pPr>
        <w:autoSpaceDE w:val="0"/>
        <w:autoSpaceDN w:val="0"/>
        <w:adjustRightInd w:val="0"/>
        <w:rPr>
          <w:rStyle w:val="a4"/>
          <w:b/>
          <w:bCs/>
        </w:rPr>
      </w:pPr>
    </w:p>
    <w:p w:rsidR="00A34590" w:rsidRDefault="00A34590" w:rsidP="00264EF9">
      <w:pPr>
        <w:autoSpaceDE w:val="0"/>
        <w:autoSpaceDN w:val="0"/>
        <w:adjustRightInd w:val="0"/>
        <w:rPr>
          <w:rStyle w:val="a4"/>
          <w:b/>
          <w:bCs/>
        </w:rPr>
      </w:pPr>
    </w:p>
    <w:p w:rsidR="00A34590" w:rsidRDefault="00A34590" w:rsidP="00264EF9">
      <w:pPr>
        <w:autoSpaceDE w:val="0"/>
        <w:autoSpaceDN w:val="0"/>
        <w:adjustRightInd w:val="0"/>
        <w:rPr>
          <w:rStyle w:val="a4"/>
          <w:b/>
          <w:bCs/>
        </w:rPr>
      </w:pPr>
    </w:p>
    <w:p w:rsidR="00A34590" w:rsidRDefault="00A34590" w:rsidP="00264EF9">
      <w:pPr>
        <w:autoSpaceDE w:val="0"/>
        <w:autoSpaceDN w:val="0"/>
        <w:adjustRightInd w:val="0"/>
        <w:rPr>
          <w:rStyle w:val="a4"/>
          <w:b/>
          <w:bCs/>
        </w:rPr>
      </w:pPr>
    </w:p>
    <w:p w:rsidR="00A34590" w:rsidRPr="00E83810" w:rsidRDefault="00A34590" w:rsidP="00264EF9">
      <w:pPr>
        <w:autoSpaceDE w:val="0"/>
        <w:autoSpaceDN w:val="0"/>
        <w:adjustRightInd w:val="0"/>
        <w:rPr>
          <w:rStyle w:val="a4"/>
          <w:b/>
          <w:bCs/>
        </w:rPr>
      </w:pPr>
    </w:p>
    <w:p w:rsidR="00264EF9" w:rsidRPr="00E83810" w:rsidRDefault="00264EF9" w:rsidP="00264EF9">
      <w:pPr>
        <w:autoSpaceDE w:val="0"/>
        <w:autoSpaceDN w:val="0"/>
        <w:adjustRightInd w:val="0"/>
        <w:rPr>
          <w:rStyle w:val="a4"/>
          <w:b/>
          <w:bCs/>
        </w:rPr>
      </w:pPr>
    </w:p>
    <w:p w:rsidR="00264EF9" w:rsidRPr="00E83810" w:rsidRDefault="00264EF9" w:rsidP="00264EF9">
      <w:pPr>
        <w:autoSpaceDE w:val="0"/>
        <w:autoSpaceDN w:val="0"/>
        <w:adjustRightInd w:val="0"/>
        <w:rPr>
          <w:rStyle w:val="a4"/>
          <w:b/>
          <w:bCs/>
        </w:rPr>
      </w:pPr>
    </w:p>
    <w:p w:rsidR="00264EF9" w:rsidRPr="00E83810" w:rsidRDefault="00264EF9" w:rsidP="00264EF9">
      <w:pPr>
        <w:autoSpaceDE w:val="0"/>
        <w:autoSpaceDN w:val="0"/>
        <w:adjustRightInd w:val="0"/>
        <w:rPr>
          <w:rStyle w:val="a4"/>
          <w:b/>
          <w:bCs/>
        </w:rPr>
      </w:pPr>
    </w:p>
    <w:p w:rsidR="00096B10" w:rsidRDefault="00096B10" w:rsidP="000B683C">
      <w:pPr>
        <w:autoSpaceDE w:val="0"/>
        <w:autoSpaceDN w:val="0"/>
        <w:adjustRightInd w:val="0"/>
        <w:rPr>
          <w:rStyle w:val="a4"/>
        </w:rPr>
      </w:pPr>
    </w:p>
    <w:p w:rsidR="00547AA2" w:rsidRDefault="00547AA2" w:rsidP="000B683C">
      <w:pPr>
        <w:autoSpaceDE w:val="0"/>
        <w:autoSpaceDN w:val="0"/>
        <w:adjustRightInd w:val="0"/>
        <w:rPr>
          <w:rStyle w:val="a4"/>
        </w:rPr>
      </w:pPr>
    </w:p>
    <w:p w:rsidR="00547AA2" w:rsidRPr="001E153C" w:rsidRDefault="00547AA2" w:rsidP="000B683C">
      <w:pPr>
        <w:autoSpaceDE w:val="0"/>
        <w:autoSpaceDN w:val="0"/>
        <w:adjustRightInd w:val="0"/>
        <w:rPr>
          <w:rStyle w:val="a4"/>
          <w:b/>
        </w:rPr>
      </w:pPr>
    </w:p>
    <w:p w:rsidR="00264EF9" w:rsidRPr="001E153C" w:rsidRDefault="00264EF9" w:rsidP="00264EF9">
      <w:pPr>
        <w:autoSpaceDE w:val="0"/>
        <w:autoSpaceDN w:val="0"/>
        <w:adjustRightInd w:val="0"/>
        <w:jc w:val="center"/>
        <w:rPr>
          <w:rStyle w:val="a4"/>
          <w:b/>
          <w:bCs/>
        </w:rPr>
      </w:pPr>
      <w:r w:rsidRPr="001E153C">
        <w:rPr>
          <w:rStyle w:val="a4"/>
          <w:b/>
        </w:rPr>
        <w:t>с. Степанки</w:t>
      </w:r>
    </w:p>
    <w:p w:rsidR="00264EF9" w:rsidRPr="001E153C" w:rsidRDefault="00547AA2" w:rsidP="00264EF9">
      <w:pPr>
        <w:autoSpaceDE w:val="0"/>
        <w:autoSpaceDN w:val="0"/>
        <w:adjustRightInd w:val="0"/>
        <w:jc w:val="center"/>
        <w:rPr>
          <w:rStyle w:val="a4"/>
          <w:b/>
          <w:bCs/>
        </w:rPr>
      </w:pPr>
      <w:r w:rsidRPr="001E153C">
        <w:rPr>
          <w:rStyle w:val="a4"/>
          <w:b/>
        </w:rPr>
        <w:t>2023</w:t>
      </w:r>
      <w:r w:rsidR="00096B10" w:rsidRPr="001E153C">
        <w:rPr>
          <w:rStyle w:val="a4"/>
          <w:b/>
        </w:rPr>
        <w:t xml:space="preserve"> </w:t>
      </w:r>
      <w:r w:rsidR="00264EF9" w:rsidRPr="001E153C">
        <w:rPr>
          <w:rStyle w:val="a4"/>
          <w:b/>
        </w:rPr>
        <w:t>рік</w:t>
      </w:r>
    </w:p>
    <w:p w:rsidR="00264EF9" w:rsidRPr="00E83810" w:rsidRDefault="00264EF9" w:rsidP="00264EF9">
      <w:pPr>
        <w:autoSpaceDE w:val="0"/>
        <w:autoSpaceDN w:val="0"/>
        <w:adjustRightInd w:val="0"/>
        <w:jc w:val="center"/>
        <w:rPr>
          <w:rStyle w:val="a4"/>
          <w:b/>
          <w:bCs/>
        </w:rPr>
      </w:pPr>
      <w:r w:rsidRPr="00E83810">
        <w:rPr>
          <w:rStyle w:val="a4"/>
        </w:rPr>
        <w:lastRenderedPageBreak/>
        <w:t>ЗМІСТ</w:t>
      </w:r>
    </w:p>
    <w:p w:rsidR="00264EF9" w:rsidRPr="00E83810" w:rsidRDefault="00264EF9" w:rsidP="00264EF9">
      <w:pPr>
        <w:autoSpaceDE w:val="0"/>
        <w:autoSpaceDN w:val="0"/>
        <w:adjustRightInd w:val="0"/>
        <w:jc w:val="center"/>
        <w:rPr>
          <w:rStyle w:val="a4"/>
          <w:b/>
          <w:bCs/>
        </w:rPr>
      </w:pPr>
    </w:p>
    <w:tbl>
      <w:tblPr>
        <w:tblW w:w="0" w:type="auto"/>
        <w:tblLook w:val="04A0" w:firstRow="1" w:lastRow="0" w:firstColumn="1" w:lastColumn="0" w:noHBand="0" w:noVBand="1"/>
      </w:tblPr>
      <w:tblGrid>
        <w:gridCol w:w="8347"/>
        <w:gridCol w:w="1054"/>
      </w:tblGrid>
      <w:tr w:rsidR="00264EF9" w:rsidRPr="00E83810" w:rsidTr="00E55744">
        <w:trPr>
          <w:trHeight w:val="291"/>
        </w:trPr>
        <w:tc>
          <w:tcPr>
            <w:tcW w:w="8347" w:type="dxa"/>
            <w:hideMark/>
          </w:tcPr>
          <w:p w:rsidR="00264EF9" w:rsidRPr="00E83810" w:rsidRDefault="00264EF9" w:rsidP="00E55744">
            <w:pPr>
              <w:autoSpaceDE w:val="0"/>
              <w:autoSpaceDN w:val="0"/>
              <w:adjustRightInd w:val="0"/>
              <w:jc w:val="both"/>
              <w:rPr>
                <w:rStyle w:val="a4"/>
                <w:b/>
                <w:bCs/>
              </w:rPr>
            </w:pPr>
            <w:r w:rsidRPr="00E83810">
              <w:rPr>
                <w:rStyle w:val="a4"/>
              </w:rPr>
              <w:t xml:space="preserve">Паспорт Програми                                                                                                 </w:t>
            </w:r>
          </w:p>
        </w:tc>
        <w:tc>
          <w:tcPr>
            <w:tcW w:w="1054" w:type="dxa"/>
            <w:hideMark/>
          </w:tcPr>
          <w:p w:rsidR="00264EF9" w:rsidRPr="00E83810" w:rsidRDefault="00264EF9" w:rsidP="00E55744">
            <w:pPr>
              <w:autoSpaceDE w:val="0"/>
              <w:autoSpaceDN w:val="0"/>
              <w:adjustRightInd w:val="0"/>
              <w:jc w:val="center"/>
              <w:rPr>
                <w:rStyle w:val="a4"/>
                <w:b/>
                <w:bCs/>
              </w:rPr>
            </w:pPr>
            <w:r w:rsidRPr="00E83810">
              <w:rPr>
                <w:rStyle w:val="a4"/>
              </w:rPr>
              <w:t>4</w:t>
            </w:r>
          </w:p>
        </w:tc>
      </w:tr>
      <w:tr w:rsidR="00264EF9" w:rsidRPr="00E83810" w:rsidTr="00E55744">
        <w:tc>
          <w:tcPr>
            <w:tcW w:w="8347" w:type="dxa"/>
            <w:hideMark/>
          </w:tcPr>
          <w:p w:rsidR="00264EF9" w:rsidRPr="00E83810" w:rsidRDefault="00A93BDC" w:rsidP="00E55744">
            <w:pPr>
              <w:autoSpaceDE w:val="0"/>
              <w:autoSpaceDN w:val="0"/>
              <w:adjustRightInd w:val="0"/>
              <w:rPr>
                <w:rStyle w:val="a4"/>
                <w:b/>
                <w:bCs/>
              </w:rPr>
            </w:pPr>
            <w:r>
              <w:rPr>
                <w:rStyle w:val="a4"/>
              </w:rPr>
              <w:t>Розділ І</w:t>
            </w:r>
            <w:r w:rsidR="00264EF9" w:rsidRPr="00E83810">
              <w:rPr>
                <w:rStyle w:val="a4"/>
              </w:rPr>
              <w:t>.</w:t>
            </w:r>
            <w:r>
              <w:rPr>
                <w:rStyle w:val="a4"/>
                <w:lang w:val="en-US"/>
              </w:rPr>
              <w:t xml:space="preserve"> </w:t>
            </w:r>
            <w:r w:rsidR="00264EF9" w:rsidRPr="00E83810">
              <w:rPr>
                <w:rStyle w:val="a4"/>
              </w:rPr>
              <w:t xml:space="preserve">Загальні положення                                                                                </w:t>
            </w:r>
          </w:p>
        </w:tc>
        <w:tc>
          <w:tcPr>
            <w:tcW w:w="1054" w:type="dxa"/>
            <w:hideMark/>
          </w:tcPr>
          <w:p w:rsidR="00264EF9" w:rsidRPr="00E83810" w:rsidRDefault="00264EF9" w:rsidP="00E55744">
            <w:pPr>
              <w:autoSpaceDE w:val="0"/>
              <w:autoSpaceDN w:val="0"/>
              <w:adjustRightInd w:val="0"/>
              <w:jc w:val="center"/>
              <w:rPr>
                <w:rStyle w:val="a4"/>
                <w:b/>
                <w:bCs/>
              </w:rPr>
            </w:pPr>
            <w:r w:rsidRPr="00E83810">
              <w:rPr>
                <w:rStyle w:val="a4"/>
              </w:rPr>
              <w:t>5</w:t>
            </w:r>
          </w:p>
        </w:tc>
      </w:tr>
      <w:tr w:rsidR="00264EF9" w:rsidRPr="00E83810" w:rsidTr="00E55744">
        <w:tc>
          <w:tcPr>
            <w:tcW w:w="8347" w:type="dxa"/>
            <w:hideMark/>
          </w:tcPr>
          <w:p w:rsidR="00264EF9" w:rsidRPr="00E83810" w:rsidRDefault="00A93BDC" w:rsidP="00E55744">
            <w:pPr>
              <w:autoSpaceDE w:val="0"/>
              <w:autoSpaceDN w:val="0"/>
              <w:adjustRightInd w:val="0"/>
              <w:rPr>
                <w:rStyle w:val="a4"/>
                <w:b/>
                <w:bCs/>
              </w:rPr>
            </w:pPr>
            <w:r>
              <w:rPr>
                <w:rStyle w:val="a4"/>
              </w:rPr>
              <w:t>Розділ ІІ</w:t>
            </w:r>
            <w:r w:rsidR="00264EF9" w:rsidRPr="00E83810">
              <w:rPr>
                <w:rStyle w:val="a4"/>
              </w:rPr>
              <w:t>.</w:t>
            </w:r>
            <w:r w:rsidR="00264EF9" w:rsidRPr="00E83810">
              <w:t xml:space="preserve"> </w:t>
            </w:r>
            <w:r w:rsidR="00264EF9" w:rsidRPr="00E83810">
              <w:rPr>
                <w:rStyle w:val="a4"/>
              </w:rPr>
              <w:t>Мета та завдання Програми</w:t>
            </w:r>
          </w:p>
        </w:tc>
        <w:tc>
          <w:tcPr>
            <w:tcW w:w="1054" w:type="dxa"/>
            <w:hideMark/>
          </w:tcPr>
          <w:p w:rsidR="00264EF9" w:rsidRPr="00E83810" w:rsidRDefault="00264EF9" w:rsidP="00E55744">
            <w:pPr>
              <w:autoSpaceDE w:val="0"/>
              <w:autoSpaceDN w:val="0"/>
              <w:adjustRightInd w:val="0"/>
              <w:jc w:val="center"/>
              <w:rPr>
                <w:rStyle w:val="a4"/>
                <w:b/>
                <w:bCs/>
              </w:rPr>
            </w:pPr>
            <w:r w:rsidRPr="00E83810">
              <w:rPr>
                <w:rStyle w:val="a4"/>
              </w:rPr>
              <w:t>5</w:t>
            </w:r>
          </w:p>
        </w:tc>
      </w:tr>
      <w:tr w:rsidR="00264EF9" w:rsidRPr="00E83810" w:rsidTr="00E55744">
        <w:tc>
          <w:tcPr>
            <w:tcW w:w="8347" w:type="dxa"/>
            <w:hideMark/>
          </w:tcPr>
          <w:p w:rsidR="00264EF9" w:rsidRPr="00E83810" w:rsidRDefault="00A93BDC" w:rsidP="00E55744">
            <w:pPr>
              <w:autoSpaceDE w:val="0"/>
              <w:autoSpaceDN w:val="0"/>
              <w:adjustRightInd w:val="0"/>
              <w:rPr>
                <w:rStyle w:val="a4"/>
                <w:b/>
                <w:bCs/>
              </w:rPr>
            </w:pPr>
            <w:r>
              <w:rPr>
                <w:rStyle w:val="a4"/>
              </w:rPr>
              <w:t>Розділ ІІІ</w:t>
            </w:r>
            <w:r w:rsidR="00264EF9" w:rsidRPr="00E83810">
              <w:rPr>
                <w:rStyle w:val="a4"/>
              </w:rPr>
              <w:t>.</w:t>
            </w:r>
            <w:r w:rsidR="00264EF9" w:rsidRPr="00E83810">
              <w:t xml:space="preserve"> </w:t>
            </w:r>
            <w:r w:rsidR="00264EF9" w:rsidRPr="00E83810">
              <w:rPr>
                <w:rStyle w:val="a4"/>
              </w:rPr>
              <w:t>Заходи щодо реалізації Програми</w:t>
            </w:r>
          </w:p>
        </w:tc>
        <w:tc>
          <w:tcPr>
            <w:tcW w:w="1054" w:type="dxa"/>
            <w:hideMark/>
          </w:tcPr>
          <w:p w:rsidR="00264EF9" w:rsidRPr="00E83810" w:rsidRDefault="00264EF9" w:rsidP="00E55744">
            <w:pPr>
              <w:autoSpaceDE w:val="0"/>
              <w:autoSpaceDN w:val="0"/>
              <w:adjustRightInd w:val="0"/>
              <w:jc w:val="center"/>
              <w:rPr>
                <w:rStyle w:val="a4"/>
                <w:b/>
                <w:bCs/>
              </w:rPr>
            </w:pPr>
            <w:r w:rsidRPr="00E83810">
              <w:rPr>
                <w:rStyle w:val="a4"/>
              </w:rPr>
              <w:t>6</w:t>
            </w:r>
          </w:p>
        </w:tc>
      </w:tr>
      <w:tr w:rsidR="00264EF9" w:rsidRPr="00E83810" w:rsidTr="00E55744">
        <w:tc>
          <w:tcPr>
            <w:tcW w:w="8347" w:type="dxa"/>
            <w:hideMark/>
          </w:tcPr>
          <w:p w:rsidR="00264EF9" w:rsidRPr="00E83810" w:rsidRDefault="00A93BDC" w:rsidP="00E55744">
            <w:pPr>
              <w:autoSpaceDE w:val="0"/>
              <w:autoSpaceDN w:val="0"/>
              <w:adjustRightInd w:val="0"/>
              <w:rPr>
                <w:rStyle w:val="a4"/>
                <w:b/>
                <w:bCs/>
              </w:rPr>
            </w:pPr>
            <w:r>
              <w:rPr>
                <w:rStyle w:val="a4"/>
              </w:rPr>
              <w:t>Розділ І</w:t>
            </w:r>
            <w:r>
              <w:rPr>
                <w:rStyle w:val="a4"/>
                <w:lang w:val="en-US"/>
              </w:rPr>
              <w:t>V</w:t>
            </w:r>
            <w:r w:rsidR="00264EF9" w:rsidRPr="00E83810">
              <w:rPr>
                <w:rStyle w:val="a4"/>
              </w:rPr>
              <w:t>.</w:t>
            </w:r>
            <w:r w:rsidR="00264EF9" w:rsidRPr="00E83810">
              <w:t xml:space="preserve"> </w:t>
            </w:r>
            <w:r w:rsidR="00264EF9" w:rsidRPr="00E83810">
              <w:rPr>
                <w:rStyle w:val="a4"/>
              </w:rPr>
              <w:t>Очікувані результати від виконання Програми</w:t>
            </w:r>
          </w:p>
        </w:tc>
        <w:tc>
          <w:tcPr>
            <w:tcW w:w="1054" w:type="dxa"/>
            <w:hideMark/>
          </w:tcPr>
          <w:p w:rsidR="00264EF9" w:rsidRPr="00E83810" w:rsidRDefault="00264EF9" w:rsidP="00E55744">
            <w:pPr>
              <w:autoSpaceDE w:val="0"/>
              <w:autoSpaceDN w:val="0"/>
              <w:adjustRightInd w:val="0"/>
              <w:jc w:val="center"/>
              <w:rPr>
                <w:rStyle w:val="a4"/>
                <w:b/>
                <w:bCs/>
              </w:rPr>
            </w:pPr>
            <w:r w:rsidRPr="00E83810">
              <w:rPr>
                <w:rStyle w:val="a4"/>
              </w:rPr>
              <w:t>6</w:t>
            </w:r>
          </w:p>
        </w:tc>
      </w:tr>
      <w:tr w:rsidR="00264EF9" w:rsidRPr="00E83810" w:rsidTr="00E55744">
        <w:tc>
          <w:tcPr>
            <w:tcW w:w="8347" w:type="dxa"/>
            <w:hideMark/>
          </w:tcPr>
          <w:p w:rsidR="00264EF9" w:rsidRPr="00E83810" w:rsidRDefault="00A93BDC" w:rsidP="00E55744">
            <w:r>
              <w:rPr>
                <w:rStyle w:val="a4"/>
              </w:rPr>
              <w:t xml:space="preserve">Розділ </w:t>
            </w:r>
            <w:r>
              <w:rPr>
                <w:rStyle w:val="a4"/>
                <w:lang w:val="en-US"/>
              </w:rPr>
              <w:t>V</w:t>
            </w:r>
            <w:r w:rsidR="00264EF9" w:rsidRPr="00E83810">
              <w:rPr>
                <w:rStyle w:val="a4"/>
              </w:rPr>
              <w:t>.</w:t>
            </w:r>
            <w:r w:rsidR="00264EF9" w:rsidRPr="00E83810">
              <w:t xml:space="preserve"> </w:t>
            </w:r>
            <w:r w:rsidR="00264EF9" w:rsidRPr="00E83810">
              <w:rPr>
                <w:rStyle w:val="a4"/>
              </w:rPr>
              <w:t>Фінансування Програми</w:t>
            </w:r>
          </w:p>
        </w:tc>
        <w:tc>
          <w:tcPr>
            <w:tcW w:w="1054" w:type="dxa"/>
            <w:hideMark/>
          </w:tcPr>
          <w:p w:rsidR="00264EF9" w:rsidRPr="00E83810" w:rsidRDefault="00264EF9" w:rsidP="00E55744">
            <w:pPr>
              <w:autoSpaceDE w:val="0"/>
              <w:autoSpaceDN w:val="0"/>
              <w:adjustRightInd w:val="0"/>
              <w:jc w:val="center"/>
              <w:rPr>
                <w:rStyle w:val="a4"/>
                <w:b/>
                <w:bCs/>
              </w:rPr>
            </w:pPr>
            <w:r w:rsidRPr="00E83810">
              <w:rPr>
                <w:rStyle w:val="a4"/>
              </w:rPr>
              <w:t>6</w:t>
            </w:r>
          </w:p>
        </w:tc>
      </w:tr>
      <w:tr w:rsidR="00264EF9" w:rsidRPr="00E83810" w:rsidTr="00E55744">
        <w:tc>
          <w:tcPr>
            <w:tcW w:w="8347" w:type="dxa"/>
            <w:hideMark/>
          </w:tcPr>
          <w:p w:rsidR="00264EF9" w:rsidRPr="00E83810" w:rsidRDefault="00A93BDC" w:rsidP="00E55744">
            <w:r>
              <w:rPr>
                <w:rStyle w:val="a4"/>
              </w:rPr>
              <w:t>Розділ VI</w:t>
            </w:r>
            <w:r w:rsidR="00264EF9" w:rsidRPr="00E83810">
              <w:rPr>
                <w:rStyle w:val="a4"/>
              </w:rPr>
              <w:t>.</w:t>
            </w:r>
            <w:r w:rsidR="00264EF9" w:rsidRPr="00E83810">
              <w:t xml:space="preserve"> </w:t>
            </w:r>
            <w:r w:rsidR="00264EF9" w:rsidRPr="00E83810">
              <w:rPr>
                <w:rStyle w:val="a4"/>
              </w:rPr>
              <w:t>Система управління та контролю ходу виконання Програми</w:t>
            </w:r>
          </w:p>
        </w:tc>
        <w:tc>
          <w:tcPr>
            <w:tcW w:w="1054" w:type="dxa"/>
            <w:hideMark/>
          </w:tcPr>
          <w:p w:rsidR="00264EF9" w:rsidRPr="00E83810" w:rsidRDefault="00264EF9" w:rsidP="00E55744">
            <w:pPr>
              <w:autoSpaceDE w:val="0"/>
              <w:autoSpaceDN w:val="0"/>
              <w:adjustRightInd w:val="0"/>
              <w:jc w:val="center"/>
              <w:rPr>
                <w:rStyle w:val="a4"/>
                <w:b/>
                <w:bCs/>
              </w:rPr>
            </w:pPr>
            <w:r w:rsidRPr="00E83810">
              <w:rPr>
                <w:rStyle w:val="a4"/>
              </w:rPr>
              <w:t>7</w:t>
            </w:r>
          </w:p>
        </w:tc>
      </w:tr>
    </w:tbl>
    <w:p w:rsidR="00264EF9" w:rsidRPr="00E83810" w:rsidRDefault="00264EF9" w:rsidP="00264EF9">
      <w:pPr>
        <w:autoSpaceDE w:val="0"/>
        <w:autoSpaceDN w:val="0"/>
        <w:adjustRightInd w:val="0"/>
        <w:jc w:val="center"/>
        <w:rPr>
          <w:rStyle w:val="a4"/>
          <w:b/>
          <w:bCs/>
        </w:rP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Pr="00E83810" w:rsidRDefault="00264EF9" w:rsidP="00264EF9">
      <w:pPr>
        <w:autoSpaceDE w:val="0"/>
        <w:autoSpaceDN w:val="0"/>
        <w:adjustRightInd w:val="0"/>
        <w:jc w:val="center"/>
      </w:pPr>
    </w:p>
    <w:p w:rsidR="00264EF9" w:rsidRDefault="00264EF9" w:rsidP="00264EF9">
      <w:pPr>
        <w:autoSpaceDE w:val="0"/>
        <w:autoSpaceDN w:val="0"/>
        <w:adjustRightInd w:val="0"/>
      </w:pPr>
    </w:p>
    <w:p w:rsidR="006200BE" w:rsidRDefault="006200BE" w:rsidP="00264EF9">
      <w:pPr>
        <w:autoSpaceDE w:val="0"/>
        <w:autoSpaceDN w:val="0"/>
        <w:adjustRightInd w:val="0"/>
      </w:pPr>
    </w:p>
    <w:p w:rsidR="006200BE" w:rsidRDefault="006200BE" w:rsidP="00264EF9">
      <w:pPr>
        <w:autoSpaceDE w:val="0"/>
        <w:autoSpaceDN w:val="0"/>
        <w:adjustRightInd w:val="0"/>
      </w:pPr>
    </w:p>
    <w:p w:rsidR="006200BE" w:rsidRPr="00E83810" w:rsidRDefault="006200BE" w:rsidP="00264EF9">
      <w:pPr>
        <w:autoSpaceDE w:val="0"/>
        <w:autoSpaceDN w:val="0"/>
        <w:adjustRightInd w:val="0"/>
      </w:pPr>
    </w:p>
    <w:p w:rsidR="00264EF9" w:rsidRPr="00E83810" w:rsidRDefault="00264EF9" w:rsidP="00264EF9">
      <w:pPr>
        <w:autoSpaceDE w:val="0"/>
        <w:autoSpaceDN w:val="0"/>
        <w:adjustRightInd w:val="0"/>
      </w:pPr>
    </w:p>
    <w:p w:rsidR="00264EF9" w:rsidRPr="00E83810" w:rsidRDefault="00264EF9" w:rsidP="00264EF9">
      <w:pPr>
        <w:pStyle w:val="a5"/>
        <w:shd w:val="clear" w:color="auto" w:fill="FFFFFF"/>
        <w:spacing w:before="0" w:beforeAutospacing="0" w:after="125" w:afterAutospacing="0"/>
        <w:jc w:val="center"/>
        <w:rPr>
          <w:b/>
          <w:sz w:val="28"/>
          <w:szCs w:val="28"/>
          <w:lang w:val="uk-UA"/>
        </w:rPr>
      </w:pPr>
      <w:r w:rsidRPr="00E83810">
        <w:rPr>
          <w:b/>
          <w:sz w:val="28"/>
          <w:szCs w:val="28"/>
          <w:lang w:val="uk-UA"/>
        </w:rPr>
        <w:lastRenderedPageBreak/>
        <w:t xml:space="preserve">ПАСПОРТ ПРОГРАМИ </w:t>
      </w:r>
    </w:p>
    <w:p w:rsidR="00264EF9" w:rsidRPr="00E83810" w:rsidRDefault="00264EF9" w:rsidP="00264EF9">
      <w:pPr>
        <w:autoSpaceDE w:val="0"/>
        <w:autoSpaceDN w:val="0"/>
        <w:adjustRightInd w:val="0"/>
        <w:spacing w:after="0" w:line="240" w:lineRule="auto"/>
        <w:jc w:val="center"/>
        <w:rPr>
          <w:rFonts w:eastAsia="Times New Roman"/>
          <w:b w:val="0"/>
          <w:lang w:eastAsia="ru-RU"/>
        </w:rPr>
      </w:pPr>
      <w:r w:rsidRPr="00E83810">
        <w:rPr>
          <w:rFonts w:eastAsia="Times New Roman"/>
          <w:lang w:eastAsia="ru-RU"/>
        </w:rPr>
        <w:t xml:space="preserve">«Про забезпечення громадського </w:t>
      </w:r>
    </w:p>
    <w:p w:rsidR="00264EF9" w:rsidRDefault="00264EF9" w:rsidP="00264EF9">
      <w:pPr>
        <w:autoSpaceDE w:val="0"/>
        <w:autoSpaceDN w:val="0"/>
        <w:adjustRightInd w:val="0"/>
        <w:spacing w:after="0" w:line="240" w:lineRule="auto"/>
        <w:jc w:val="center"/>
        <w:rPr>
          <w:rFonts w:eastAsia="Times New Roman"/>
          <w:b w:val="0"/>
          <w:lang w:eastAsia="ru-RU"/>
        </w:rPr>
      </w:pPr>
      <w:r w:rsidRPr="00E83810">
        <w:rPr>
          <w:rFonts w:eastAsia="Times New Roman"/>
          <w:lang w:eastAsia="ru-RU"/>
        </w:rPr>
        <w:t xml:space="preserve">порядку та громадської безпеки на території </w:t>
      </w:r>
      <w:proofErr w:type="spellStart"/>
      <w:r w:rsidRPr="00E83810">
        <w:rPr>
          <w:rFonts w:eastAsia="Times New Roman"/>
          <w:lang w:eastAsia="ru-RU"/>
        </w:rPr>
        <w:t>Степанківської</w:t>
      </w:r>
      <w:proofErr w:type="spellEnd"/>
      <w:r w:rsidRPr="00E83810">
        <w:rPr>
          <w:rFonts w:eastAsia="Times New Roman"/>
          <w:lang w:eastAsia="ru-RU"/>
        </w:rPr>
        <w:t xml:space="preserve"> </w:t>
      </w:r>
    </w:p>
    <w:p w:rsidR="00264EF9" w:rsidRPr="00E83810" w:rsidRDefault="00264EF9" w:rsidP="00264EF9">
      <w:pPr>
        <w:autoSpaceDE w:val="0"/>
        <w:autoSpaceDN w:val="0"/>
        <w:adjustRightInd w:val="0"/>
        <w:spacing w:after="0" w:line="240" w:lineRule="auto"/>
        <w:jc w:val="center"/>
        <w:rPr>
          <w:rStyle w:val="a4"/>
          <w:bCs/>
        </w:rPr>
      </w:pPr>
      <w:r w:rsidRPr="00E83810">
        <w:rPr>
          <w:rFonts w:eastAsia="Times New Roman"/>
          <w:lang w:eastAsia="ru-RU"/>
        </w:rPr>
        <w:t>сільсько</w:t>
      </w:r>
      <w:r w:rsidR="00547AA2">
        <w:rPr>
          <w:rFonts w:eastAsia="Times New Roman"/>
          <w:lang w:eastAsia="ru-RU"/>
        </w:rPr>
        <w:t>ї територіальної громади на 2024</w:t>
      </w:r>
      <w:r w:rsidR="00312674">
        <w:rPr>
          <w:rFonts w:eastAsia="Times New Roman"/>
          <w:lang w:eastAsia="ru-RU"/>
        </w:rPr>
        <w:t>-2026 ро</w:t>
      </w:r>
      <w:r w:rsidRPr="00E83810">
        <w:rPr>
          <w:rFonts w:eastAsia="Times New Roman"/>
          <w:lang w:eastAsia="ru-RU"/>
        </w:rPr>
        <w:t>к</w:t>
      </w:r>
      <w:r w:rsidR="00312674">
        <w:rPr>
          <w:rFonts w:eastAsia="Times New Roman"/>
          <w:lang w:eastAsia="ru-RU"/>
        </w:rPr>
        <w:t>и</w:t>
      </w:r>
      <w:r w:rsidRPr="00E83810">
        <w:rPr>
          <w:rFonts w:eastAsia="Times New Roman"/>
          <w:lang w:eastAsia="ru-RU"/>
        </w:rPr>
        <w:t>»</w:t>
      </w:r>
    </w:p>
    <w:p w:rsidR="00264EF9" w:rsidRPr="00E83810" w:rsidRDefault="00264EF9" w:rsidP="00264EF9">
      <w:pPr>
        <w:pStyle w:val="a5"/>
        <w:spacing w:before="0" w:beforeAutospacing="0" w:after="0" w:afterAutospacing="0"/>
        <w:jc w:val="center"/>
        <w:rPr>
          <w:rStyle w:val="a4"/>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5670"/>
      </w:tblGrid>
      <w:tr w:rsidR="00264EF9" w:rsidRPr="00F42151" w:rsidTr="00E55744">
        <w:trPr>
          <w:trHeight w:val="937"/>
        </w:trPr>
        <w:tc>
          <w:tcPr>
            <w:tcW w:w="993"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pStyle w:val="a5"/>
              <w:spacing w:before="0" w:beforeAutospacing="0" w:after="125" w:afterAutospacing="0" w:line="276" w:lineRule="auto"/>
              <w:jc w:val="center"/>
              <w:rPr>
                <w:sz w:val="28"/>
                <w:szCs w:val="28"/>
                <w:lang w:val="uk-UA" w:eastAsia="en-US"/>
              </w:rPr>
            </w:pPr>
            <w:r w:rsidRPr="00F42151">
              <w:rPr>
                <w:sz w:val="28"/>
                <w:szCs w:val="28"/>
                <w:lang w:val="uk-UA" w:eastAsia="en-U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pStyle w:val="a5"/>
              <w:spacing w:before="0" w:beforeAutospacing="0" w:after="125" w:afterAutospacing="0" w:line="276" w:lineRule="auto"/>
              <w:jc w:val="center"/>
              <w:rPr>
                <w:sz w:val="28"/>
                <w:szCs w:val="28"/>
                <w:lang w:val="uk-UA" w:eastAsia="en-US"/>
              </w:rPr>
            </w:pPr>
            <w:r w:rsidRPr="00F42151">
              <w:rPr>
                <w:sz w:val="28"/>
                <w:szCs w:val="28"/>
                <w:lang w:val="uk-UA" w:eastAsia="en-US"/>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 xml:space="preserve">Виконавчий комітет </w:t>
            </w:r>
            <w:proofErr w:type="spellStart"/>
            <w:r w:rsidRPr="00F42151">
              <w:rPr>
                <w:b w:val="0"/>
              </w:rPr>
              <w:t>Степанківської</w:t>
            </w:r>
            <w:proofErr w:type="spellEnd"/>
            <w:r w:rsidRPr="00F42151">
              <w:rPr>
                <w:b w:val="0"/>
              </w:rPr>
              <w:t xml:space="preserve"> сільської ради</w:t>
            </w:r>
          </w:p>
        </w:tc>
      </w:tr>
      <w:tr w:rsidR="00264EF9" w:rsidRPr="00F42151" w:rsidTr="00E55744">
        <w:trPr>
          <w:trHeight w:val="1114"/>
        </w:trPr>
        <w:tc>
          <w:tcPr>
            <w:tcW w:w="993"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pStyle w:val="a5"/>
              <w:spacing w:before="0" w:beforeAutospacing="0" w:after="125" w:afterAutospacing="0" w:line="276" w:lineRule="auto"/>
              <w:jc w:val="center"/>
              <w:rPr>
                <w:sz w:val="28"/>
                <w:szCs w:val="28"/>
                <w:lang w:val="uk-UA" w:eastAsia="en-US"/>
              </w:rPr>
            </w:pPr>
            <w:r w:rsidRPr="00F42151">
              <w:rPr>
                <w:sz w:val="28"/>
                <w:szCs w:val="28"/>
                <w:lang w:val="uk-UA" w:eastAsia="en-US"/>
              </w:rPr>
              <w:t>Розробник Програми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spacing w:line="240" w:lineRule="auto"/>
              <w:jc w:val="center"/>
              <w:rPr>
                <w:b w:val="0"/>
              </w:rPr>
            </w:pPr>
            <w:r w:rsidRPr="00F42151">
              <w:rPr>
                <w:b w:val="0"/>
              </w:rPr>
              <w:t xml:space="preserve">Виконавчий комітет </w:t>
            </w:r>
            <w:proofErr w:type="spellStart"/>
            <w:r w:rsidRPr="00F42151">
              <w:rPr>
                <w:b w:val="0"/>
              </w:rPr>
              <w:t>Степанківської</w:t>
            </w:r>
            <w:proofErr w:type="spellEnd"/>
            <w:r w:rsidRPr="00F42151">
              <w:rPr>
                <w:b w:val="0"/>
              </w:rPr>
              <w:t xml:space="preserve"> сільської ради</w:t>
            </w:r>
          </w:p>
        </w:tc>
      </w:tr>
      <w:tr w:rsidR="00264EF9" w:rsidRPr="00F42151" w:rsidTr="00E55744">
        <w:trPr>
          <w:trHeight w:val="1431"/>
        </w:trPr>
        <w:tc>
          <w:tcPr>
            <w:tcW w:w="993"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pStyle w:val="a5"/>
              <w:spacing w:before="0" w:beforeAutospacing="0" w:after="125" w:afterAutospacing="0" w:line="276" w:lineRule="auto"/>
              <w:jc w:val="center"/>
              <w:rPr>
                <w:sz w:val="28"/>
                <w:szCs w:val="28"/>
                <w:lang w:val="uk-UA" w:eastAsia="en-US"/>
              </w:rPr>
            </w:pPr>
            <w:r w:rsidRPr="00F42151">
              <w:rPr>
                <w:sz w:val="28"/>
                <w:szCs w:val="28"/>
                <w:lang w:val="uk-UA" w:eastAsia="en-US"/>
              </w:rPr>
              <w:t>Відповідальний виконавець Програми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spacing w:line="240" w:lineRule="auto"/>
              <w:jc w:val="center"/>
              <w:rPr>
                <w:b w:val="0"/>
              </w:rPr>
            </w:pPr>
            <w:proofErr w:type="spellStart"/>
            <w:r w:rsidRPr="00F42151">
              <w:rPr>
                <w:b w:val="0"/>
              </w:rPr>
              <w:t>Cтепанківська</w:t>
            </w:r>
            <w:proofErr w:type="spellEnd"/>
            <w:r w:rsidRPr="00F42151">
              <w:rPr>
                <w:b w:val="0"/>
              </w:rPr>
              <w:t xml:space="preserve"> сільська рада та  виконавчий комітет </w:t>
            </w:r>
            <w:proofErr w:type="spellStart"/>
            <w:r w:rsidRPr="00F42151">
              <w:rPr>
                <w:b w:val="0"/>
              </w:rPr>
              <w:t>Cтепанківської</w:t>
            </w:r>
            <w:proofErr w:type="spellEnd"/>
            <w:r w:rsidRPr="00F42151">
              <w:rPr>
                <w:b w:val="0"/>
              </w:rPr>
              <w:t xml:space="preserve"> сільської ради, Головне управління Національної поліції в Черкаській області</w:t>
            </w:r>
          </w:p>
        </w:tc>
      </w:tr>
      <w:tr w:rsidR="00264EF9" w:rsidRPr="00F42151" w:rsidTr="00E55744">
        <w:tc>
          <w:tcPr>
            <w:tcW w:w="993"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Мета програми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Надання матеріально-технічної підтримки</w:t>
            </w:r>
          </w:p>
        </w:tc>
      </w:tr>
      <w:tr w:rsidR="00264EF9" w:rsidRPr="00F42151" w:rsidTr="00E55744">
        <w:trPr>
          <w:trHeight w:val="854"/>
        </w:trPr>
        <w:tc>
          <w:tcPr>
            <w:tcW w:w="993"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547AA2" w:rsidP="00E55744">
            <w:pPr>
              <w:jc w:val="center"/>
              <w:rPr>
                <w:b w:val="0"/>
              </w:rPr>
            </w:pPr>
            <w:r>
              <w:rPr>
                <w:b w:val="0"/>
              </w:rPr>
              <w:t>2024</w:t>
            </w:r>
            <w:r w:rsidR="00312674">
              <w:rPr>
                <w:b w:val="0"/>
              </w:rPr>
              <w:t>-2026 ро</w:t>
            </w:r>
            <w:r w:rsidR="00264EF9" w:rsidRPr="00F42151">
              <w:rPr>
                <w:b w:val="0"/>
              </w:rPr>
              <w:t>к</w:t>
            </w:r>
            <w:r w:rsidR="00312674">
              <w:rPr>
                <w:b w:val="0"/>
              </w:rPr>
              <w:t>и</w:t>
            </w:r>
          </w:p>
        </w:tc>
      </w:tr>
      <w:tr w:rsidR="00264EF9" w:rsidRPr="00F42151" w:rsidTr="00E55744">
        <w:trPr>
          <w:trHeight w:val="1464"/>
        </w:trPr>
        <w:tc>
          <w:tcPr>
            <w:tcW w:w="993"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Фінансування Програми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 xml:space="preserve">Бюджет </w:t>
            </w:r>
            <w:proofErr w:type="spellStart"/>
            <w:r w:rsidRPr="00F42151">
              <w:rPr>
                <w:b w:val="0"/>
              </w:rPr>
              <w:t>Cтепанківської</w:t>
            </w:r>
            <w:proofErr w:type="spellEnd"/>
            <w:r w:rsidRPr="00F42151">
              <w:rPr>
                <w:b w:val="0"/>
              </w:rPr>
              <w:t xml:space="preserve"> сільської територіальної громади,</w:t>
            </w:r>
            <w:r w:rsidRPr="00F42151">
              <w:rPr>
                <w:b w:val="0"/>
                <w:bdr w:val="none" w:sz="0" w:space="0" w:color="auto" w:frame="1"/>
              </w:rPr>
              <w:t xml:space="preserve"> інші </w:t>
            </w:r>
            <w:r w:rsidRPr="00F42151">
              <w:rPr>
                <w:rFonts w:eastAsia="Times New Roman"/>
                <w:b w:val="0"/>
                <w:lang w:eastAsia="ru-RU"/>
              </w:rPr>
              <w:t>джерела фінансування, не заборонені чинним законодавством</w:t>
            </w:r>
          </w:p>
        </w:tc>
      </w:tr>
      <w:tr w:rsidR="00264EF9" w:rsidRPr="00F42151" w:rsidTr="00E55744">
        <w:tc>
          <w:tcPr>
            <w:tcW w:w="993"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pStyle w:val="a5"/>
              <w:spacing w:before="0" w:beforeAutospacing="0" w:after="125" w:afterAutospacing="0" w:line="276" w:lineRule="auto"/>
              <w:jc w:val="center"/>
              <w:rPr>
                <w:sz w:val="28"/>
                <w:szCs w:val="28"/>
                <w:lang w:val="uk-UA" w:eastAsia="en-US"/>
              </w:rPr>
            </w:pPr>
            <w:r w:rsidRPr="00F42151">
              <w:rPr>
                <w:sz w:val="28"/>
                <w:szCs w:val="28"/>
                <w:lang w:val="uk-UA" w:eastAsia="en-US"/>
              </w:rPr>
              <w:t>Орієнтовний загальний обсяг фінансових ресурсів, необхідних для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В межах наявного фінансового ресурсу</w:t>
            </w:r>
          </w:p>
        </w:tc>
      </w:tr>
      <w:tr w:rsidR="00264EF9" w:rsidRPr="00F42151" w:rsidTr="00E55744">
        <w:tc>
          <w:tcPr>
            <w:tcW w:w="993"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pStyle w:val="a5"/>
              <w:spacing w:before="0" w:beforeAutospacing="0" w:after="125" w:afterAutospacing="0" w:line="276" w:lineRule="auto"/>
              <w:jc w:val="center"/>
              <w:rPr>
                <w:sz w:val="28"/>
                <w:szCs w:val="28"/>
                <w:lang w:val="uk-UA" w:eastAsia="en-US"/>
              </w:rPr>
            </w:pPr>
            <w:r w:rsidRPr="00F42151">
              <w:rPr>
                <w:sz w:val="28"/>
                <w:szCs w:val="28"/>
                <w:lang w:val="uk-UA" w:eastAsia="en-US"/>
              </w:rPr>
              <w:t>Очікувані результати виконання</w:t>
            </w:r>
          </w:p>
        </w:tc>
        <w:tc>
          <w:tcPr>
            <w:tcW w:w="5670" w:type="dxa"/>
            <w:tcBorders>
              <w:top w:val="single" w:sz="4" w:space="0" w:color="auto"/>
              <w:left w:val="single" w:sz="4" w:space="0" w:color="auto"/>
              <w:bottom w:val="single" w:sz="4" w:space="0" w:color="auto"/>
              <w:right w:val="single" w:sz="4" w:space="0" w:color="auto"/>
            </w:tcBorders>
            <w:vAlign w:val="center"/>
            <w:hideMark/>
          </w:tcPr>
          <w:p w:rsidR="00264EF9" w:rsidRPr="00F42151" w:rsidRDefault="00264EF9" w:rsidP="00E55744">
            <w:pPr>
              <w:jc w:val="center"/>
              <w:rPr>
                <w:b w:val="0"/>
              </w:rPr>
            </w:pPr>
            <w:r w:rsidRPr="00F42151">
              <w:rPr>
                <w:b w:val="0"/>
              </w:rPr>
              <w:t xml:space="preserve">Метою Програми є підвищення рівня довіри населення до роботи правоохоронних органів, забезпечення громадського порядку та громадської безпеки на території </w:t>
            </w:r>
            <w:proofErr w:type="spellStart"/>
            <w:r w:rsidRPr="00F42151">
              <w:rPr>
                <w:b w:val="0"/>
              </w:rPr>
              <w:t>Степанківської</w:t>
            </w:r>
            <w:proofErr w:type="spellEnd"/>
            <w:r w:rsidRPr="00F42151">
              <w:rPr>
                <w:b w:val="0"/>
              </w:rPr>
              <w:t xml:space="preserve"> сільської  територіальної громади шляхом здійснення узгоджених заходів з профілактики правопорушень, протидії злочинності, усунення  причин і умов, що спричинили вчинення протиправних дій, та поліпшення стану криміногенної ситуації у громаді</w:t>
            </w:r>
          </w:p>
        </w:tc>
      </w:tr>
    </w:tbl>
    <w:p w:rsidR="00DE7E22" w:rsidRDefault="00DE7E22" w:rsidP="00264EF9">
      <w:pPr>
        <w:pStyle w:val="a3"/>
        <w:numPr>
          <w:ilvl w:val="0"/>
          <w:numId w:val="1"/>
        </w:numPr>
        <w:tabs>
          <w:tab w:val="left" w:pos="284"/>
          <w:tab w:val="left" w:pos="3969"/>
          <w:tab w:val="left" w:pos="7088"/>
        </w:tabs>
        <w:spacing w:after="0" w:line="240" w:lineRule="auto"/>
        <w:ind w:right="-1"/>
        <w:jc w:val="center"/>
        <w:rPr>
          <w:rFonts w:ascii="Times New Roman" w:hAnsi="Times New Roman"/>
          <w:b/>
          <w:color w:val="000000"/>
          <w:sz w:val="28"/>
          <w:szCs w:val="28"/>
        </w:rPr>
      </w:pPr>
    </w:p>
    <w:p w:rsidR="00DE7E22" w:rsidRDefault="00DE7E22" w:rsidP="00264EF9">
      <w:pPr>
        <w:pStyle w:val="a3"/>
        <w:numPr>
          <w:ilvl w:val="0"/>
          <w:numId w:val="1"/>
        </w:numPr>
        <w:tabs>
          <w:tab w:val="left" w:pos="284"/>
          <w:tab w:val="left" w:pos="3969"/>
          <w:tab w:val="left" w:pos="7088"/>
        </w:tabs>
        <w:spacing w:after="0" w:line="240" w:lineRule="auto"/>
        <w:ind w:right="-1"/>
        <w:jc w:val="center"/>
        <w:rPr>
          <w:rFonts w:ascii="Times New Roman" w:hAnsi="Times New Roman"/>
          <w:b/>
          <w:color w:val="000000"/>
          <w:sz w:val="28"/>
          <w:szCs w:val="28"/>
        </w:rPr>
      </w:pPr>
    </w:p>
    <w:p w:rsidR="00547AA2" w:rsidRPr="00547AA2" w:rsidRDefault="00547AA2" w:rsidP="00264EF9">
      <w:pPr>
        <w:pStyle w:val="a3"/>
        <w:numPr>
          <w:ilvl w:val="0"/>
          <w:numId w:val="1"/>
        </w:numPr>
        <w:tabs>
          <w:tab w:val="left" w:pos="284"/>
          <w:tab w:val="left" w:pos="3969"/>
          <w:tab w:val="left" w:pos="7088"/>
        </w:tabs>
        <w:spacing w:after="0" w:line="240" w:lineRule="auto"/>
        <w:ind w:right="-1"/>
        <w:jc w:val="center"/>
        <w:rPr>
          <w:rFonts w:ascii="Times New Roman" w:hAnsi="Times New Roman"/>
          <w:b/>
          <w:color w:val="000000"/>
          <w:sz w:val="28"/>
          <w:szCs w:val="28"/>
        </w:rPr>
      </w:pPr>
      <w:r>
        <w:rPr>
          <w:rFonts w:ascii="Times New Roman" w:hAnsi="Times New Roman"/>
          <w:b/>
          <w:color w:val="000000"/>
          <w:sz w:val="28"/>
          <w:szCs w:val="28"/>
        </w:rPr>
        <w:lastRenderedPageBreak/>
        <w:t>РОЗДІЛ</w:t>
      </w:r>
      <w:r w:rsidRPr="00547AA2">
        <w:rPr>
          <w:rFonts w:ascii="Times New Roman" w:hAnsi="Times New Roman"/>
          <w:b/>
          <w:color w:val="000000"/>
          <w:sz w:val="28"/>
          <w:szCs w:val="28"/>
        </w:rPr>
        <w:t xml:space="preserve"> </w:t>
      </w:r>
      <w:r w:rsidR="00264EF9" w:rsidRPr="00547AA2">
        <w:rPr>
          <w:rFonts w:ascii="Times New Roman" w:hAnsi="Times New Roman"/>
          <w:b/>
          <w:bCs/>
          <w:color w:val="000000"/>
          <w:sz w:val="28"/>
          <w:szCs w:val="28"/>
        </w:rPr>
        <w:t xml:space="preserve">І. </w:t>
      </w:r>
    </w:p>
    <w:p w:rsidR="00264EF9" w:rsidRPr="00547AA2" w:rsidRDefault="00264EF9" w:rsidP="00264EF9">
      <w:pPr>
        <w:pStyle w:val="a3"/>
        <w:numPr>
          <w:ilvl w:val="0"/>
          <w:numId w:val="1"/>
        </w:numPr>
        <w:tabs>
          <w:tab w:val="left" w:pos="284"/>
          <w:tab w:val="left" w:pos="3969"/>
          <w:tab w:val="left" w:pos="7088"/>
        </w:tabs>
        <w:spacing w:after="0" w:line="240" w:lineRule="auto"/>
        <w:ind w:right="-1"/>
        <w:jc w:val="center"/>
        <w:rPr>
          <w:rFonts w:ascii="Times New Roman" w:hAnsi="Times New Roman"/>
          <w:b/>
          <w:color w:val="000000"/>
          <w:sz w:val="28"/>
          <w:szCs w:val="28"/>
        </w:rPr>
      </w:pPr>
      <w:r w:rsidRPr="00547AA2">
        <w:rPr>
          <w:rFonts w:ascii="Times New Roman" w:hAnsi="Times New Roman"/>
          <w:b/>
          <w:bCs/>
          <w:color w:val="000000"/>
          <w:sz w:val="28"/>
          <w:szCs w:val="28"/>
        </w:rPr>
        <w:t>Загальні положення</w:t>
      </w:r>
    </w:p>
    <w:p w:rsidR="00264EF9" w:rsidRPr="00E83810" w:rsidRDefault="00264EF9" w:rsidP="00264EF9">
      <w:pPr>
        <w:pStyle w:val="a3"/>
        <w:numPr>
          <w:ilvl w:val="0"/>
          <w:numId w:val="1"/>
        </w:numPr>
        <w:tabs>
          <w:tab w:val="left" w:pos="284"/>
          <w:tab w:val="left" w:pos="3969"/>
          <w:tab w:val="left" w:pos="7088"/>
        </w:tabs>
        <w:spacing w:after="0" w:line="240" w:lineRule="auto"/>
        <w:ind w:right="-1"/>
        <w:jc w:val="center"/>
        <w:rPr>
          <w:rFonts w:ascii="Times New Roman" w:hAnsi="Times New Roman"/>
          <w:b/>
          <w:color w:val="000000"/>
          <w:sz w:val="28"/>
          <w:szCs w:val="28"/>
        </w:rPr>
      </w:pPr>
    </w:p>
    <w:p w:rsidR="00264EF9" w:rsidRPr="00F42151" w:rsidRDefault="00264EF9" w:rsidP="00475894">
      <w:pPr>
        <w:spacing w:after="0" w:line="240" w:lineRule="auto"/>
        <w:ind w:firstLine="426"/>
        <w:jc w:val="both"/>
        <w:rPr>
          <w:b w:val="0"/>
          <w:bCs w:val="0"/>
          <w:color w:val="000000"/>
        </w:rPr>
      </w:pPr>
      <w:r w:rsidRPr="00F42151">
        <w:rPr>
          <w:b w:val="0"/>
          <w:color w:val="000000"/>
        </w:rPr>
        <w:t xml:space="preserve">Програма «Про забезпечення громадського порядку та громадської безпеки на території </w:t>
      </w:r>
      <w:proofErr w:type="spellStart"/>
      <w:r w:rsidRPr="00F42151">
        <w:rPr>
          <w:b w:val="0"/>
          <w:color w:val="000000"/>
        </w:rPr>
        <w:t>Степанківської</w:t>
      </w:r>
      <w:proofErr w:type="spellEnd"/>
      <w:r w:rsidRPr="00F42151">
        <w:rPr>
          <w:b w:val="0"/>
          <w:color w:val="000000"/>
        </w:rPr>
        <w:t xml:space="preserve"> сільсько</w:t>
      </w:r>
      <w:r w:rsidR="00E52DFC">
        <w:rPr>
          <w:b w:val="0"/>
          <w:color w:val="000000"/>
        </w:rPr>
        <w:t>ї територіальної громади на 2024</w:t>
      </w:r>
      <w:r w:rsidRPr="00F42151">
        <w:rPr>
          <w:b w:val="0"/>
          <w:color w:val="000000"/>
        </w:rPr>
        <w:t xml:space="preserve"> рік» (далі-Програма) розроблена відповідно до Законів України «Про національну поліцію», «Про місцеве самоврядування</w:t>
      </w:r>
      <w:r w:rsidR="00E52DFC">
        <w:rPr>
          <w:b w:val="0"/>
          <w:color w:val="000000"/>
        </w:rPr>
        <w:t xml:space="preserve">», </w:t>
      </w:r>
      <w:r w:rsidRPr="00F42151">
        <w:rPr>
          <w:b w:val="0"/>
          <w:color w:val="000000"/>
        </w:rPr>
        <w:t xml:space="preserve">Указу Президента «Про заходи щодо забезпечення особистої безпеки громадян та протидії злочинності». </w:t>
      </w:r>
    </w:p>
    <w:p w:rsidR="00264EF9" w:rsidRPr="00F42151" w:rsidRDefault="00264EF9" w:rsidP="00475894">
      <w:pPr>
        <w:tabs>
          <w:tab w:val="left" w:pos="284"/>
          <w:tab w:val="left" w:pos="3969"/>
          <w:tab w:val="left" w:pos="7088"/>
        </w:tabs>
        <w:spacing w:after="0" w:line="240" w:lineRule="auto"/>
        <w:ind w:firstLine="426"/>
        <w:jc w:val="both"/>
        <w:rPr>
          <w:b w:val="0"/>
          <w:color w:val="000000"/>
        </w:rPr>
      </w:pPr>
      <w:r w:rsidRPr="00F42151">
        <w:rPr>
          <w:b w:val="0"/>
          <w:color w:val="000000"/>
        </w:rPr>
        <w:t>Побудова демократичної держави передбачає пріоритетне забезпечення законних прав, обов’язків та свобод особистості, охорону честі і гідності, відчуття реального поліпшення громадської безпеки. Ефективно це завдання може бути виконано лише за умов тісної взаємодії органів виконавчої влади, місцевого самоврядування, правоохоронних органів та громадськості.</w:t>
      </w:r>
    </w:p>
    <w:p w:rsidR="00264EF9" w:rsidRPr="00F42151" w:rsidRDefault="00264EF9" w:rsidP="00475894">
      <w:pPr>
        <w:tabs>
          <w:tab w:val="left" w:pos="284"/>
          <w:tab w:val="left" w:pos="3969"/>
          <w:tab w:val="left" w:pos="7088"/>
        </w:tabs>
        <w:spacing w:after="0" w:line="240" w:lineRule="auto"/>
        <w:ind w:firstLine="426"/>
        <w:jc w:val="both"/>
        <w:rPr>
          <w:b w:val="0"/>
          <w:color w:val="000000"/>
        </w:rPr>
      </w:pPr>
      <w:r w:rsidRPr="00F42151">
        <w:rPr>
          <w:b w:val="0"/>
          <w:color w:val="000000"/>
        </w:rPr>
        <w:t>Останні події, що розгортаються на теренах нашої держави, пов'язані із суттєвим збільшенням криміногенних загроз громадській безпеці та громадському порядку і зумовлюють необхідність формування принципово нових підходів до розв’язання цієї проблеми, прийняття системних різнопланових профілактичних заходів соціального характеру, спрямованих на усунення причин вчинення правопорушень та зменшення кількості скоєних злочинів.</w:t>
      </w:r>
    </w:p>
    <w:p w:rsidR="00264EF9" w:rsidRPr="00F42151" w:rsidRDefault="00264EF9" w:rsidP="00475894">
      <w:pPr>
        <w:tabs>
          <w:tab w:val="left" w:pos="284"/>
          <w:tab w:val="left" w:pos="3969"/>
          <w:tab w:val="left" w:pos="7088"/>
        </w:tabs>
        <w:spacing w:after="0" w:line="240" w:lineRule="auto"/>
        <w:ind w:firstLine="426"/>
        <w:jc w:val="both"/>
        <w:rPr>
          <w:b w:val="0"/>
        </w:rPr>
      </w:pPr>
      <w:r w:rsidRPr="00F42151">
        <w:rPr>
          <w:b w:val="0"/>
          <w:color w:val="000000"/>
        </w:rPr>
        <w:t xml:space="preserve">В Програмі передбачено комплекс заходів, </w:t>
      </w:r>
      <w:r w:rsidRPr="00F42151">
        <w:rPr>
          <w:b w:val="0"/>
        </w:rPr>
        <w:t xml:space="preserve">що здійснюються на місцевому рівні з метою підтримки діяльності поліцейських офіцерів громади в </w:t>
      </w:r>
      <w:proofErr w:type="spellStart"/>
      <w:r w:rsidRPr="00F42151">
        <w:rPr>
          <w:b w:val="0"/>
        </w:rPr>
        <w:t>Степанківській</w:t>
      </w:r>
      <w:proofErr w:type="spellEnd"/>
      <w:r w:rsidRPr="00F42151">
        <w:rPr>
          <w:b w:val="0"/>
        </w:rPr>
        <w:t xml:space="preserve"> сільській територіальній громаді. </w:t>
      </w:r>
    </w:p>
    <w:p w:rsidR="00264EF9" w:rsidRPr="00F42151" w:rsidRDefault="00264EF9" w:rsidP="00475894">
      <w:pPr>
        <w:spacing w:after="0" w:line="240" w:lineRule="auto"/>
        <w:ind w:firstLine="426"/>
        <w:jc w:val="both"/>
        <w:rPr>
          <w:b w:val="0"/>
          <w:color w:val="000000"/>
        </w:rPr>
      </w:pPr>
      <w:r w:rsidRPr="00F42151">
        <w:rPr>
          <w:b w:val="0"/>
          <w:color w:val="000000"/>
        </w:rPr>
        <w:t xml:space="preserve">В основу реалізації Програми покладено принцип об’єднання зусиль органів місцевого самоврядування та правоохоронних органів для забезпечення охорони громадського порядку та профілактики злочинності в </w:t>
      </w:r>
      <w:proofErr w:type="spellStart"/>
      <w:r w:rsidRPr="00F42151">
        <w:rPr>
          <w:b w:val="0"/>
          <w:color w:val="000000"/>
        </w:rPr>
        <w:t>Степанківській</w:t>
      </w:r>
      <w:proofErr w:type="spellEnd"/>
      <w:r w:rsidRPr="00F42151">
        <w:rPr>
          <w:b w:val="0"/>
          <w:color w:val="000000"/>
        </w:rPr>
        <w:t xml:space="preserve"> сільській територіальній громаді.</w:t>
      </w:r>
    </w:p>
    <w:p w:rsidR="00264EF9" w:rsidRPr="00E83810" w:rsidRDefault="00264EF9" w:rsidP="00264EF9">
      <w:pPr>
        <w:tabs>
          <w:tab w:val="left" w:pos="284"/>
          <w:tab w:val="left" w:pos="3969"/>
          <w:tab w:val="left" w:pos="7088"/>
        </w:tabs>
        <w:spacing w:after="0" w:line="240" w:lineRule="auto"/>
        <w:ind w:right="-1"/>
        <w:jc w:val="center"/>
        <w:rPr>
          <w:color w:val="000000"/>
        </w:rPr>
      </w:pPr>
    </w:p>
    <w:p w:rsidR="00547AA2" w:rsidRDefault="00547AA2" w:rsidP="00264EF9">
      <w:pPr>
        <w:tabs>
          <w:tab w:val="left" w:pos="284"/>
          <w:tab w:val="left" w:pos="3969"/>
          <w:tab w:val="left" w:pos="7088"/>
        </w:tabs>
        <w:spacing w:after="0" w:line="240" w:lineRule="auto"/>
        <w:ind w:right="-1"/>
        <w:jc w:val="center"/>
        <w:rPr>
          <w:color w:val="000000"/>
        </w:rPr>
      </w:pPr>
      <w:r>
        <w:rPr>
          <w:color w:val="000000"/>
        </w:rPr>
        <w:t xml:space="preserve">РОЗДІЛ </w:t>
      </w:r>
      <w:r w:rsidR="00264EF9" w:rsidRPr="00E83810">
        <w:rPr>
          <w:color w:val="000000"/>
        </w:rPr>
        <w:t>ІІ.</w:t>
      </w:r>
    </w:p>
    <w:p w:rsidR="00264EF9" w:rsidRPr="000D3732" w:rsidRDefault="00264EF9" w:rsidP="00264EF9">
      <w:pPr>
        <w:tabs>
          <w:tab w:val="left" w:pos="284"/>
          <w:tab w:val="left" w:pos="3969"/>
          <w:tab w:val="left" w:pos="7088"/>
        </w:tabs>
        <w:spacing w:after="0" w:line="240" w:lineRule="auto"/>
        <w:ind w:right="-1"/>
        <w:jc w:val="center"/>
        <w:rPr>
          <w:b w:val="0"/>
          <w:bCs w:val="0"/>
          <w:color w:val="000000"/>
        </w:rPr>
      </w:pPr>
      <w:r w:rsidRPr="00E83810">
        <w:rPr>
          <w:color w:val="000000"/>
        </w:rPr>
        <w:t xml:space="preserve"> Мета і завдання Програми</w:t>
      </w:r>
    </w:p>
    <w:p w:rsidR="00264EF9" w:rsidRPr="00F42151" w:rsidRDefault="00264EF9" w:rsidP="00264EF9">
      <w:pPr>
        <w:tabs>
          <w:tab w:val="left" w:pos="284"/>
          <w:tab w:val="left" w:pos="3969"/>
          <w:tab w:val="left" w:pos="7088"/>
        </w:tabs>
        <w:spacing w:after="0" w:line="240" w:lineRule="auto"/>
        <w:ind w:right="-1" w:firstLine="709"/>
        <w:jc w:val="both"/>
        <w:rPr>
          <w:b w:val="0"/>
          <w:color w:val="000000"/>
        </w:rPr>
      </w:pPr>
      <w:r w:rsidRPr="00F42151">
        <w:rPr>
          <w:b w:val="0"/>
          <w:color w:val="000000"/>
        </w:rPr>
        <w:t xml:space="preserve">Метою Програми є підвищення рівня довіри населення до роботи правоохоронних органів, забезпечення громадського порядку та громадської безпеки на території </w:t>
      </w:r>
      <w:proofErr w:type="spellStart"/>
      <w:r w:rsidRPr="00F42151">
        <w:rPr>
          <w:b w:val="0"/>
          <w:color w:val="000000"/>
        </w:rPr>
        <w:t>Степанківської</w:t>
      </w:r>
      <w:proofErr w:type="spellEnd"/>
      <w:r w:rsidRPr="00F42151">
        <w:rPr>
          <w:b w:val="0"/>
          <w:color w:val="000000"/>
        </w:rPr>
        <w:t xml:space="preserve"> сільської територіальної громади шляхом здійснення узгоджених заходів з профілактики правопорушень, протидії злочинності, усунення причин і умов, що спричинили вчинення протиправних дій, та поліпшення стану криміногенної ситуації у громаді.</w:t>
      </w:r>
    </w:p>
    <w:p w:rsidR="00264EF9" w:rsidRPr="00F42151" w:rsidRDefault="00264EF9" w:rsidP="00264EF9">
      <w:pPr>
        <w:tabs>
          <w:tab w:val="left" w:pos="284"/>
          <w:tab w:val="left" w:pos="3969"/>
          <w:tab w:val="left" w:pos="7088"/>
        </w:tabs>
        <w:spacing w:after="0" w:line="240" w:lineRule="auto"/>
        <w:ind w:right="-1" w:firstLine="709"/>
        <w:jc w:val="both"/>
        <w:rPr>
          <w:b w:val="0"/>
          <w:color w:val="000000"/>
        </w:rPr>
      </w:pPr>
      <w:r w:rsidRPr="00F42151">
        <w:rPr>
          <w:b w:val="0"/>
          <w:color w:val="000000"/>
        </w:rPr>
        <w:t xml:space="preserve"> Забезпечення ефективної підтримки органом місцевого самоврядування та населенням діяльності органів внутрішніх справ на території </w:t>
      </w:r>
      <w:proofErr w:type="spellStart"/>
      <w:r w:rsidRPr="00F42151">
        <w:rPr>
          <w:b w:val="0"/>
          <w:color w:val="000000"/>
        </w:rPr>
        <w:t>Степанківської</w:t>
      </w:r>
      <w:proofErr w:type="spellEnd"/>
      <w:r w:rsidRPr="00F42151">
        <w:rPr>
          <w:b w:val="0"/>
          <w:color w:val="000000"/>
        </w:rPr>
        <w:t xml:space="preserve"> сільської ради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w:t>
      </w:r>
    </w:p>
    <w:p w:rsidR="00264EF9" w:rsidRDefault="00264EF9" w:rsidP="00264EF9">
      <w:pPr>
        <w:tabs>
          <w:tab w:val="left" w:pos="284"/>
          <w:tab w:val="left" w:pos="3969"/>
          <w:tab w:val="left" w:pos="7088"/>
        </w:tabs>
        <w:spacing w:after="0" w:line="240" w:lineRule="auto"/>
        <w:ind w:right="-1"/>
        <w:jc w:val="center"/>
        <w:rPr>
          <w:b w:val="0"/>
          <w:color w:val="000000"/>
        </w:rPr>
      </w:pPr>
    </w:p>
    <w:p w:rsidR="00A34590" w:rsidRDefault="00A34590" w:rsidP="00264EF9">
      <w:pPr>
        <w:tabs>
          <w:tab w:val="left" w:pos="284"/>
          <w:tab w:val="left" w:pos="3969"/>
          <w:tab w:val="left" w:pos="7088"/>
        </w:tabs>
        <w:spacing w:after="0" w:line="240" w:lineRule="auto"/>
        <w:ind w:right="-1"/>
        <w:jc w:val="center"/>
        <w:rPr>
          <w:b w:val="0"/>
          <w:color w:val="000000"/>
        </w:rPr>
      </w:pPr>
      <w:bookmarkStart w:id="0" w:name="_GoBack"/>
      <w:bookmarkEnd w:id="0"/>
    </w:p>
    <w:p w:rsidR="00547AA2" w:rsidRDefault="00547AA2" w:rsidP="00264EF9">
      <w:pPr>
        <w:tabs>
          <w:tab w:val="left" w:pos="284"/>
          <w:tab w:val="left" w:pos="3969"/>
          <w:tab w:val="left" w:pos="7088"/>
        </w:tabs>
        <w:spacing w:after="0" w:line="240" w:lineRule="auto"/>
        <w:ind w:right="-1"/>
        <w:jc w:val="center"/>
        <w:rPr>
          <w:color w:val="000000"/>
        </w:rPr>
      </w:pPr>
      <w:r>
        <w:rPr>
          <w:color w:val="000000"/>
        </w:rPr>
        <w:lastRenderedPageBreak/>
        <w:t xml:space="preserve">РОЗДІЛ </w:t>
      </w:r>
      <w:r w:rsidR="00264EF9" w:rsidRPr="00E83810">
        <w:rPr>
          <w:color w:val="000000"/>
        </w:rPr>
        <w:t>ІІІ.</w:t>
      </w:r>
    </w:p>
    <w:p w:rsidR="00264EF9" w:rsidRDefault="00264EF9" w:rsidP="00264EF9">
      <w:pPr>
        <w:tabs>
          <w:tab w:val="left" w:pos="284"/>
          <w:tab w:val="left" w:pos="3969"/>
          <w:tab w:val="left" w:pos="7088"/>
        </w:tabs>
        <w:spacing w:after="0" w:line="240" w:lineRule="auto"/>
        <w:ind w:right="-1"/>
        <w:jc w:val="center"/>
        <w:rPr>
          <w:b w:val="0"/>
          <w:color w:val="000000"/>
        </w:rPr>
      </w:pPr>
      <w:r w:rsidRPr="00E83810">
        <w:rPr>
          <w:color w:val="000000"/>
        </w:rPr>
        <w:t xml:space="preserve"> Заходи щодо реалізації Програми</w:t>
      </w:r>
    </w:p>
    <w:p w:rsidR="00264EF9" w:rsidRPr="00F42151" w:rsidRDefault="00264EF9" w:rsidP="00264EF9">
      <w:pPr>
        <w:tabs>
          <w:tab w:val="left" w:pos="284"/>
          <w:tab w:val="left" w:pos="3969"/>
          <w:tab w:val="left" w:pos="7088"/>
        </w:tabs>
        <w:spacing w:after="0" w:line="240" w:lineRule="auto"/>
        <w:ind w:right="-1"/>
        <w:jc w:val="center"/>
        <w:rPr>
          <w:b w:val="0"/>
          <w:color w:val="000000"/>
        </w:rPr>
      </w:pPr>
    </w:p>
    <w:p w:rsidR="00264EF9" w:rsidRPr="00F42151" w:rsidRDefault="00264EF9" w:rsidP="00264EF9">
      <w:pPr>
        <w:tabs>
          <w:tab w:val="left" w:pos="284"/>
          <w:tab w:val="left" w:pos="3969"/>
          <w:tab w:val="left" w:pos="7088"/>
        </w:tabs>
        <w:spacing w:after="0" w:line="240" w:lineRule="auto"/>
        <w:ind w:right="-1" w:firstLine="567"/>
        <w:jc w:val="both"/>
        <w:rPr>
          <w:b w:val="0"/>
        </w:rPr>
      </w:pPr>
      <w:r w:rsidRPr="00F42151">
        <w:rPr>
          <w:b w:val="0"/>
        </w:rPr>
        <w:t xml:space="preserve">Основними шляхами та засобами реалізації Програми в громаді є забезпечення ефективної реалізації державної політики на пріоритетному напрямі розвитку держави, а саме: </w:t>
      </w:r>
    </w:p>
    <w:p w:rsidR="00264EF9" w:rsidRPr="00F42151" w:rsidRDefault="00264EF9" w:rsidP="00264EF9">
      <w:pPr>
        <w:tabs>
          <w:tab w:val="left" w:pos="284"/>
          <w:tab w:val="left" w:pos="3969"/>
          <w:tab w:val="left" w:pos="7088"/>
        </w:tabs>
        <w:spacing w:after="0" w:line="240" w:lineRule="auto"/>
        <w:ind w:right="-1" w:firstLine="567"/>
        <w:jc w:val="both"/>
        <w:rPr>
          <w:b w:val="0"/>
        </w:rPr>
      </w:pPr>
      <w:r w:rsidRPr="00F42151">
        <w:rPr>
          <w:b w:val="0"/>
        </w:rPr>
        <w:t xml:space="preserve">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взаємодії органів державної влади, органів місцевого самоврядування, правоохоронних органів та громадськості; </w:t>
      </w:r>
    </w:p>
    <w:p w:rsidR="00264EF9" w:rsidRPr="00F42151" w:rsidRDefault="00264EF9" w:rsidP="00264EF9">
      <w:pPr>
        <w:tabs>
          <w:tab w:val="left" w:pos="284"/>
          <w:tab w:val="left" w:pos="3969"/>
          <w:tab w:val="left" w:pos="7088"/>
        </w:tabs>
        <w:spacing w:after="0" w:line="240" w:lineRule="auto"/>
        <w:ind w:right="-1" w:firstLine="567"/>
        <w:jc w:val="both"/>
        <w:rPr>
          <w:b w:val="0"/>
        </w:rPr>
      </w:pPr>
      <w:r w:rsidRPr="00F42151">
        <w:rPr>
          <w:b w:val="0"/>
        </w:rPr>
        <w:t>сприяння підвищенню ефективності діяльності правоохоронних органів щодо захисту прав і свобод людини, стабільному соціально-економічному розвитку громади, покращенню інвестиційного клімату;</w:t>
      </w:r>
    </w:p>
    <w:p w:rsidR="00264EF9" w:rsidRPr="00F42151" w:rsidRDefault="00264EF9" w:rsidP="00264EF9">
      <w:pPr>
        <w:tabs>
          <w:tab w:val="left" w:pos="284"/>
          <w:tab w:val="left" w:pos="3969"/>
          <w:tab w:val="left" w:pos="7088"/>
        </w:tabs>
        <w:spacing w:after="0" w:line="0" w:lineRule="atLeast"/>
        <w:ind w:right="-1" w:firstLine="567"/>
        <w:jc w:val="both"/>
        <w:rPr>
          <w:b w:val="0"/>
        </w:rPr>
      </w:pPr>
      <w:r w:rsidRPr="00F42151">
        <w:rPr>
          <w:b w:val="0"/>
        </w:rPr>
        <w:t xml:space="preserve"> створення системи соціальної профілактики правопорушень, атмосфери суспільної нетерпимості до скоєння злочинів, здійснення профілактичної роботи з неблагополучними сім'ями для недопущення втягнення дітей у протиправну діяльність; </w:t>
      </w:r>
    </w:p>
    <w:p w:rsidR="00264EF9" w:rsidRPr="00F42151" w:rsidRDefault="00264EF9" w:rsidP="00264EF9">
      <w:pPr>
        <w:tabs>
          <w:tab w:val="left" w:pos="284"/>
          <w:tab w:val="left" w:pos="3969"/>
          <w:tab w:val="left" w:pos="7088"/>
        </w:tabs>
        <w:spacing w:after="0" w:line="0" w:lineRule="atLeast"/>
        <w:ind w:right="-1" w:firstLine="567"/>
        <w:jc w:val="both"/>
        <w:rPr>
          <w:b w:val="0"/>
        </w:rPr>
      </w:pPr>
      <w:r w:rsidRPr="00F42151">
        <w:rPr>
          <w:b w:val="0"/>
        </w:rPr>
        <w:t xml:space="preserve">підвищення рівня правопорядку, дорожньої дисципліни, забезпечення безпеки населення громади, оперативного реагування на вчинені правопорушення; </w:t>
      </w:r>
    </w:p>
    <w:p w:rsidR="00264EF9" w:rsidRPr="00F42151" w:rsidRDefault="00264EF9" w:rsidP="00264EF9">
      <w:pPr>
        <w:tabs>
          <w:tab w:val="left" w:pos="284"/>
          <w:tab w:val="left" w:pos="3969"/>
          <w:tab w:val="left" w:pos="7088"/>
        </w:tabs>
        <w:spacing w:after="0" w:line="0" w:lineRule="atLeast"/>
        <w:ind w:right="-1" w:firstLine="567"/>
        <w:jc w:val="both"/>
        <w:rPr>
          <w:b w:val="0"/>
        </w:rPr>
      </w:pPr>
      <w:r w:rsidRPr="00F42151">
        <w:rPr>
          <w:b w:val="0"/>
        </w:rPr>
        <w:t xml:space="preserve">запобігання порушенням громадського порядку та ослаблення дії криміногенних факторів; </w:t>
      </w:r>
    </w:p>
    <w:p w:rsidR="00264EF9" w:rsidRPr="00F42151" w:rsidRDefault="00264EF9" w:rsidP="00264EF9">
      <w:pPr>
        <w:tabs>
          <w:tab w:val="left" w:pos="284"/>
          <w:tab w:val="left" w:pos="3969"/>
          <w:tab w:val="left" w:pos="7088"/>
        </w:tabs>
        <w:spacing w:after="0" w:line="0" w:lineRule="atLeast"/>
        <w:ind w:right="-1" w:firstLine="567"/>
        <w:jc w:val="both"/>
        <w:rPr>
          <w:b w:val="0"/>
        </w:rPr>
      </w:pPr>
      <w:r w:rsidRPr="00F42151">
        <w:rPr>
          <w:b w:val="0"/>
        </w:rPr>
        <w:t>удосконалення форм і методів профілактики правопорушень у місцях масового перебування громадян на автошляхах та у місцях концентрації ДТП;</w:t>
      </w:r>
    </w:p>
    <w:p w:rsidR="00264EF9" w:rsidRPr="00F42151" w:rsidRDefault="00264EF9" w:rsidP="00264EF9">
      <w:pPr>
        <w:tabs>
          <w:tab w:val="left" w:pos="284"/>
          <w:tab w:val="left" w:pos="3969"/>
          <w:tab w:val="left" w:pos="7088"/>
        </w:tabs>
        <w:spacing w:after="0" w:line="0" w:lineRule="atLeast"/>
        <w:ind w:right="-1" w:firstLine="567"/>
        <w:jc w:val="both"/>
        <w:rPr>
          <w:b w:val="0"/>
        </w:rPr>
      </w:pPr>
      <w:r w:rsidRPr="00F42151">
        <w:rPr>
          <w:b w:val="0"/>
        </w:rPr>
        <w:t xml:space="preserve">поліпшення матеріально-технічного забезпечення заходів з профілактики правопорушень, забезпечення громадського порядку та громадської безпеки на території </w:t>
      </w:r>
      <w:proofErr w:type="spellStart"/>
      <w:r w:rsidRPr="00F42151">
        <w:rPr>
          <w:b w:val="0"/>
        </w:rPr>
        <w:t>Степанківської</w:t>
      </w:r>
      <w:proofErr w:type="spellEnd"/>
      <w:r w:rsidRPr="00F42151">
        <w:rPr>
          <w:b w:val="0"/>
        </w:rPr>
        <w:t xml:space="preserve"> сільської ради; </w:t>
      </w:r>
    </w:p>
    <w:p w:rsidR="00264EF9" w:rsidRPr="00F42151" w:rsidRDefault="00264EF9" w:rsidP="00264EF9">
      <w:pPr>
        <w:tabs>
          <w:tab w:val="left" w:pos="284"/>
          <w:tab w:val="left" w:pos="3969"/>
          <w:tab w:val="left" w:pos="7088"/>
        </w:tabs>
        <w:spacing w:after="0" w:line="0" w:lineRule="atLeast"/>
        <w:ind w:right="-1" w:firstLine="567"/>
        <w:jc w:val="both"/>
        <w:rPr>
          <w:b w:val="0"/>
        </w:rPr>
      </w:pPr>
      <w:r w:rsidRPr="00F42151">
        <w:rPr>
          <w:b w:val="0"/>
        </w:rPr>
        <w:t xml:space="preserve">залучення до участі в профільних засіданнях комісій, виконавчого комітету та сесій </w:t>
      </w:r>
      <w:proofErr w:type="spellStart"/>
      <w:r w:rsidRPr="00F42151">
        <w:rPr>
          <w:b w:val="0"/>
        </w:rPr>
        <w:t>Степанківської</w:t>
      </w:r>
      <w:proofErr w:type="spellEnd"/>
      <w:r w:rsidRPr="00F42151">
        <w:rPr>
          <w:b w:val="0"/>
        </w:rPr>
        <w:t xml:space="preserve"> сільської ради;</w:t>
      </w:r>
    </w:p>
    <w:p w:rsidR="00264EF9" w:rsidRPr="00F42151" w:rsidRDefault="00264EF9" w:rsidP="00264EF9">
      <w:pPr>
        <w:tabs>
          <w:tab w:val="left" w:pos="284"/>
          <w:tab w:val="left" w:pos="3969"/>
          <w:tab w:val="left" w:pos="7088"/>
        </w:tabs>
        <w:spacing w:after="0" w:line="0" w:lineRule="atLeast"/>
        <w:ind w:right="-1" w:firstLine="567"/>
        <w:jc w:val="both"/>
        <w:rPr>
          <w:b w:val="0"/>
        </w:rPr>
      </w:pPr>
      <w:r w:rsidRPr="00F42151">
        <w:rPr>
          <w:b w:val="0"/>
        </w:rPr>
        <w:t>організація та забезпечення громадського порядку під час виникнення надзвичайних ситуацій</w:t>
      </w:r>
      <w:r w:rsidR="00A72687">
        <w:rPr>
          <w:b w:val="0"/>
        </w:rPr>
        <w:t xml:space="preserve"> та при проведенні заходів з цивільного захисту</w:t>
      </w:r>
      <w:r w:rsidRPr="00F42151">
        <w:rPr>
          <w:b w:val="0"/>
        </w:rPr>
        <w:t>;</w:t>
      </w:r>
    </w:p>
    <w:p w:rsidR="00264EF9" w:rsidRPr="00F42151" w:rsidRDefault="00264EF9" w:rsidP="00264EF9">
      <w:pPr>
        <w:widowControl w:val="0"/>
        <w:shd w:val="clear" w:color="auto" w:fill="FFFFFF"/>
        <w:autoSpaceDE w:val="0"/>
        <w:spacing w:after="0" w:line="0" w:lineRule="atLeast"/>
        <w:ind w:left="29" w:right="182" w:firstLine="614"/>
        <w:jc w:val="both"/>
        <w:rPr>
          <w:b w:val="0"/>
        </w:rPr>
      </w:pPr>
      <w:r w:rsidRPr="00F42151">
        <w:rPr>
          <w:b w:val="0"/>
          <w:spacing w:val="-6"/>
        </w:rPr>
        <w:t xml:space="preserve">провадження просвітницької діяльності, спрямованої на виховання </w:t>
      </w:r>
      <w:r w:rsidRPr="00F42151">
        <w:rPr>
          <w:b w:val="0"/>
        </w:rPr>
        <w:t>негативного ставлення до протиправних діянь в навчальних закладах громади, участь у культуро-просвітницьких заходах;</w:t>
      </w:r>
    </w:p>
    <w:p w:rsidR="00264EF9" w:rsidRPr="00F42151" w:rsidRDefault="00264EF9" w:rsidP="00264EF9">
      <w:pPr>
        <w:widowControl w:val="0"/>
        <w:shd w:val="clear" w:color="auto" w:fill="FFFFFF"/>
        <w:autoSpaceDE w:val="0"/>
        <w:spacing w:after="0" w:line="0" w:lineRule="atLeast"/>
        <w:ind w:left="10" w:right="163" w:firstLine="634"/>
        <w:jc w:val="both"/>
        <w:rPr>
          <w:b w:val="0"/>
        </w:rPr>
      </w:pPr>
      <w:r w:rsidRPr="00F42151">
        <w:rPr>
          <w:b w:val="0"/>
          <w:spacing w:val="-8"/>
        </w:rPr>
        <w:t xml:space="preserve">проведення профілактичної роботи з неблагополучними сім'ями, а також розроблення механізму екстреного реагування на факти бездоглядності дітей з </w:t>
      </w:r>
      <w:r w:rsidRPr="00F42151">
        <w:rPr>
          <w:b w:val="0"/>
        </w:rPr>
        <w:t>метою недопущення їх втягнення у злочинну діяльність;</w:t>
      </w:r>
    </w:p>
    <w:p w:rsidR="00264EF9" w:rsidRPr="00F42151" w:rsidRDefault="00264EF9" w:rsidP="00264EF9">
      <w:pPr>
        <w:spacing w:after="0" w:line="0" w:lineRule="atLeast"/>
        <w:ind w:firstLine="567"/>
        <w:contextualSpacing/>
        <w:jc w:val="both"/>
        <w:outlineLvl w:val="0"/>
        <w:rPr>
          <w:b w:val="0"/>
        </w:rPr>
      </w:pPr>
      <w:r w:rsidRPr="00F42151">
        <w:rPr>
          <w:b w:val="0"/>
        </w:rPr>
        <w:t>забезпечення патрулювання громадських місць, сміттєзвалищ, пожежонебезпечних ділянок (лісова зона, сільгоспугіддя, торфовища), місць масового відпочинку громадян за встановленими маршрутами;</w:t>
      </w:r>
    </w:p>
    <w:p w:rsidR="00264EF9" w:rsidRPr="00F42151" w:rsidRDefault="00264EF9" w:rsidP="00264EF9">
      <w:pPr>
        <w:spacing w:after="0" w:line="0" w:lineRule="atLeast"/>
        <w:ind w:firstLine="567"/>
        <w:contextualSpacing/>
        <w:jc w:val="both"/>
        <w:outlineLvl w:val="0"/>
        <w:rPr>
          <w:b w:val="0"/>
        </w:rPr>
      </w:pPr>
      <w:r w:rsidRPr="00F42151">
        <w:rPr>
          <w:b w:val="0"/>
        </w:rPr>
        <w:t xml:space="preserve">складання адміністративних протоколів за порушення чинного законодавства відповідно до повноважень та розгляд на відповідних комісіях з направленням до судів та інших виконавчих органів. </w:t>
      </w:r>
    </w:p>
    <w:p w:rsidR="00A72687" w:rsidRPr="00F42151" w:rsidRDefault="007B640D" w:rsidP="00734A47">
      <w:pPr>
        <w:widowControl w:val="0"/>
        <w:shd w:val="clear" w:color="auto" w:fill="FFFFFF"/>
        <w:autoSpaceDE w:val="0"/>
        <w:spacing w:after="0" w:line="0" w:lineRule="atLeast"/>
        <w:ind w:left="10" w:right="163" w:firstLine="634"/>
        <w:jc w:val="both"/>
        <w:rPr>
          <w:b w:val="0"/>
        </w:rPr>
      </w:pPr>
      <w:r>
        <w:rPr>
          <w:b w:val="0"/>
        </w:rPr>
        <w:t xml:space="preserve">Забезпечення </w:t>
      </w:r>
      <w:r w:rsidR="0077178C">
        <w:rPr>
          <w:b w:val="0"/>
        </w:rPr>
        <w:t>поліцейського офіцера громади</w:t>
      </w:r>
      <w:r w:rsidR="00734A47">
        <w:rPr>
          <w:b w:val="0"/>
        </w:rPr>
        <w:t xml:space="preserve"> шля</w:t>
      </w:r>
      <w:r w:rsidR="00734A47" w:rsidRPr="00F42151">
        <w:rPr>
          <w:b w:val="0"/>
        </w:rPr>
        <w:t>хом фінансування з місцевого бюджету та надання субвенцій на:</w:t>
      </w:r>
    </w:p>
    <w:p w:rsidR="005F6DB7" w:rsidRDefault="00264EF9" w:rsidP="00475894">
      <w:pPr>
        <w:pStyle w:val="a6"/>
        <w:spacing w:after="0" w:line="0" w:lineRule="atLeast"/>
        <w:ind w:left="0" w:firstLine="284"/>
        <w:jc w:val="both"/>
        <w:rPr>
          <w:sz w:val="28"/>
          <w:szCs w:val="28"/>
          <w:lang w:val="uk-UA"/>
        </w:rPr>
      </w:pPr>
      <w:r w:rsidRPr="00E83810">
        <w:rPr>
          <w:sz w:val="28"/>
          <w:szCs w:val="28"/>
          <w:lang w:val="uk-UA"/>
        </w:rPr>
        <w:lastRenderedPageBreak/>
        <w:t xml:space="preserve">- придбання транспортних засобів, спеціального обладнання на оплату послуг за їх </w:t>
      </w:r>
      <w:r>
        <w:rPr>
          <w:sz w:val="28"/>
          <w:szCs w:val="28"/>
          <w:lang w:val="uk-UA"/>
        </w:rPr>
        <w:t>реєстраці</w:t>
      </w:r>
      <w:r w:rsidRPr="00E83810">
        <w:rPr>
          <w:sz w:val="28"/>
          <w:szCs w:val="28"/>
          <w:lang w:val="uk-UA"/>
        </w:rPr>
        <w:t>ю</w:t>
      </w:r>
      <w:r>
        <w:rPr>
          <w:sz w:val="28"/>
          <w:szCs w:val="28"/>
          <w:lang w:val="uk-UA"/>
        </w:rPr>
        <w:t xml:space="preserve"> та сплати</w:t>
      </w:r>
      <w:r w:rsidRPr="00E83810">
        <w:rPr>
          <w:sz w:val="28"/>
          <w:szCs w:val="28"/>
          <w:lang w:val="uk-UA"/>
        </w:rPr>
        <w:t xml:space="preserve"> податків і зборів (обов’язкових платежів, технічне обслуговування, оснащених розпізнавальними знаками та надписами для транспортних засобів поліції, автомобільного</w:t>
      </w:r>
      <w:r w:rsidR="0002267F">
        <w:rPr>
          <w:sz w:val="28"/>
          <w:szCs w:val="28"/>
          <w:lang w:val="uk-UA"/>
        </w:rPr>
        <w:t xml:space="preserve"> обладнання, проблискових маячків</w:t>
      </w:r>
      <w:r w:rsidRPr="00E83810">
        <w:rPr>
          <w:sz w:val="28"/>
          <w:szCs w:val="28"/>
          <w:lang w:val="uk-UA"/>
        </w:rPr>
        <w:t>, страхува</w:t>
      </w:r>
      <w:r w:rsidR="00214CE2">
        <w:rPr>
          <w:sz w:val="28"/>
          <w:szCs w:val="28"/>
          <w:lang w:val="uk-UA"/>
        </w:rPr>
        <w:t>ння та інше</w:t>
      </w:r>
      <w:r w:rsidRPr="00E83810">
        <w:rPr>
          <w:sz w:val="28"/>
          <w:szCs w:val="28"/>
          <w:lang w:val="uk-UA"/>
        </w:rPr>
        <w:t xml:space="preserve">) передбачених чинним законодавством при </w:t>
      </w:r>
      <w:r w:rsidR="0002267F">
        <w:rPr>
          <w:sz w:val="28"/>
          <w:szCs w:val="28"/>
          <w:lang w:val="uk-UA"/>
        </w:rPr>
        <w:t>закупівлі транспортних засобів</w:t>
      </w:r>
      <w:r w:rsidR="00353483">
        <w:rPr>
          <w:sz w:val="28"/>
          <w:szCs w:val="28"/>
          <w:lang w:val="uk-UA"/>
        </w:rPr>
        <w:t>,</w:t>
      </w:r>
      <w:r w:rsidR="00353483" w:rsidRPr="00353483">
        <w:rPr>
          <w:sz w:val="28"/>
          <w:szCs w:val="28"/>
          <w:lang w:val="uk-UA"/>
        </w:rPr>
        <w:t xml:space="preserve"> </w:t>
      </w:r>
      <w:r w:rsidR="005F6DB7">
        <w:rPr>
          <w:sz w:val="28"/>
          <w:szCs w:val="28"/>
          <w:lang w:val="uk-UA"/>
        </w:rPr>
        <w:t xml:space="preserve"> </w:t>
      </w:r>
    </w:p>
    <w:p w:rsidR="00264EF9" w:rsidRDefault="005F6DB7" w:rsidP="00475894">
      <w:pPr>
        <w:pStyle w:val="a6"/>
        <w:spacing w:after="0" w:line="0" w:lineRule="atLeast"/>
        <w:ind w:left="0" w:firstLine="284"/>
        <w:jc w:val="both"/>
        <w:rPr>
          <w:sz w:val="28"/>
          <w:szCs w:val="28"/>
          <w:lang w:val="uk-UA"/>
        </w:rPr>
      </w:pPr>
      <w:r>
        <w:rPr>
          <w:sz w:val="28"/>
          <w:szCs w:val="28"/>
          <w:lang w:val="uk-UA"/>
        </w:rPr>
        <w:t xml:space="preserve">- забезпечення </w:t>
      </w:r>
      <w:r w:rsidR="001F09E9">
        <w:rPr>
          <w:sz w:val="28"/>
          <w:szCs w:val="28"/>
          <w:lang w:val="uk-UA"/>
        </w:rPr>
        <w:t>паль</w:t>
      </w:r>
      <w:r w:rsidR="00353483" w:rsidRPr="00E83810">
        <w:rPr>
          <w:sz w:val="28"/>
          <w:szCs w:val="28"/>
          <w:lang w:val="uk-UA"/>
        </w:rPr>
        <w:t>но – мастильними матеріалами</w:t>
      </w:r>
      <w:r w:rsidR="0002267F">
        <w:rPr>
          <w:sz w:val="28"/>
          <w:szCs w:val="28"/>
          <w:lang w:val="uk-UA"/>
        </w:rPr>
        <w:t>;</w:t>
      </w:r>
    </w:p>
    <w:p w:rsidR="0002267F" w:rsidRDefault="00264EF9" w:rsidP="00475894">
      <w:pPr>
        <w:pStyle w:val="a6"/>
        <w:spacing w:after="0" w:line="0" w:lineRule="atLeast"/>
        <w:ind w:left="0" w:firstLine="284"/>
        <w:jc w:val="both"/>
        <w:rPr>
          <w:sz w:val="28"/>
          <w:szCs w:val="28"/>
          <w:lang w:val="uk-UA"/>
        </w:rPr>
      </w:pPr>
      <w:r>
        <w:rPr>
          <w:sz w:val="28"/>
          <w:szCs w:val="28"/>
          <w:lang w:val="uk-UA"/>
        </w:rPr>
        <w:t xml:space="preserve">- придбання </w:t>
      </w:r>
      <w:r w:rsidRPr="00E83810">
        <w:rPr>
          <w:sz w:val="28"/>
          <w:szCs w:val="28"/>
          <w:lang w:val="uk-UA"/>
        </w:rPr>
        <w:t>електронно-обчислювальної техніки та оргтехніки, засобів зв’язку, споряджен</w:t>
      </w:r>
      <w:r>
        <w:rPr>
          <w:sz w:val="28"/>
          <w:szCs w:val="28"/>
          <w:lang w:val="uk-UA"/>
        </w:rPr>
        <w:t xml:space="preserve">ня (у тому числі спеціального), </w:t>
      </w:r>
      <w:r w:rsidRPr="00E83810">
        <w:rPr>
          <w:sz w:val="28"/>
          <w:szCs w:val="28"/>
          <w:lang w:val="uk-UA"/>
        </w:rPr>
        <w:t>оптичних приладів, довгострокового обладнання спеціального призначення,</w:t>
      </w:r>
      <w:r w:rsidR="00353483">
        <w:rPr>
          <w:sz w:val="28"/>
          <w:szCs w:val="28"/>
          <w:lang w:val="uk-UA"/>
        </w:rPr>
        <w:t xml:space="preserve"> меблів та</w:t>
      </w:r>
      <w:r w:rsidRPr="00E83810">
        <w:rPr>
          <w:sz w:val="28"/>
          <w:szCs w:val="28"/>
          <w:lang w:val="uk-UA"/>
        </w:rPr>
        <w:t xml:space="preserve"> іншого невиробничого обладнання, засобів осо</w:t>
      </w:r>
      <w:r w:rsidR="00353483">
        <w:rPr>
          <w:sz w:val="28"/>
          <w:szCs w:val="28"/>
          <w:lang w:val="uk-UA"/>
        </w:rPr>
        <w:t>бистого та колективного захисту.</w:t>
      </w:r>
    </w:p>
    <w:p w:rsidR="00264EF9" w:rsidRPr="00E83810" w:rsidRDefault="00264EF9" w:rsidP="00353483">
      <w:pPr>
        <w:tabs>
          <w:tab w:val="left" w:pos="284"/>
          <w:tab w:val="left" w:pos="3969"/>
          <w:tab w:val="left" w:pos="7088"/>
        </w:tabs>
        <w:spacing w:after="0" w:line="240" w:lineRule="auto"/>
        <w:ind w:right="-1"/>
        <w:rPr>
          <w:b w:val="0"/>
          <w:bCs w:val="0"/>
          <w:color w:val="000000"/>
        </w:rPr>
      </w:pPr>
    </w:p>
    <w:p w:rsidR="00547AA2" w:rsidRDefault="00547AA2" w:rsidP="00264EF9">
      <w:pPr>
        <w:tabs>
          <w:tab w:val="left" w:pos="284"/>
          <w:tab w:val="left" w:pos="3969"/>
          <w:tab w:val="left" w:pos="7088"/>
        </w:tabs>
        <w:spacing w:after="0" w:line="240" w:lineRule="auto"/>
        <w:ind w:right="-1"/>
        <w:jc w:val="center"/>
        <w:rPr>
          <w:color w:val="000000"/>
        </w:rPr>
      </w:pPr>
      <w:r>
        <w:rPr>
          <w:color w:val="000000"/>
        </w:rPr>
        <w:t xml:space="preserve">РОЗДІЛ </w:t>
      </w:r>
      <w:r w:rsidR="00264EF9" w:rsidRPr="00E83810">
        <w:rPr>
          <w:color w:val="000000"/>
        </w:rPr>
        <w:t xml:space="preserve">ІV. </w:t>
      </w:r>
    </w:p>
    <w:p w:rsidR="00264EF9" w:rsidRPr="00E83810" w:rsidRDefault="00264EF9" w:rsidP="00264EF9">
      <w:pPr>
        <w:tabs>
          <w:tab w:val="left" w:pos="284"/>
          <w:tab w:val="left" w:pos="3969"/>
          <w:tab w:val="left" w:pos="7088"/>
        </w:tabs>
        <w:spacing w:after="0" w:line="240" w:lineRule="auto"/>
        <w:ind w:right="-1"/>
        <w:jc w:val="center"/>
        <w:rPr>
          <w:b w:val="0"/>
          <w:bCs w:val="0"/>
          <w:color w:val="000000"/>
        </w:rPr>
      </w:pPr>
      <w:r w:rsidRPr="00E83810">
        <w:rPr>
          <w:color w:val="000000"/>
        </w:rPr>
        <w:t>Фінансування Програми</w:t>
      </w:r>
    </w:p>
    <w:p w:rsidR="00264EF9" w:rsidRPr="00F42151" w:rsidRDefault="00264EF9" w:rsidP="00547AA2">
      <w:pPr>
        <w:tabs>
          <w:tab w:val="left" w:pos="284"/>
          <w:tab w:val="left" w:pos="3969"/>
          <w:tab w:val="left" w:pos="7088"/>
        </w:tabs>
        <w:spacing w:after="0" w:line="240" w:lineRule="auto"/>
        <w:ind w:right="-1" w:firstLine="567"/>
        <w:jc w:val="both"/>
        <w:rPr>
          <w:b w:val="0"/>
          <w:bCs w:val="0"/>
          <w:color w:val="000000"/>
        </w:rPr>
      </w:pPr>
      <w:r w:rsidRPr="00F42151">
        <w:rPr>
          <w:b w:val="0"/>
          <w:color w:val="000000"/>
        </w:rPr>
        <w:t xml:space="preserve">Фінансування заходів Програми здійснюється за рахунок коштів бюджету </w:t>
      </w:r>
      <w:proofErr w:type="spellStart"/>
      <w:r w:rsidRPr="00F42151">
        <w:rPr>
          <w:b w:val="0"/>
          <w:color w:val="000000"/>
        </w:rPr>
        <w:t>Степанківської</w:t>
      </w:r>
      <w:proofErr w:type="spellEnd"/>
      <w:r w:rsidRPr="00F42151">
        <w:rPr>
          <w:b w:val="0"/>
          <w:color w:val="000000"/>
        </w:rPr>
        <w:t xml:space="preserve"> територіальної громади в межах бюджетних призначень та коштів незаборонених чинним законодавством. </w:t>
      </w:r>
    </w:p>
    <w:p w:rsidR="00264EF9" w:rsidRPr="00F42151" w:rsidRDefault="00264EF9" w:rsidP="00547AA2">
      <w:pPr>
        <w:tabs>
          <w:tab w:val="left" w:pos="284"/>
          <w:tab w:val="left" w:pos="3969"/>
          <w:tab w:val="left" w:pos="7088"/>
        </w:tabs>
        <w:spacing w:after="0" w:line="240" w:lineRule="auto"/>
        <w:ind w:right="-1" w:firstLine="567"/>
        <w:jc w:val="both"/>
        <w:rPr>
          <w:b w:val="0"/>
          <w:bCs w:val="0"/>
          <w:color w:val="000000"/>
        </w:rPr>
      </w:pPr>
      <w:r w:rsidRPr="00F42151">
        <w:rPr>
          <w:b w:val="0"/>
          <w:color w:val="000000"/>
        </w:rPr>
        <w:t xml:space="preserve">Співвиконавцем Програми є Головне управління Національної поліції в Черкаській області. </w:t>
      </w:r>
    </w:p>
    <w:p w:rsidR="00264EF9" w:rsidRPr="00F42151" w:rsidRDefault="00264EF9" w:rsidP="00547AA2">
      <w:pPr>
        <w:spacing w:after="0" w:line="0" w:lineRule="atLeast"/>
        <w:ind w:firstLine="567"/>
        <w:jc w:val="both"/>
        <w:rPr>
          <w:b w:val="0"/>
        </w:rPr>
      </w:pPr>
      <w:r w:rsidRPr="00F42151">
        <w:rPr>
          <w:b w:val="0"/>
          <w:color w:val="000000"/>
        </w:rPr>
        <w:t>В ході реалізації заходів Програми можливі коригування пов’язані з фактичним надходженням коштів на реалізацію Програми, уточненням обсягів робіт і виходячи з реальних можливостей бюджету та коригування пов’язані із щорічним уточненням сумарної частини.</w:t>
      </w:r>
      <w:r w:rsidRPr="00F42151">
        <w:rPr>
          <w:b w:val="0"/>
        </w:rPr>
        <w:t xml:space="preserve"> Прогнозовані обсяги фінансування для розв'язання проблем, передбачених Програмою, визначаються виходячи із фінансових можливостей. </w:t>
      </w:r>
    </w:p>
    <w:p w:rsidR="00547AA2" w:rsidRDefault="00547AA2" w:rsidP="00264EF9">
      <w:pPr>
        <w:tabs>
          <w:tab w:val="left" w:pos="284"/>
          <w:tab w:val="left" w:pos="3969"/>
          <w:tab w:val="left" w:pos="7088"/>
        </w:tabs>
        <w:spacing w:after="0" w:line="240" w:lineRule="auto"/>
        <w:ind w:right="-1"/>
        <w:jc w:val="center"/>
        <w:rPr>
          <w:color w:val="000000"/>
        </w:rPr>
      </w:pPr>
      <w:r>
        <w:rPr>
          <w:color w:val="000000"/>
        </w:rPr>
        <w:t xml:space="preserve">РОЗДІЛ </w:t>
      </w:r>
      <w:r w:rsidR="00264EF9" w:rsidRPr="00E83810">
        <w:rPr>
          <w:color w:val="000000"/>
        </w:rPr>
        <w:t>V.</w:t>
      </w:r>
    </w:p>
    <w:p w:rsidR="00264EF9" w:rsidRPr="00E83810" w:rsidRDefault="00264EF9" w:rsidP="00264EF9">
      <w:pPr>
        <w:tabs>
          <w:tab w:val="left" w:pos="284"/>
          <w:tab w:val="left" w:pos="3969"/>
          <w:tab w:val="left" w:pos="7088"/>
        </w:tabs>
        <w:spacing w:after="0" w:line="240" w:lineRule="auto"/>
        <w:ind w:right="-1"/>
        <w:jc w:val="center"/>
        <w:rPr>
          <w:b w:val="0"/>
          <w:color w:val="000000"/>
        </w:rPr>
      </w:pPr>
      <w:r w:rsidRPr="00E83810">
        <w:rPr>
          <w:color w:val="000000"/>
        </w:rPr>
        <w:t xml:space="preserve"> Очікувані результати від виконання Програми</w:t>
      </w:r>
    </w:p>
    <w:p w:rsidR="00264EF9" w:rsidRPr="00E83810" w:rsidRDefault="00264EF9" w:rsidP="00264EF9">
      <w:pPr>
        <w:tabs>
          <w:tab w:val="left" w:pos="284"/>
          <w:tab w:val="left" w:pos="3969"/>
          <w:tab w:val="left" w:pos="7088"/>
        </w:tabs>
        <w:spacing w:after="0" w:line="240" w:lineRule="auto"/>
        <w:ind w:right="-1"/>
        <w:jc w:val="both"/>
        <w:rPr>
          <w:color w:val="000000"/>
        </w:rPr>
      </w:pPr>
      <w:r w:rsidRPr="00E83810">
        <w:rPr>
          <w:color w:val="000000"/>
        </w:rPr>
        <w:t xml:space="preserve">        Виконання Програми надасть змогу:</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 xml:space="preserve">посилити взаємодію правоохоронних органів та органу місцевого самоврядування щодо охорони громадського порядку та боротьби зі злочинністю на території </w:t>
      </w:r>
      <w:proofErr w:type="spellStart"/>
      <w:r w:rsidRPr="00E83810">
        <w:rPr>
          <w:rFonts w:ascii="Times New Roman" w:hAnsi="Times New Roman"/>
          <w:color w:val="000000"/>
          <w:sz w:val="28"/>
          <w:szCs w:val="28"/>
        </w:rPr>
        <w:t>Степанківської</w:t>
      </w:r>
      <w:proofErr w:type="spellEnd"/>
      <w:r w:rsidRPr="00E83810">
        <w:rPr>
          <w:rFonts w:ascii="Times New Roman" w:hAnsi="Times New Roman"/>
          <w:color w:val="000000"/>
          <w:sz w:val="28"/>
          <w:szCs w:val="28"/>
        </w:rPr>
        <w:t xml:space="preserve"> сільської ради;</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sz w:val="28"/>
          <w:szCs w:val="28"/>
        </w:rPr>
        <w:t>підвисити рівень довіри населення до роботи правоохоронних органів та ефективності діяльності правоохоронних органів щодо захисту прав і свобод людини;</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попередити правопорушення шляхом створення таких умов, які є некомфортними та небезпечними для правопорушників;</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активізувати участь широких верств населення у правоохоронній діяльності;</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 xml:space="preserve">забезпечити належну матеріально-технічну і фінансову підтримку діяльності поліцейських офіцерів громади, які здійснюють діяльність на території </w:t>
      </w:r>
      <w:proofErr w:type="spellStart"/>
      <w:r w:rsidRPr="00E83810">
        <w:rPr>
          <w:rFonts w:ascii="Times New Roman" w:hAnsi="Times New Roman"/>
          <w:color w:val="000000"/>
          <w:sz w:val="28"/>
          <w:szCs w:val="28"/>
        </w:rPr>
        <w:t>Степанківської</w:t>
      </w:r>
      <w:proofErr w:type="spellEnd"/>
      <w:r w:rsidRPr="00E83810">
        <w:rPr>
          <w:rFonts w:ascii="Times New Roman" w:hAnsi="Times New Roman"/>
          <w:color w:val="000000"/>
          <w:sz w:val="28"/>
          <w:szCs w:val="28"/>
        </w:rPr>
        <w:t xml:space="preserve"> сільської ради;</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 xml:space="preserve">поліпшити стан правопорядку в населених пунктах </w:t>
      </w:r>
      <w:proofErr w:type="spellStart"/>
      <w:r w:rsidRPr="00E83810">
        <w:rPr>
          <w:rFonts w:ascii="Times New Roman" w:hAnsi="Times New Roman"/>
          <w:color w:val="000000"/>
          <w:sz w:val="28"/>
          <w:szCs w:val="28"/>
        </w:rPr>
        <w:t>Степанківської</w:t>
      </w:r>
      <w:proofErr w:type="spellEnd"/>
      <w:r w:rsidRPr="00E83810">
        <w:rPr>
          <w:rFonts w:ascii="Times New Roman" w:hAnsi="Times New Roman"/>
          <w:color w:val="000000"/>
          <w:sz w:val="28"/>
          <w:szCs w:val="28"/>
        </w:rPr>
        <w:t xml:space="preserve"> територіальної громади,</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lastRenderedPageBreak/>
        <w:t xml:space="preserve"> створити додаткові умови для забезпечення особистої безпеки громадян і профілактики правопорушень;</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sz w:val="28"/>
          <w:szCs w:val="28"/>
        </w:rPr>
        <w:t>оперативному реагуванню на заяви та повідомлення про скоєні правопорушення;</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мінімізувати злочинний вплив на молодь та підлітків, усунути причини та умови, що сприяють втягненню їх у протиправну діяльність;</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 xml:space="preserve">забезпечити </w:t>
      </w:r>
      <w:proofErr w:type="spellStart"/>
      <w:r w:rsidRPr="00E83810">
        <w:rPr>
          <w:rFonts w:ascii="Times New Roman" w:hAnsi="Times New Roman"/>
          <w:color w:val="000000"/>
          <w:sz w:val="28"/>
          <w:szCs w:val="28"/>
        </w:rPr>
        <w:t>екстренне</w:t>
      </w:r>
      <w:proofErr w:type="spellEnd"/>
      <w:r w:rsidRPr="00E83810">
        <w:rPr>
          <w:rFonts w:ascii="Times New Roman" w:hAnsi="Times New Roman"/>
          <w:color w:val="000000"/>
          <w:sz w:val="28"/>
          <w:szCs w:val="28"/>
        </w:rPr>
        <w:t xml:space="preserve"> реагування на факти бездоглядності дітей, у тому числі здійсненню профілактичної роботи з сім'ями, які перебувають у складних життєвих обставинах, для недопущення втягнення дітей у протиправну діяльність;</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створити безпечне дорожнє середовища в громаді та протидії порушенням правил дорожнього руху.</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допомогти людям похилого віку та попередити правопорушення щодо них</w:t>
      </w:r>
      <w:r w:rsidRPr="00E83810">
        <w:rPr>
          <w:rFonts w:ascii="Times New Roman" w:hAnsi="Times New Roman"/>
          <w:sz w:val="28"/>
          <w:szCs w:val="28"/>
        </w:rPr>
        <w:t>;</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запобігти порушенням громадського порядку й ослабленню дії криміногенних факторів, удосконалити форми і методи профілактики правопорушень та підвищити ефективність оперативно-розшукових заходів;</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проводити оперативно - профілактичні операцій з метою запобігання негативних проявів серед неповнолітніх, у тому числі пияцтва, наркоманії, дитячої бездоглядності та безпритульності, а також виявлення й притягнення до відповідальності дорослих осіб, які негативно впливають на виховання дітей, втягують неповнолітніх у злочинну діяльність, наркоманію, проституцію, жебрацтво тощо;</w:t>
      </w:r>
    </w:p>
    <w:p w:rsidR="00264EF9" w:rsidRPr="00E83810"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профілактика правопорушень у сфері благоустрою;</w:t>
      </w:r>
    </w:p>
    <w:p w:rsidR="00264EF9" w:rsidRPr="000D3732" w:rsidRDefault="00264EF9" w:rsidP="00264EF9">
      <w:pPr>
        <w:pStyle w:val="a3"/>
        <w:numPr>
          <w:ilvl w:val="0"/>
          <w:numId w:val="2"/>
        </w:numPr>
        <w:tabs>
          <w:tab w:val="left" w:pos="284"/>
          <w:tab w:val="left" w:pos="3969"/>
          <w:tab w:val="left" w:pos="7088"/>
        </w:tabs>
        <w:spacing w:after="0" w:line="240" w:lineRule="auto"/>
        <w:ind w:right="-1"/>
        <w:jc w:val="both"/>
        <w:rPr>
          <w:rFonts w:ascii="Times New Roman" w:hAnsi="Times New Roman"/>
          <w:color w:val="000000"/>
          <w:sz w:val="28"/>
          <w:szCs w:val="28"/>
        </w:rPr>
      </w:pPr>
      <w:r w:rsidRPr="00E83810">
        <w:rPr>
          <w:rFonts w:ascii="Times New Roman" w:hAnsi="Times New Roman"/>
          <w:color w:val="000000"/>
          <w:sz w:val="28"/>
          <w:szCs w:val="28"/>
        </w:rPr>
        <w:t>поліпшити соціально-економічну та морально-психологічну ситуацію в громаді.</w:t>
      </w:r>
    </w:p>
    <w:p w:rsidR="00547AA2" w:rsidRDefault="00547AA2" w:rsidP="00264EF9">
      <w:pPr>
        <w:tabs>
          <w:tab w:val="left" w:pos="284"/>
          <w:tab w:val="left" w:pos="3969"/>
          <w:tab w:val="left" w:pos="7088"/>
        </w:tabs>
        <w:spacing w:after="0" w:line="240" w:lineRule="auto"/>
        <w:ind w:right="-1"/>
        <w:jc w:val="center"/>
        <w:rPr>
          <w:color w:val="000000"/>
        </w:rPr>
      </w:pPr>
      <w:r>
        <w:rPr>
          <w:color w:val="000000"/>
        </w:rPr>
        <w:t xml:space="preserve">РОЗДІЛ </w:t>
      </w:r>
      <w:r w:rsidR="00264EF9" w:rsidRPr="00F42151">
        <w:rPr>
          <w:color w:val="000000"/>
        </w:rPr>
        <w:t>VІ.</w:t>
      </w:r>
    </w:p>
    <w:p w:rsidR="00264EF9" w:rsidRPr="00F42151" w:rsidRDefault="00264EF9" w:rsidP="00264EF9">
      <w:pPr>
        <w:tabs>
          <w:tab w:val="left" w:pos="284"/>
          <w:tab w:val="left" w:pos="3969"/>
          <w:tab w:val="left" w:pos="7088"/>
        </w:tabs>
        <w:spacing w:after="0" w:line="240" w:lineRule="auto"/>
        <w:ind w:right="-1"/>
        <w:jc w:val="center"/>
        <w:rPr>
          <w:bCs w:val="0"/>
          <w:color w:val="000000"/>
        </w:rPr>
      </w:pPr>
      <w:r w:rsidRPr="00F42151">
        <w:rPr>
          <w:color w:val="000000"/>
        </w:rPr>
        <w:t xml:space="preserve"> Система управління та контролю ходу виконання Програми</w:t>
      </w:r>
    </w:p>
    <w:p w:rsidR="00264EF9" w:rsidRPr="00264EF9" w:rsidRDefault="00264EF9" w:rsidP="001E153C">
      <w:pPr>
        <w:tabs>
          <w:tab w:val="left" w:pos="284"/>
          <w:tab w:val="left" w:pos="3969"/>
          <w:tab w:val="left" w:pos="7088"/>
        </w:tabs>
        <w:spacing w:after="0" w:line="240" w:lineRule="auto"/>
        <w:ind w:right="-1" w:firstLine="426"/>
        <w:jc w:val="both"/>
        <w:rPr>
          <w:b w:val="0"/>
          <w:color w:val="000000"/>
        </w:rPr>
      </w:pPr>
      <w:r w:rsidRPr="00264EF9">
        <w:rPr>
          <w:b w:val="0"/>
          <w:color w:val="000000"/>
        </w:rPr>
        <w:t xml:space="preserve">Реалізація Програми здійснюється в порядку, встановленому чинним законодавством України. Правове підґрунтя реалізації Програми - Конституція України та закони України, акта Президента України і Кабінету Міністрів України, рішення </w:t>
      </w:r>
      <w:proofErr w:type="spellStart"/>
      <w:r w:rsidRPr="00264EF9">
        <w:rPr>
          <w:b w:val="0"/>
          <w:color w:val="000000"/>
        </w:rPr>
        <w:t>Степанківської</w:t>
      </w:r>
      <w:proofErr w:type="spellEnd"/>
      <w:r w:rsidRPr="00264EF9">
        <w:rPr>
          <w:b w:val="0"/>
          <w:color w:val="000000"/>
        </w:rPr>
        <w:t xml:space="preserve"> сільської ради та інші нормативно правові акти.</w:t>
      </w:r>
    </w:p>
    <w:p w:rsidR="00264EF9" w:rsidRPr="00264EF9" w:rsidRDefault="00264EF9" w:rsidP="00264EF9">
      <w:pPr>
        <w:tabs>
          <w:tab w:val="left" w:pos="284"/>
          <w:tab w:val="left" w:pos="3969"/>
          <w:tab w:val="left" w:pos="7088"/>
        </w:tabs>
        <w:spacing w:after="0" w:line="240" w:lineRule="auto"/>
        <w:ind w:right="-1"/>
        <w:jc w:val="both"/>
        <w:rPr>
          <w:b w:val="0"/>
        </w:rPr>
      </w:pPr>
      <w:r w:rsidRPr="00264EF9">
        <w:rPr>
          <w:b w:val="0"/>
          <w:color w:val="000000"/>
        </w:rPr>
        <w:tab/>
      </w:r>
      <w:r w:rsidRPr="00264EF9">
        <w:rPr>
          <w:b w:val="0"/>
        </w:rPr>
        <w:t>Координація та контроль за виконанням Програми покладається на відділ містобудування, архітектури, земельних відносин, екологічних питань, комунальної власності, благоустрою, цивільного захисту, пожежної безпеки, охорони праці, питань правопорядку та безпеки громадян та постійну комісію з питань фінансів, бюджету, планування соціально-економічного розвитку, інвестицій та міжнародного співробітництва.</w:t>
      </w:r>
    </w:p>
    <w:p w:rsidR="00264EF9" w:rsidRDefault="00264EF9" w:rsidP="00264EF9">
      <w:pPr>
        <w:tabs>
          <w:tab w:val="left" w:pos="284"/>
          <w:tab w:val="left" w:pos="3969"/>
          <w:tab w:val="left" w:pos="7088"/>
        </w:tabs>
        <w:spacing w:after="0" w:line="240" w:lineRule="auto"/>
        <w:ind w:right="-1"/>
        <w:jc w:val="both"/>
        <w:rPr>
          <w:b w:val="0"/>
          <w:color w:val="000000"/>
        </w:rPr>
      </w:pPr>
    </w:p>
    <w:p w:rsidR="001762AE" w:rsidRPr="00264EF9" w:rsidRDefault="001762AE" w:rsidP="00264EF9">
      <w:pPr>
        <w:tabs>
          <w:tab w:val="left" w:pos="284"/>
          <w:tab w:val="left" w:pos="3969"/>
          <w:tab w:val="left" w:pos="7088"/>
        </w:tabs>
        <w:spacing w:after="0" w:line="240" w:lineRule="auto"/>
        <w:ind w:right="-1"/>
        <w:jc w:val="both"/>
        <w:rPr>
          <w:b w:val="0"/>
          <w:color w:val="000000"/>
        </w:rPr>
      </w:pPr>
    </w:p>
    <w:p w:rsidR="00264EF9" w:rsidRDefault="00264EF9" w:rsidP="00264EF9">
      <w:pPr>
        <w:tabs>
          <w:tab w:val="left" w:pos="284"/>
          <w:tab w:val="left" w:pos="3969"/>
          <w:tab w:val="left" w:pos="7088"/>
        </w:tabs>
        <w:spacing w:after="0" w:line="240" w:lineRule="auto"/>
        <w:ind w:right="-1"/>
        <w:jc w:val="both"/>
        <w:rPr>
          <w:b w:val="0"/>
          <w:color w:val="000000"/>
        </w:rPr>
      </w:pPr>
      <w:r w:rsidRPr="00264EF9">
        <w:rPr>
          <w:b w:val="0"/>
          <w:color w:val="000000"/>
        </w:rPr>
        <w:t xml:space="preserve">Секретар сільської ради                 </w:t>
      </w:r>
      <w:r w:rsidR="00F94C7B">
        <w:rPr>
          <w:b w:val="0"/>
          <w:color w:val="000000"/>
        </w:rPr>
        <w:t xml:space="preserve">              </w:t>
      </w:r>
      <w:r w:rsidRPr="00264EF9">
        <w:rPr>
          <w:b w:val="0"/>
          <w:color w:val="000000"/>
        </w:rPr>
        <w:t xml:space="preserve">                      </w:t>
      </w:r>
      <w:r w:rsidR="001762AE">
        <w:rPr>
          <w:b w:val="0"/>
          <w:color w:val="000000"/>
        </w:rPr>
        <w:t xml:space="preserve">              </w:t>
      </w:r>
      <w:r w:rsidRPr="00264EF9">
        <w:rPr>
          <w:b w:val="0"/>
          <w:color w:val="000000"/>
        </w:rPr>
        <w:t xml:space="preserve">     Інна НЕВГОД</w:t>
      </w:r>
    </w:p>
    <w:p w:rsidR="00BE51D3" w:rsidRDefault="00BE51D3" w:rsidP="00264EF9">
      <w:pPr>
        <w:tabs>
          <w:tab w:val="left" w:pos="284"/>
          <w:tab w:val="left" w:pos="3969"/>
          <w:tab w:val="left" w:pos="7088"/>
        </w:tabs>
        <w:spacing w:after="0" w:line="240" w:lineRule="auto"/>
        <w:ind w:right="-1"/>
        <w:jc w:val="both"/>
        <w:rPr>
          <w:b w:val="0"/>
          <w:color w:val="000000"/>
        </w:rPr>
      </w:pPr>
    </w:p>
    <w:p w:rsidR="00BE51D3" w:rsidRPr="00E8162E" w:rsidRDefault="00BE51D3" w:rsidP="00BE51D3">
      <w:pPr>
        <w:ind w:right="1134" w:hanging="3"/>
        <w:jc w:val="both"/>
      </w:pPr>
      <w:r w:rsidRPr="00E8162E">
        <w:lastRenderedPageBreak/>
        <w:t>ПОГОДЖЕНО</w:t>
      </w:r>
    </w:p>
    <w:p w:rsidR="00BE51D3" w:rsidRPr="00E8162E" w:rsidRDefault="00BE51D3" w:rsidP="00BE51D3">
      <w:pPr>
        <w:ind w:right="1134" w:hanging="3"/>
      </w:pPr>
    </w:p>
    <w:p w:rsidR="00BE51D3" w:rsidRPr="00BE51D3" w:rsidRDefault="00BE51D3" w:rsidP="00BE51D3">
      <w:pPr>
        <w:pStyle w:val="aa"/>
        <w:ind w:right="1134" w:hanging="3"/>
        <w:rPr>
          <w:b w:val="0"/>
        </w:rPr>
      </w:pPr>
      <w:r w:rsidRPr="00BE51D3">
        <w:rPr>
          <w:b w:val="0"/>
        </w:rPr>
        <w:t>Секретар сільської ради</w:t>
      </w:r>
      <w:r w:rsidRPr="00BE51D3">
        <w:rPr>
          <w:b w:val="0"/>
        </w:rPr>
        <w:tab/>
      </w:r>
      <w:r w:rsidRPr="00BE51D3">
        <w:rPr>
          <w:b w:val="0"/>
        </w:rPr>
        <w:tab/>
      </w:r>
      <w:r w:rsidRPr="00BE51D3">
        <w:rPr>
          <w:b w:val="0"/>
        </w:rPr>
        <w:tab/>
      </w:r>
      <w:r w:rsidRPr="00BE51D3">
        <w:rPr>
          <w:b w:val="0"/>
        </w:rPr>
        <w:tab/>
      </w:r>
      <w:r w:rsidRPr="00BE51D3">
        <w:rPr>
          <w:b w:val="0"/>
        </w:rPr>
        <w:tab/>
        <w:t xml:space="preserve">     Інна НЕВГОД</w:t>
      </w:r>
    </w:p>
    <w:p w:rsidR="00BE51D3" w:rsidRPr="00BE51D3" w:rsidRDefault="00BE51D3" w:rsidP="00BE51D3">
      <w:pPr>
        <w:ind w:right="1134"/>
        <w:contextualSpacing/>
        <w:rPr>
          <w:b w:val="0"/>
          <w:bCs w:val="0"/>
          <w:shd w:val="clear" w:color="auto" w:fill="FFFFFF"/>
          <w:lang w:eastAsia="uk-UA"/>
        </w:rPr>
      </w:pPr>
      <w:r w:rsidRPr="00BE51D3">
        <w:rPr>
          <w:b w:val="0"/>
        </w:rPr>
        <w:t xml:space="preserve">Постійна комісія з </w:t>
      </w:r>
      <w:r w:rsidRPr="00BE51D3">
        <w:rPr>
          <w:b w:val="0"/>
          <w:shd w:val="clear" w:color="auto" w:fill="FFFFFF"/>
          <w:lang w:eastAsia="uk-UA"/>
        </w:rPr>
        <w:t xml:space="preserve">питань земельних відносин, </w:t>
      </w:r>
    </w:p>
    <w:p w:rsidR="00BE51D3" w:rsidRPr="00BE51D3" w:rsidRDefault="00BE51D3" w:rsidP="00BE51D3">
      <w:pPr>
        <w:ind w:right="1134"/>
        <w:contextualSpacing/>
        <w:rPr>
          <w:b w:val="0"/>
          <w:bCs w:val="0"/>
          <w:shd w:val="clear" w:color="auto" w:fill="FFFFFF"/>
          <w:lang w:eastAsia="uk-UA"/>
        </w:rPr>
      </w:pPr>
      <w:r w:rsidRPr="00BE51D3">
        <w:rPr>
          <w:b w:val="0"/>
          <w:shd w:val="clear" w:color="auto" w:fill="FFFFFF"/>
          <w:lang w:eastAsia="uk-UA"/>
        </w:rPr>
        <w:t>природокористування, екології, планування території,</w:t>
      </w:r>
    </w:p>
    <w:p w:rsidR="00BE51D3" w:rsidRPr="00BE51D3" w:rsidRDefault="00BE51D3" w:rsidP="00BE51D3">
      <w:pPr>
        <w:ind w:right="1134"/>
        <w:contextualSpacing/>
        <w:rPr>
          <w:b w:val="0"/>
          <w:bCs w:val="0"/>
          <w:shd w:val="clear" w:color="auto" w:fill="FFFFFF"/>
          <w:lang w:eastAsia="uk-UA"/>
        </w:rPr>
      </w:pPr>
      <w:r w:rsidRPr="00BE51D3">
        <w:rPr>
          <w:b w:val="0"/>
          <w:shd w:val="clear" w:color="auto" w:fill="FFFFFF"/>
          <w:lang w:eastAsia="uk-UA"/>
        </w:rPr>
        <w:t xml:space="preserve"> будівництва, архітектури, благоустрою, енергозбереження </w:t>
      </w:r>
    </w:p>
    <w:p w:rsidR="00BE51D3" w:rsidRPr="00BE51D3" w:rsidRDefault="00BE51D3" w:rsidP="00BE51D3">
      <w:pPr>
        <w:ind w:right="1134"/>
        <w:contextualSpacing/>
        <w:rPr>
          <w:b w:val="0"/>
          <w:bCs w:val="0"/>
          <w:shd w:val="clear" w:color="auto" w:fill="FFFFFF"/>
          <w:lang w:eastAsia="uk-UA"/>
        </w:rPr>
      </w:pPr>
      <w:r w:rsidRPr="00BE51D3">
        <w:rPr>
          <w:b w:val="0"/>
          <w:shd w:val="clear" w:color="auto" w:fill="FFFFFF"/>
          <w:lang w:eastAsia="uk-UA"/>
        </w:rPr>
        <w:t xml:space="preserve">та транспорту, комунальної власності, </w:t>
      </w:r>
    </w:p>
    <w:p w:rsidR="00BE51D3" w:rsidRPr="00BE51D3" w:rsidRDefault="00BE51D3" w:rsidP="00BE51D3">
      <w:pPr>
        <w:ind w:right="1134"/>
        <w:contextualSpacing/>
        <w:rPr>
          <w:b w:val="0"/>
        </w:rPr>
      </w:pPr>
      <w:r w:rsidRPr="00BE51D3">
        <w:rPr>
          <w:b w:val="0"/>
          <w:shd w:val="clear" w:color="auto" w:fill="FFFFFF"/>
          <w:lang w:eastAsia="uk-UA"/>
        </w:rPr>
        <w:t>житлово-комунального господарства</w:t>
      </w:r>
      <w:r w:rsidRPr="00BE51D3">
        <w:rPr>
          <w:b w:val="0"/>
        </w:rPr>
        <w:tab/>
        <w:t xml:space="preserve">    </w:t>
      </w:r>
      <w:r>
        <w:rPr>
          <w:b w:val="0"/>
        </w:rPr>
        <w:t xml:space="preserve">                  </w:t>
      </w:r>
      <w:r w:rsidRPr="00BE51D3">
        <w:rPr>
          <w:b w:val="0"/>
        </w:rPr>
        <w:t xml:space="preserve"> Віталій НЕКА</w:t>
      </w:r>
    </w:p>
    <w:p w:rsidR="00BE51D3" w:rsidRPr="00BE51D3" w:rsidRDefault="00BE51D3" w:rsidP="00BE51D3">
      <w:pPr>
        <w:ind w:right="1134"/>
        <w:contextualSpacing/>
        <w:rPr>
          <w:b w:val="0"/>
        </w:rPr>
      </w:pPr>
    </w:p>
    <w:p w:rsidR="00BE51D3" w:rsidRPr="00BE51D3" w:rsidRDefault="00BE51D3" w:rsidP="00BE51D3">
      <w:pPr>
        <w:pStyle w:val="ac"/>
        <w:ind w:left="0" w:right="1134" w:hanging="3"/>
        <w:jc w:val="both"/>
        <w:rPr>
          <w:rFonts w:ascii="Times New Roman" w:hAnsi="Times New Roman" w:cs="Times New Roman"/>
          <w:i w:val="0"/>
          <w:sz w:val="28"/>
          <w:szCs w:val="28"/>
        </w:rPr>
      </w:pPr>
      <w:r w:rsidRPr="00BE51D3">
        <w:rPr>
          <w:rFonts w:ascii="Times New Roman" w:hAnsi="Times New Roman" w:cs="Times New Roman"/>
          <w:i w:val="0"/>
          <w:sz w:val="28"/>
          <w:szCs w:val="28"/>
        </w:rPr>
        <w:t xml:space="preserve">Заступник </w:t>
      </w:r>
      <w:proofErr w:type="spellStart"/>
      <w:r w:rsidRPr="00BE51D3">
        <w:rPr>
          <w:rFonts w:ascii="Times New Roman" w:hAnsi="Times New Roman" w:cs="Times New Roman"/>
          <w:i w:val="0"/>
          <w:sz w:val="28"/>
          <w:szCs w:val="28"/>
        </w:rPr>
        <w:t>сільського</w:t>
      </w:r>
      <w:proofErr w:type="spellEnd"/>
      <w:r w:rsidRPr="00BE51D3">
        <w:rPr>
          <w:rFonts w:ascii="Times New Roman" w:hAnsi="Times New Roman" w:cs="Times New Roman"/>
          <w:i w:val="0"/>
          <w:sz w:val="28"/>
          <w:szCs w:val="28"/>
        </w:rPr>
        <w:t xml:space="preserve"> </w:t>
      </w:r>
      <w:proofErr w:type="spellStart"/>
      <w:r w:rsidRPr="00BE51D3">
        <w:rPr>
          <w:rFonts w:ascii="Times New Roman" w:hAnsi="Times New Roman" w:cs="Times New Roman"/>
          <w:i w:val="0"/>
          <w:sz w:val="28"/>
          <w:szCs w:val="28"/>
        </w:rPr>
        <w:t>голови</w:t>
      </w:r>
      <w:proofErr w:type="spellEnd"/>
      <w:r w:rsidRPr="00BE51D3">
        <w:rPr>
          <w:rFonts w:ascii="Times New Roman" w:hAnsi="Times New Roman" w:cs="Times New Roman"/>
          <w:i w:val="0"/>
          <w:sz w:val="28"/>
          <w:szCs w:val="28"/>
        </w:rPr>
        <w:tab/>
      </w:r>
      <w:r w:rsidRPr="00BE51D3">
        <w:rPr>
          <w:rFonts w:ascii="Times New Roman" w:hAnsi="Times New Roman" w:cs="Times New Roman"/>
          <w:i w:val="0"/>
          <w:sz w:val="28"/>
          <w:szCs w:val="28"/>
        </w:rPr>
        <w:tab/>
      </w:r>
      <w:r w:rsidRPr="00BE51D3">
        <w:rPr>
          <w:rFonts w:ascii="Times New Roman" w:hAnsi="Times New Roman" w:cs="Times New Roman"/>
          <w:i w:val="0"/>
          <w:sz w:val="28"/>
          <w:szCs w:val="28"/>
        </w:rPr>
        <w:tab/>
        <w:t xml:space="preserve"> </w:t>
      </w:r>
      <w:r>
        <w:rPr>
          <w:rFonts w:ascii="Times New Roman" w:hAnsi="Times New Roman" w:cs="Times New Roman"/>
          <w:i w:val="0"/>
          <w:sz w:val="28"/>
          <w:szCs w:val="28"/>
          <w:lang w:val="uk-UA"/>
        </w:rPr>
        <w:t xml:space="preserve">      </w:t>
      </w:r>
      <w:proofErr w:type="spellStart"/>
      <w:r w:rsidRPr="00BE51D3">
        <w:rPr>
          <w:rFonts w:ascii="Times New Roman" w:hAnsi="Times New Roman" w:cs="Times New Roman"/>
          <w:i w:val="0"/>
          <w:sz w:val="28"/>
          <w:szCs w:val="28"/>
        </w:rPr>
        <w:t>Олександр</w:t>
      </w:r>
      <w:proofErr w:type="spellEnd"/>
      <w:r w:rsidRPr="00BE51D3">
        <w:rPr>
          <w:rFonts w:ascii="Times New Roman" w:hAnsi="Times New Roman" w:cs="Times New Roman"/>
          <w:i w:val="0"/>
          <w:sz w:val="28"/>
          <w:szCs w:val="28"/>
        </w:rPr>
        <w:t xml:space="preserve"> МУСІЄНКО</w:t>
      </w:r>
    </w:p>
    <w:p w:rsidR="00BE51D3" w:rsidRPr="00BE51D3" w:rsidRDefault="00BE51D3" w:rsidP="00BE51D3">
      <w:pPr>
        <w:pStyle w:val="aa"/>
        <w:ind w:right="1134" w:hanging="3"/>
        <w:rPr>
          <w:b w:val="0"/>
        </w:rPr>
      </w:pPr>
      <w:r w:rsidRPr="00BE51D3">
        <w:rPr>
          <w:b w:val="0"/>
        </w:rPr>
        <w:t>Фінансове управління</w:t>
      </w:r>
      <w:r w:rsidRPr="00BE51D3">
        <w:rPr>
          <w:b w:val="0"/>
        </w:rPr>
        <w:tab/>
      </w:r>
      <w:r w:rsidRPr="00BE51D3">
        <w:rPr>
          <w:b w:val="0"/>
        </w:rPr>
        <w:tab/>
      </w:r>
      <w:r w:rsidRPr="00BE51D3">
        <w:rPr>
          <w:b w:val="0"/>
        </w:rPr>
        <w:tab/>
      </w:r>
      <w:r w:rsidRPr="00BE51D3">
        <w:rPr>
          <w:b w:val="0"/>
        </w:rPr>
        <w:tab/>
      </w:r>
      <w:r>
        <w:rPr>
          <w:b w:val="0"/>
        </w:rPr>
        <w:t xml:space="preserve">       </w:t>
      </w:r>
      <w:r w:rsidRPr="00BE51D3">
        <w:rPr>
          <w:b w:val="0"/>
        </w:rPr>
        <w:t>Тамара ОВЧАРЕНКО</w:t>
      </w:r>
    </w:p>
    <w:p w:rsidR="00BE51D3" w:rsidRPr="00BE51D3" w:rsidRDefault="00BE51D3" w:rsidP="00BE51D3">
      <w:pPr>
        <w:pStyle w:val="ac"/>
        <w:ind w:left="0" w:right="1134" w:hanging="3"/>
        <w:jc w:val="both"/>
        <w:rPr>
          <w:rFonts w:ascii="Times New Roman" w:hAnsi="Times New Roman" w:cs="Times New Roman"/>
          <w:bCs/>
          <w:i w:val="0"/>
          <w:sz w:val="28"/>
          <w:szCs w:val="28"/>
        </w:rPr>
      </w:pPr>
      <w:r w:rsidRPr="00BE51D3">
        <w:rPr>
          <w:rFonts w:ascii="Times New Roman" w:hAnsi="Times New Roman" w:cs="Times New Roman"/>
          <w:bCs/>
          <w:i w:val="0"/>
          <w:sz w:val="28"/>
          <w:szCs w:val="28"/>
        </w:rPr>
        <w:t>Юрисконсульт</w:t>
      </w:r>
      <w:r w:rsidRPr="00BE51D3">
        <w:rPr>
          <w:rFonts w:ascii="Times New Roman" w:hAnsi="Times New Roman" w:cs="Times New Roman"/>
          <w:bCs/>
          <w:i w:val="0"/>
          <w:sz w:val="28"/>
          <w:szCs w:val="28"/>
        </w:rPr>
        <w:tab/>
      </w:r>
      <w:r w:rsidRPr="00BE51D3">
        <w:rPr>
          <w:rFonts w:ascii="Times New Roman" w:hAnsi="Times New Roman" w:cs="Times New Roman"/>
          <w:bCs/>
          <w:i w:val="0"/>
          <w:sz w:val="28"/>
          <w:szCs w:val="28"/>
        </w:rPr>
        <w:tab/>
      </w:r>
      <w:r w:rsidRPr="00BE51D3">
        <w:rPr>
          <w:rFonts w:ascii="Times New Roman" w:hAnsi="Times New Roman" w:cs="Times New Roman"/>
          <w:bCs/>
          <w:i w:val="0"/>
          <w:sz w:val="28"/>
          <w:szCs w:val="28"/>
        </w:rPr>
        <w:tab/>
      </w:r>
      <w:r w:rsidRPr="00BE51D3">
        <w:rPr>
          <w:rFonts w:ascii="Times New Roman" w:hAnsi="Times New Roman" w:cs="Times New Roman"/>
          <w:bCs/>
          <w:i w:val="0"/>
          <w:sz w:val="28"/>
          <w:szCs w:val="28"/>
        </w:rPr>
        <w:tab/>
      </w:r>
      <w:r w:rsidRPr="00BE51D3">
        <w:rPr>
          <w:rFonts w:ascii="Times New Roman" w:hAnsi="Times New Roman" w:cs="Times New Roman"/>
          <w:bCs/>
          <w:i w:val="0"/>
          <w:sz w:val="28"/>
          <w:szCs w:val="28"/>
          <w:lang w:val="uk-UA"/>
        </w:rPr>
        <w:t xml:space="preserve">         </w:t>
      </w:r>
      <w:r>
        <w:rPr>
          <w:rFonts w:ascii="Times New Roman" w:hAnsi="Times New Roman" w:cs="Times New Roman"/>
          <w:bCs/>
          <w:i w:val="0"/>
          <w:sz w:val="28"/>
          <w:szCs w:val="28"/>
          <w:lang w:val="uk-UA"/>
        </w:rPr>
        <w:t xml:space="preserve">        </w:t>
      </w:r>
      <w:r w:rsidRPr="00BE51D3">
        <w:rPr>
          <w:rFonts w:ascii="Times New Roman" w:hAnsi="Times New Roman" w:cs="Times New Roman"/>
          <w:bCs/>
          <w:i w:val="0"/>
          <w:sz w:val="28"/>
          <w:szCs w:val="28"/>
        </w:rPr>
        <w:t>Маргарита ТОКОВА</w:t>
      </w:r>
    </w:p>
    <w:p w:rsidR="00BE51D3" w:rsidRPr="00BE51D3" w:rsidRDefault="00BE51D3" w:rsidP="00BE51D3">
      <w:pPr>
        <w:pStyle w:val="aa"/>
        <w:spacing w:line="240" w:lineRule="auto"/>
        <w:ind w:right="1134" w:hanging="3"/>
        <w:contextualSpacing/>
        <w:rPr>
          <w:b w:val="0"/>
          <w:color w:val="FF0000"/>
        </w:rPr>
      </w:pPr>
      <w:r w:rsidRPr="00BE51D3">
        <w:rPr>
          <w:b w:val="0"/>
        </w:rPr>
        <w:t>Начальник відділу містобудування</w:t>
      </w:r>
      <w:r w:rsidRPr="00BE51D3">
        <w:rPr>
          <w:b w:val="0"/>
          <w:color w:val="FF0000"/>
        </w:rPr>
        <w:t xml:space="preserve">, </w:t>
      </w:r>
    </w:p>
    <w:p w:rsidR="00BE51D3" w:rsidRPr="00BE51D3" w:rsidRDefault="00BE51D3" w:rsidP="00BE51D3">
      <w:pPr>
        <w:pStyle w:val="aa"/>
        <w:spacing w:line="240" w:lineRule="auto"/>
        <w:ind w:right="1134" w:hanging="3"/>
        <w:contextualSpacing/>
        <w:rPr>
          <w:b w:val="0"/>
        </w:rPr>
      </w:pPr>
      <w:r w:rsidRPr="00BE51D3">
        <w:rPr>
          <w:b w:val="0"/>
        </w:rPr>
        <w:t xml:space="preserve">архітектури, земельних відносин, екологічних </w:t>
      </w:r>
    </w:p>
    <w:p w:rsidR="00BE51D3" w:rsidRPr="00BE51D3" w:rsidRDefault="00BE51D3" w:rsidP="00BE51D3">
      <w:pPr>
        <w:pStyle w:val="aa"/>
        <w:spacing w:line="240" w:lineRule="auto"/>
        <w:ind w:right="1134" w:hanging="3"/>
        <w:contextualSpacing/>
        <w:rPr>
          <w:b w:val="0"/>
        </w:rPr>
      </w:pPr>
      <w:r w:rsidRPr="00BE51D3">
        <w:rPr>
          <w:b w:val="0"/>
        </w:rPr>
        <w:t>питань, комунальної власності,</w:t>
      </w:r>
      <w:r w:rsidRPr="00BE51D3">
        <w:rPr>
          <w:b w:val="0"/>
          <w:color w:val="FF0000"/>
        </w:rPr>
        <w:t xml:space="preserve"> </w:t>
      </w:r>
      <w:r w:rsidRPr="00BE51D3">
        <w:rPr>
          <w:b w:val="0"/>
        </w:rPr>
        <w:t xml:space="preserve">благоустрою, </w:t>
      </w:r>
    </w:p>
    <w:p w:rsidR="00BE51D3" w:rsidRPr="00BE51D3" w:rsidRDefault="00BE51D3" w:rsidP="00BE51D3">
      <w:pPr>
        <w:pStyle w:val="aa"/>
        <w:spacing w:line="240" w:lineRule="auto"/>
        <w:ind w:right="1134" w:hanging="3"/>
        <w:contextualSpacing/>
        <w:rPr>
          <w:b w:val="0"/>
          <w:color w:val="FF0000"/>
        </w:rPr>
      </w:pPr>
      <w:r w:rsidRPr="00BE51D3">
        <w:rPr>
          <w:b w:val="0"/>
          <w:color w:val="FF0000"/>
        </w:rPr>
        <w:t xml:space="preserve">цивільного захисту, пожежної безпеки, охорони </w:t>
      </w:r>
    </w:p>
    <w:p w:rsidR="00BE51D3" w:rsidRPr="00BE51D3" w:rsidRDefault="00BE51D3" w:rsidP="00BE51D3">
      <w:pPr>
        <w:pStyle w:val="aa"/>
        <w:spacing w:line="240" w:lineRule="auto"/>
        <w:ind w:right="-1" w:hanging="3"/>
        <w:contextualSpacing/>
        <w:rPr>
          <w:b w:val="0"/>
        </w:rPr>
      </w:pPr>
      <w:r w:rsidRPr="00BE51D3">
        <w:rPr>
          <w:b w:val="0"/>
          <w:color w:val="FF0000"/>
        </w:rPr>
        <w:t>праці, питань правопорядку та безпеки громадян        Вікторія МИРОНЧУК</w:t>
      </w:r>
    </w:p>
    <w:p w:rsidR="00BE51D3" w:rsidRPr="00BE51D3" w:rsidRDefault="00BE51D3" w:rsidP="00BE51D3">
      <w:pPr>
        <w:autoSpaceDE w:val="0"/>
        <w:autoSpaceDN w:val="0"/>
        <w:adjustRightInd w:val="0"/>
        <w:ind w:hanging="3"/>
        <w:contextualSpacing/>
        <w:jc w:val="both"/>
        <w:rPr>
          <w:b w:val="0"/>
          <w:lang w:eastAsia="uk-UA"/>
        </w:rPr>
      </w:pPr>
    </w:p>
    <w:p w:rsidR="00BE51D3" w:rsidRPr="00BE51D3" w:rsidRDefault="00BE51D3" w:rsidP="00BE51D3">
      <w:pPr>
        <w:pStyle w:val="aa"/>
        <w:spacing w:line="240" w:lineRule="auto"/>
        <w:ind w:right="1134" w:hanging="3"/>
        <w:contextualSpacing/>
        <w:rPr>
          <w:b w:val="0"/>
        </w:rPr>
      </w:pPr>
      <w:r w:rsidRPr="00BE51D3">
        <w:rPr>
          <w:b w:val="0"/>
        </w:rPr>
        <w:t>Завідувач сектору</w:t>
      </w:r>
      <w:r w:rsidRPr="00BE51D3">
        <w:rPr>
          <w:b w:val="0"/>
          <w:color w:val="FF0000"/>
        </w:rPr>
        <w:t xml:space="preserve">  </w:t>
      </w:r>
      <w:r w:rsidRPr="00BE51D3">
        <w:rPr>
          <w:b w:val="0"/>
        </w:rPr>
        <w:t>містобудування</w:t>
      </w:r>
      <w:r w:rsidRPr="00BE51D3">
        <w:rPr>
          <w:b w:val="0"/>
          <w:color w:val="FF0000"/>
        </w:rPr>
        <w:t xml:space="preserve">, </w:t>
      </w:r>
      <w:r w:rsidRPr="00BE51D3">
        <w:rPr>
          <w:b w:val="0"/>
        </w:rPr>
        <w:t xml:space="preserve">архітектури, </w:t>
      </w:r>
    </w:p>
    <w:p w:rsidR="00BE51D3" w:rsidRPr="00BE51D3" w:rsidRDefault="00BE51D3" w:rsidP="00BE51D3">
      <w:pPr>
        <w:pStyle w:val="aa"/>
        <w:spacing w:line="240" w:lineRule="auto"/>
        <w:ind w:right="1134" w:hanging="3"/>
        <w:contextualSpacing/>
        <w:rPr>
          <w:b w:val="0"/>
          <w:color w:val="FF0000"/>
        </w:rPr>
      </w:pPr>
      <w:r w:rsidRPr="00BE51D3">
        <w:rPr>
          <w:b w:val="0"/>
          <w:color w:val="FF0000"/>
        </w:rPr>
        <w:t>з питань</w:t>
      </w:r>
      <w:r w:rsidRPr="00BE51D3">
        <w:rPr>
          <w:b w:val="0"/>
        </w:rPr>
        <w:t xml:space="preserve"> </w:t>
      </w:r>
      <w:r w:rsidRPr="00BE51D3">
        <w:rPr>
          <w:b w:val="0"/>
          <w:color w:val="FF0000"/>
        </w:rPr>
        <w:t xml:space="preserve">цивільного захисту, пожежної безпеки, </w:t>
      </w:r>
    </w:p>
    <w:p w:rsidR="00BE51D3" w:rsidRPr="00BE51D3" w:rsidRDefault="00BE51D3" w:rsidP="00BE51D3">
      <w:pPr>
        <w:pStyle w:val="aa"/>
        <w:spacing w:line="240" w:lineRule="auto"/>
        <w:ind w:right="1134" w:hanging="3"/>
        <w:contextualSpacing/>
        <w:rPr>
          <w:b w:val="0"/>
          <w:color w:val="FF0000"/>
        </w:rPr>
      </w:pPr>
      <w:r w:rsidRPr="00BE51D3">
        <w:rPr>
          <w:b w:val="0"/>
          <w:color w:val="FF0000"/>
        </w:rPr>
        <w:t xml:space="preserve">охорони праці, питань правопорядку, безпеки </w:t>
      </w:r>
    </w:p>
    <w:p w:rsidR="00BE51D3" w:rsidRPr="00BE51D3" w:rsidRDefault="00BE51D3" w:rsidP="00BE51D3">
      <w:pPr>
        <w:pStyle w:val="aa"/>
        <w:spacing w:line="240" w:lineRule="auto"/>
        <w:ind w:right="1134" w:hanging="3"/>
        <w:contextualSpacing/>
        <w:rPr>
          <w:b w:val="0"/>
        </w:rPr>
      </w:pPr>
      <w:r w:rsidRPr="00BE51D3">
        <w:rPr>
          <w:b w:val="0"/>
          <w:color w:val="FF0000"/>
        </w:rPr>
        <w:t>громадян</w:t>
      </w:r>
      <w:r w:rsidRPr="00BE51D3">
        <w:rPr>
          <w:b w:val="0"/>
        </w:rPr>
        <w:t xml:space="preserve"> та благоустрою</w:t>
      </w:r>
      <w:r w:rsidRPr="00BE51D3">
        <w:rPr>
          <w:b w:val="0"/>
          <w:color w:val="FF0000"/>
        </w:rPr>
        <w:t xml:space="preserve">                                             </w:t>
      </w:r>
      <w:r>
        <w:rPr>
          <w:b w:val="0"/>
          <w:color w:val="FF0000"/>
        </w:rPr>
        <w:t xml:space="preserve"> </w:t>
      </w:r>
      <w:r w:rsidRPr="00BE51D3">
        <w:rPr>
          <w:b w:val="0"/>
          <w:color w:val="FF0000"/>
        </w:rPr>
        <w:t xml:space="preserve"> Юлія ВЕЛИЧКО</w:t>
      </w:r>
    </w:p>
    <w:p w:rsidR="00BE51D3" w:rsidRPr="00BE51D3" w:rsidRDefault="00BE51D3" w:rsidP="00BE51D3">
      <w:pPr>
        <w:ind w:hanging="3"/>
        <w:rPr>
          <w:b w:val="0"/>
        </w:rPr>
      </w:pPr>
    </w:p>
    <w:p w:rsidR="00BE51D3" w:rsidRPr="00264EF9" w:rsidRDefault="00BE51D3" w:rsidP="00264EF9">
      <w:pPr>
        <w:tabs>
          <w:tab w:val="left" w:pos="284"/>
          <w:tab w:val="left" w:pos="3969"/>
          <w:tab w:val="left" w:pos="7088"/>
        </w:tabs>
        <w:spacing w:after="0" w:line="240" w:lineRule="auto"/>
        <w:ind w:right="-1"/>
        <w:jc w:val="both"/>
        <w:rPr>
          <w:b w:val="0"/>
        </w:rPr>
      </w:pPr>
    </w:p>
    <w:sectPr w:rsidR="00BE51D3" w:rsidRPr="00264EF9" w:rsidSect="00DF1D0F">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0C03C0"/>
    <w:multiLevelType w:val="hybridMultilevel"/>
    <w:tmpl w:val="0C324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64"/>
    <w:rsid w:val="0002267F"/>
    <w:rsid w:val="00060E71"/>
    <w:rsid w:val="00096B10"/>
    <w:rsid w:val="000B683C"/>
    <w:rsid w:val="00103F3F"/>
    <w:rsid w:val="00167BF5"/>
    <w:rsid w:val="001762AE"/>
    <w:rsid w:val="001E153C"/>
    <w:rsid w:val="001F09E9"/>
    <w:rsid w:val="00214CE2"/>
    <w:rsid w:val="00264EF9"/>
    <w:rsid w:val="00271BFB"/>
    <w:rsid w:val="002B7690"/>
    <w:rsid w:val="002E2803"/>
    <w:rsid w:val="00312674"/>
    <w:rsid w:val="003532DE"/>
    <w:rsid w:val="00353483"/>
    <w:rsid w:val="00373791"/>
    <w:rsid w:val="003C4293"/>
    <w:rsid w:val="00422768"/>
    <w:rsid w:val="00475894"/>
    <w:rsid w:val="00477F4C"/>
    <w:rsid w:val="004C2666"/>
    <w:rsid w:val="004F1E3A"/>
    <w:rsid w:val="00547AA2"/>
    <w:rsid w:val="00591E24"/>
    <w:rsid w:val="005C2641"/>
    <w:rsid w:val="005D6B94"/>
    <w:rsid w:val="005F6DB7"/>
    <w:rsid w:val="006200BE"/>
    <w:rsid w:val="006B64C1"/>
    <w:rsid w:val="00734A47"/>
    <w:rsid w:val="0077178C"/>
    <w:rsid w:val="0077445A"/>
    <w:rsid w:val="007B640D"/>
    <w:rsid w:val="007F6C7D"/>
    <w:rsid w:val="00836644"/>
    <w:rsid w:val="0093407A"/>
    <w:rsid w:val="00986981"/>
    <w:rsid w:val="009F477C"/>
    <w:rsid w:val="00A34590"/>
    <w:rsid w:val="00A72687"/>
    <w:rsid w:val="00A93BDC"/>
    <w:rsid w:val="00AC146B"/>
    <w:rsid w:val="00AD2664"/>
    <w:rsid w:val="00B13DC1"/>
    <w:rsid w:val="00B13FBB"/>
    <w:rsid w:val="00B3621A"/>
    <w:rsid w:val="00B50AE4"/>
    <w:rsid w:val="00B64B6A"/>
    <w:rsid w:val="00B84CC0"/>
    <w:rsid w:val="00BE51D3"/>
    <w:rsid w:val="00C363AD"/>
    <w:rsid w:val="00C62D73"/>
    <w:rsid w:val="00C72E5A"/>
    <w:rsid w:val="00C96686"/>
    <w:rsid w:val="00CA27D0"/>
    <w:rsid w:val="00D42444"/>
    <w:rsid w:val="00D90A88"/>
    <w:rsid w:val="00DB6864"/>
    <w:rsid w:val="00DE7E22"/>
    <w:rsid w:val="00DF1D0F"/>
    <w:rsid w:val="00E05536"/>
    <w:rsid w:val="00E30716"/>
    <w:rsid w:val="00E47D14"/>
    <w:rsid w:val="00E52DFC"/>
    <w:rsid w:val="00E63820"/>
    <w:rsid w:val="00E9571E"/>
    <w:rsid w:val="00ED12F7"/>
    <w:rsid w:val="00F42151"/>
    <w:rsid w:val="00F94C7B"/>
    <w:rsid w:val="00FA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EF9"/>
    <w:pPr>
      <w:spacing w:after="200" w:line="276" w:lineRule="auto"/>
      <w:ind w:left="720"/>
      <w:contextualSpacing/>
    </w:pPr>
    <w:rPr>
      <w:rFonts w:ascii="Calibri" w:eastAsia="Times New Roman" w:hAnsi="Calibri"/>
      <w:b w:val="0"/>
      <w:bCs w:val="0"/>
      <w:sz w:val="22"/>
      <w:szCs w:val="22"/>
      <w:lang w:eastAsia="uk-UA"/>
    </w:rPr>
  </w:style>
  <w:style w:type="character" w:styleId="a4">
    <w:name w:val="Strong"/>
    <w:uiPriority w:val="22"/>
    <w:qFormat/>
    <w:rsid w:val="00264EF9"/>
    <w:rPr>
      <w:rFonts w:ascii="Times New Roman" w:hAnsi="Times New Roman" w:cs="Times New Roman" w:hint="default"/>
      <w:b w:val="0"/>
      <w:bCs w:val="0"/>
    </w:rPr>
  </w:style>
  <w:style w:type="paragraph" w:styleId="a5">
    <w:name w:val="Normal (Web)"/>
    <w:basedOn w:val="a"/>
    <w:uiPriority w:val="99"/>
    <w:unhideWhenUsed/>
    <w:rsid w:val="00264EF9"/>
    <w:pPr>
      <w:spacing w:before="100" w:beforeAutospacing="1" w:after="100" w:afterAutospacing="1" w:line="240" w:lineRule="auto"/>
    </w:pPr>
    <w:rPr>
      <w:rFonts w:eastAsia="Times New Roman"/>
      <w:b w:val="0"/>
      <w:bCs w:val="0"/>
      <w:sz w:val="24"/>
      <w:szCs w:val="24"/>
      <w:lang w:val="ru-RU" w:eastAsia="ru-RU"/>
    </w:rPr>
  </w:style>
  <w:style w:type="paragraph" w:styleId="a6">
    <w:name w:val="Body Text Indent"/>
    <w:basedOn w:val="a"/>
    <w:link w:val="a7"/>
    <w:rsid w:val="00264EF9"/>
    <w:pPr>
      <w:spacing w:after="120" w:line="240" w:lineRule="auto"/>
      <w:ind w:left="283"/>
    </w:pPr>
    <w:rPr>
      <w:rFonts w:eastAsia="Times New Roman"/>
      <w:b w:val="0"/>
      <w:bCs w:val="0"/>
      <w:sz w:val="20"/>
      <w:szCs w:val="20"/>
      <w:lang w:val="ru-RU" w:eastAsia="ru-RU"/>
    </w:rPr>
  </w:style>
  <w:style w:type="character" w:customStyle="1" w:styleId="a7">
    <w:name w:val="Основной текст с отступом Знак"/>
    <w:basedOn w:val="a0"/>
    <w:link w:val="a6"/>
    <w:rsid w:val="00264EF9"/>
    <w:rPr>
      <w:rFonts w:eastAsia="Times New Roman"/>
      <w:b w:val="0"/>
      <w:bCs w:val="0"/>
      <w:sz w:val="20"/>
      <w:szCs w:val="20"/>
      <w:lang w:eastAsia="ru-RU"/>
    </w:rPr>
  </w:style>
  <w:style w:type="character" w:customStyle="1" w:styleId="docdata">
    <w:name w:val="docdata"/>
    <w:aliases w:val="docy,v5,4267,baiaagaaboqcaaad4q4aaaxvdgaaaaaaaaaaaaaaaaaaaaaaaaaaaaaaaaaaaaaaaaaaaaaaaaaaaaaaaaaaaaaaaaaaaaaaaaaaaaaaaaaaaaaaaaaaaaaaaaaaaaaaaaaaaaaaaaaaaaaaaaaaaaaaaaaaaaaaaaaaaaaaaaaaaaaaaaaaaaaaaaaaaaaaaaaaaaaaaaaaaaaaaaaaaaaaaaaaaaaaaaaaaaaa"/>
    <w:basedOn w:val="a0"/>
    <w:rsid w:val="002B7690"/>
  </w:style>
  <w:style w:type="paragraph" w:styleId="a8">
    <w:name w:val="Balloon Text"/>
    <w:basedOn w:val="a"/>
    <w:link w:val="a9"/>
    <w:uiPriority w:val="99"/>
    <w:semiHidden/>
    <w:unhideWhenUsed/>
    <w:rsid w:val="001762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2AE"/>
    <w:rPr>
      <w:rFonts w:ascii="Tahoma" w:hAnsi="Tahoma" w:cs="Tahoma"/>
      <w:sz w:val="16"/>
      <w:szCs w:val="16"/>
      <w:lang w:val="uk-UA"/>
    </w:rPr>
  </w:style>
  <w:style w:type="paragraph" w:styleId="aa">
    <w:name w:val="Body Text"/>
    <w:basedOn w:val="a"/>
    <w:link w:val="ab"/>
    <w:uiPriority w:val="99"/>
    <w:semiHidden/>
    <w:unhideWhenUsed/>
    <w:rsid w:val="00BE51D3"/>
    <w:pPr>
      <w:spacing w:after="120"/>
    </w:pPr>
  </w:style>
  <w:style w:type="character" w:customStyle="1" w:styleId="ab">
    <w:name w:val="Основной текст Знак"/>
    <w:basedOn w:val="a0"/>
    <w:link w:val="aa"/>
    <w:uiPriority w:val="99"/>
    <w:semiHidden/>
    <w:rsid w:val="00BE51D3"/>
    <w:rPr>
      <w:lang w:val="uk-UA"/>
    </w:rPr>
  </w:style>
  <w:style w:type="paragraph" w:styleId="ac">
    <w:name w:val="Subtitle"/>
    <w:basedOn w:val="a"/>
    <w:next w:val="a"/>
    <w:link w:val="ad"/>
    <w:qFormat/>
    <w:rsid w:val="00BE51D3"/>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b w:val="0"/>
      <w:bCs w:val="0"/>
      <w:i/>
      <w:color w:val="666666"/>
      <w:position w:val="-1"/>
      <w:sz w:val="48"/>
      <w:szCs w:val="48"/>
      <w:lang w:val="ru-RU" w:eastAsia="ru-RU"/>
    </w:rPr>
  </w:style>
  <w:style w:type="character" w:customStyle="1" w:styleId="ad">
    <w:name w:val="Подзаголовок Знак"/>
    <w:basedOn w:val="a0"/>
    <w:link w:val="ac"/>
    <w:rsid w:val="00BE51D3"/>
    <w:rPr>
      <w:rFonts w:ascii="Georgia" w:eastAsia="Georgia" w:hAnsi="Georgia" w:cs="Georgia"/>
      <w:b w:val="0"/>
      <w:bCs w:val="0"/>
      <w:i/>
      <w:color w:val="666666"/>
      <w:position w:val="-1"/>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EF9"/>
    <w:pPr>
      <w:spacing w:after="200" w:line="276" w:lineRule="auto"/>
      <w:ind w:left="720"/>
      <w:contextualSpacing/>
    </w:pPr>
    <w:rPr>
      <w:rFonts w:ascii="Calibri" w:eastAsia="Times New Roman" w:hAnsi="Calibri"/>
      <w:b w:val="0"/>
      <w:bCs w:val="0"/>
      <w:sz w:val="22"/>
      <w:szCs w:val="22"/>
      <w:lang w:eastAsia="uk-UA"/>
    </w:rPr>
  </w:style>
  <w:style w:type="character" w:styleId="a4">
    <w:name w:val="Strong"/>
    <w:uiPriority w:val="22"/>
    <w:qFormat/>
    <w:rsid w:val="00264EF9"/>
    <w:rPr>
      <w:rFonts w:ascii="Times New Roman" w:hAnsi="Times New Roman" w:cs="Times New Roman" w:hint="default"/>
      <w:b w:val="0"/>
      <w:bCs w:val="0"/>
    </w:rPr>
  </w:style>
  <w:style w:type="paragraph" w:styleId="a5">
    <w:name w:val="Normal (Web)"/>
    <w:basedOn w:val="a"/>
    <w:uiPriority w:val="99"/>
    <w:unhideWhenUsed/>
    <w:rsid w:val="00264EF9"/>
    <w:pPr>
      <w:spacing w:before="100" w:beforeAutospacing="1" w:after="100" w:afterAutospacing="1" w:line="240" w:lineRule="auto"/>
    </w:pPr>
    <w:rPr>
      <w:rFonts w:eastAsia="Times New Roman"/>
      <w:b w:val="0"/>
      <w:bCs w:val="0"/>
      <w:sz w:val="24"/>
      <w:szCs w:val="24"/>
      <w:lang w:val="ru-RU" w:eastAsia="ru-RU"/>
    </w:rPr>
  </w:style>
  <w:style w:type="paragraph" w:styleId="a6">
    <w:name w:val="Body Text Indent"/>
    <w:basedOn w:val="a"/>
    <w:link w:val="a7"/>
    <w:rsid w:val="00264EF9"/>
    <w:pPr>
      <w:spacing w:after="120" w:line="240" w:lineRule="auto"/>
      <w:ind w:left="283"/>
    </w:pPr>
    <w:rPr>
      <w:rFonts w:eastAsia="Times New Roman"/>
      <w:b w:val="0"/>
      <w:bCs w:val="0"/>
      <w:sz w:val="20"/>
      <w:szCs w:val="20"/>
      <w:lang w:val="ru-RU" w:eastAsia="ru-RU"/>
    </w:rPr>
  </w:style>
  <w:style w:type="character" w:customStyle="1" w:styleId="a7">
    <w:name w:val="Основной текст с отступом Знак"/>
    <w:basedOn w:val="a0"/>
    <w:link w:val="a6"/>
    <w:rsid w:val="00264EF9"/>
    <w:rPr>
      <w:rFonts w:eastAsia="Times New Roman"/>
      <w:b w:val="0"/>
      <w:bCs w:val="0"/>
      <w:sz w:val="20"/>
      <w:szCs w:val="20"/>
      <w:lang w:eastAsia="ru-RU"/>
    </w:rPr>
  </w:style>
  <w:style w:type="character" w:customStyle="1" w:styleId="docdata">
    <w:name w:val="docdata"/>
    <w:aliases w:val="docy,v5,4267,baiaagaaboqcaaad4q4aaaxvdgaaaaaaaaaaaaaaaaaaaaaaaaaaaaaaaaaaaaaaaaaaaaaaaaaaaaaaaaaaaaaaaaaaaaaaaaaaaaaaaaaaaaaaaaaaaaaaaaaaaaaaaaaaaaaaaaaaaaaaaaaaaaaaaaaaaaaaaaaaaaaaaaaaaaaaaaaaaaaaaaaaaaaaaaaaaaaaaaaaaaaaaaaaaaaaaaaaaaaaaaaaaaaa"/>
    <w:basedOn w:val="a0"/>
    <w:rsid w:val="002B7690"/>
  </w:style>
  <w:style w:type="paragraph" w:styleId="a8">
    <w:name w:val="Balloon Text"/>
    <w:basedOn w:val="a"/>
    <w:link w:val="a9"/>
    <w:uiPriority w:val="99"/>
    <w:semiHidden/>
    <w:unhideWhenUsed/>
    <w:rsid w:val="001762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2AE"/>
    <w:rPr>
      <w:rFonts w:ascii="Tahoma" w:hAnsi="Tahoma" w:cs="Tahoma"/>
      <w:sz w:val="16"/>
      <w:szCs w:val="16"/>
      <w:lang w:val="uk-UA"/>
    </w:rPr>
  </w:style>
  <w:style w:type="paragraph" w:styleId="aa">
    <w:name w:val="Body Text"/>
    <w:basedOn w:val="a"/>
    <w:link w:val="ab"/>
    <w:uiPriority w:val="99"/>
    <w:semiHidden/>
    <w:unhideWhenUsed/>
    <w:rsid w:val="00BE51D3"/>
    <w:pPr>
      <w:spacing w:after="120"/>
    </w:pPr>
  </w:style>
  <w:style w:type="character" w:customStyle="1" w:styleId="ab">
    <w:name w:val="Основной текст Знак"/>
    <w:basedOn w:val="a0"/>
    <w:link w:val="aa"/>
    <w:uiPriority w:val="99"/>
    <w:semiHidden/>
    <w:rsid w:val="00BE51D3"/>
    <w:rPr>
      <w:lang w:val="uk-UA"/>
    </w:rPr>
  </w:style>
  <w:style w:type="paragraph" w:styleId="ac">
    <w:name w:val="Subtitle"/>
    <w:basedOn w:val="a"/>
    <w:next w:val="a"/>
    <w:link w:val="ad"/>
    <w:qFormat/>
    <w:rsid w:val="00BE51D3"/>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b w:val="0"/>
      <w:bCs w:val="0"/>
      <w:i/>
      <w:color w:val="666666"/>
      <w:position w:val="-1"/>
      <w:sz w:val="48"/>
      <w:szCs w:val="48"/>
      <w:lang w:val="ru-RU" w:eastAsia="ru-RU"/>
    </w:rPr>
  </w:style>
  <w:style w:type="character" w:customStyle="1" w:styleId="ad">
    <w:name w:val="Подзаголовок Знак"/>
    <w:basedOn w:val="a0"/>
    <w:link w:val="ac"/>
    <w:rsid w:val="00BE51D3"/>
    <w:rPr>
      <w:rFonts w:ascii="Georgia" w:eastAsia="Georgia" w:hAnsi="Georgia" w:cs="Georgia"/>
      <w:b w:val="0"/>
      <w:bCs w:val="0"/>
      <w:i/>
      <w:color w:val="666666"/>
      <w:position w:val="-1"/>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9</Pages>
  <Words>2255</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SEKRETAR</cp:lastModifiedBy>
  <cp:revision>63</cp:revision>
  <cp:lastPrinted>2023-10-25T12:42:00Z</cp:lastPrinted>
  <dcterms:created xsi:type="dcterms:W3CDTF">2022-12-01T12:36:00Z</dcterms:created>
  <dcterms:modified xsi:type="dcterms:W3CDTF">2023-10-30T09:54:00Z</dcterms:modified>
</cp:coreProperties>
</file>