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47" w:rsidRPr="0078210D" w:rsidRDefault="00CD4F47" w:rsidP="00CD4F47">
      <w:pPr>
        <w:jc w:val="center"/>
      </w:pPr>
    </w:p>
    <w:p w:rsidR="00CD4F47" w:rsidRPr="00CD4F47" w:rsidRDefault="00CD4F47" w:rsidP="00CD4F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4F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5B9398" wp14:editId="0139F854">
            <wp:extent cx="44196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47" w:rsidRPr="00CD4F47" w:rsidRDefault="00CD4F47" w:rsidP="00CD4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47">
        <w:rPr>
          <w:rFonts w:ascii="Times New Roman" w:hAnsi="Times New Roman" w:cs="Times New Roman"/>
          <w:b/>
          <w:sz w:val="28"/>
          <w:szCs w:val="28"/>
        </w:rPr>
        <w:t>СТЕПАНКІВСЬКА СІЛЬСЬКА РАДА</w:t>
      </w:r>
    </w:p>
    <w:p w:rsidR="00CD4F47" w:rsidRPr="00CD4F47" w:rsidRDefault="00CD4F47" w:rsidP="00CD4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47">
        <w:rPr>
          <w:rFonts w:ascii="Times New Roman" w:hAnsi="Times New Roman" w:cs="Times New Roman"/>
          <w:b/>
          <w:sz w:val="28"/>
          <w:szCs w:val="28"/>
        </w:rPr>
        <w:t xml:space="preserve">Сорок перша восьмого </w:t>
      </w:r>
      <w:proofErr w:type="spellStart"/>
      <w:r w:rsidRPr="00CD4F47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CD4F47" w:rsidRPr="00CD4F47" w:rsidRDefault="00CD4F47" w:rsidP="00CD4F47">
      <w:pPr>
        <w:spacing w:line="240" w:lineRule="auto"/>
        <w:ind w:left="283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47" w:rsidRPr="00CD4F47" w:rsidRDefault="00CD4F47" w:rsidP="00CD4F47">
      <w:pPr>
        <w:spacing w:line="240" w:lineRule="auto"/>
        <w:ind w:left="283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F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D4F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4F47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CD4F47" w:rsidRPr="00CD4F47" w:rsidRDefault="00CD4F47" w:rsidP="00CD4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  <w:t>/ПРОЕКТ/</w:t>
      </w:r>
    </w:p>
    <w:p w:rsidR="00CD4F47" w:rsidRPr="00CD4F47" w:rsidRDefault="00CD4F47" w:rsidP="00CD4F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F47">
        <w:rPr>
          <w:rFonts w:ascii="Times New Roman" w:hAnsi="Times New Roman" w:cs="Times New Roman"/>
          <w:b/>
          <w:sz w:val="28"/>
          <w:szCs w:val="28"/>
        </w:rPr>
        <w:t>27.00.2023</w:t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№41-00/</w:t>
      </w:r>
      <w:r w:rsidRPr="00CD4F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4F47">
        <w:rPr>
          <w:rFonts w:ascii="Times New Roman" w:hAnsi="Times New Roman" w:cs="Times New Roman"/>
          <w:b/>
          <w:sz w:val="28"/>
          <w:szCs w:val="28"/>
        </w:rPr>
        <w:t>ІІІ</w:t>
      </w:r>
    </w:p>
    <w:p w:rsidR="00CD4F47" w:rsidRDefault="00CD4F47" w:rsidP="00CD4F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4F4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D4F4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D4F47">
        <w:rPr>
          <w:rFonts w:ascii="Times New Roman" w:hAnsi="Times New Roman" w:cs="Times New Roman"/>
          <w:b/>
          <w:sz w:val="28"/>
          <w:szCs w:val="28"/>
        </w:rPr>
        <w:t>тепанки</w:t>
      </w:r>
      <w:proofErr w:type="spellEnd"/>
    </w:p>
    <w:p w:rsidR="00CD4F47" w:rsidRPr="00CD4F47" w:rsidRDefault="00CD4F47" w:rsidP="00CD4F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4F47">
        <w:rPr>
          <w:rFonts w:ascii="Times New Roman" w:hAnsi="Times New Roman" w:cs="Times New Roman"/>
          <w:b/>
          <w:sz w:val="28"/>
          <w:szCs w:val="28"/>
        </w:rPr>
        <w:tab/>
      </w:r>
      <w:r w:rsidRPr="00CD4F47">
        <w:rPr>
          <w:rFonts w:ascii="Times New Roman" w:hAnsi="Times New Roman" w:cs="Times New Roman"/>
          <w:b/>
          <w:sz w:val="28"/>
          <w:szCs w:val="28"/>
        </w:rPr>
        <w:tab/>
      </w:r>
    </w:p>
    <w:p w:rsidR="004A3FE4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внесення змін до рішення виконавчого комітету</w:t>
      </w:r>
    </w:p>
    <w:p w:rsidR="004A3FE4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 сільської ради від 28.10.2022 №132</w:t>
      </w:r>
    </w:p>
    <w:p w:rsidR="006E2491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затвердження Програми «Розвиток дошкільної</w:t>
      </w:r>
    </w:p>
    <w:p w:rsidR="004A3FE4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освіти»</w:t>
      </w:r>
      <w:r w:rsidR="006E24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2023-2025 роки</w:t>
      </w:r>
    </w:p>
    <w:p w:rsidR="004A3FE4" w:rsidRDefault="004A3FE4" w:rsidP="004A3F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A3FE4" w:rsidRPr="00666096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60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 підпункту 1 пункту а частини 1 статті 27 Закону України «Про місцеве самоврядування в Україні», статті 91 Бюджетного кодексу України, </w:t>
      </w:r>
      <w:r w:rsidRPr="00666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15 Закону України «Про правовий режим воєнного стану»,</w:t>
      </w:r>
      <w:r w:rsidRPr="00666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</w:t>
      </w:r>
      <w:r w:rsidRPr="00666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6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Pr="006660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дошкільну </w:t>
      </w:r>
      <w:r w:rsidRPr="006660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освіту», </w:t>
      </w:r>
      <w:r w:rsidRPr="006660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24 лютого 2022 року № 64/2022 «Про введення воєнного стану в Україні», затвердженого Законом України від 24 лютого 2022 року № 2102-ІХ «Про затвердження Указу Президента України «Про введення воєнного стану в Україні» (зі змінами), постанови Кабінету Міністрів України від 11.03.2022 №252 «Деякі питання формування та виконання місцевих бюджетів у період воєнного стану»,</w:t>
      </w:r>
      <w:r w:rsidRPr="006660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666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Концепції розвитку дошкільної освіти в Україні, Базового компонента дошкільної освіти, Освітньої програми для дітей від 2 до 7 років «Дитина»,</w:t>
      </w:r>
      <w:r w:rsidR="00E01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171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враховуючи лист Черкаського районного управління поліції Головного управління національної поліції в Черкаській області</w:t>
      </w:r>
      <w:r w:rsidR="00E0171A" w:rsidRPr="00666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1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07.09.2023 № 14467/47/01-2023,</w:t>
      </w:r>
      <w:r w:rsidR="006E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  <w:r w:rsidRPr="00666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3FE4" w:rsidRDefault="004A3FE4" w:rsidP="004A3F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FE4" w:rsidRDefault="004A3FE4" w:rsidP="004A3F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</w:t>
      </w:r>
      <w:r w:rsidR="006E24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122BD8" w:rsidRDefault="00122BD8" w:rsidP="004A3F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2BD8" w:rsidRDefault="00122BD8" w:rsidP="00122B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Степанківської сільської ради від 28.10.2022 №1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Програми «Розвиток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дошкільної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освіти» на 2023-2025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а саме:</w:t>
      </w:r>
    </w:p>
    <w:p w:rsidR="00122BD8" w:rsidRPr="00122BD8" w:rsidRDefault="00122BD8" w:rsidP="00122BD8">
      <w:pPr>
        <w:pStyle w:val="a3"/>
        <w:numPr>
          <w:ilvl w:val="1"/>
          <w:numId w:val="3"/>
        </w:numPr>
        <w:spacing w:after="0" w:line="240" w:lineRule="auto"/>
        <w:ind w:left="709" w:firstLine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B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ІІ доповнити наступними словами: «Забезпечити  </w:t>
      </w:r>
      <w:r w:rsidRPr="00122BD8">
        <w:rPr>
          <w:rFonts w:ascii="Times New Roman" w:hAnsi="Times New Roman" w:cs="Times New Roman"/>
          <w:sz w:val="28"/>
          <w:lang w:val="uk-UA"/>
        </w:rPr>
        <w:t>гарантії безпеки та здоров’я дітей, усіх учасників освітнього процесу, що неможливо без ефективного та безпечного освітнього середовища»</w:t>
      </w:r>
      <w:r w:rsidRPr="00122B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2BD8" w:rsidRPr="00122BD8" w:rsidRDefault="00122BD8" w:rsidP="00122BD8">
      <w:pPr>
        <w:pStyle w:val="a3"/>
        <w:numPr>
          <w:ilvl w:val="1"/>
          <w:numId w:val="3"/>
        </w:numPr>
        <w:spacing w:after="0" w:line="240" w:lineRule="auto"/>
        <w:ind w:left="709" w:firstLine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Додати пункт 6 </w:t>
      </w:r>
      <w:r w:rsidRPr="00122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«Матеріально-технічне забезпечення»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Додатку до Програми «Заходи Програми «Розвиток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освіти» на 2023-202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 такого змісту: «</w:t>
      </w:r>
      <w:r w:rsidRPr="007D475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Підвищити рівень охорони закладів дошкільної освіти шляхом встановлення </w:t>
      </w:r>
      <w:r w:rsidR="00EC33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комплексів тривожної сигналізації (КТС) з подальшим підключенням пунктів централізованого спостереження та реагування нарядів поліції охорони»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22BD8" w:rsidRPr="00122BD8" w:rsidRDefault="00122BD8" w:rsidP="004A3FE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4A91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34A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«Розвиток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дошкільної</w:t>
      </w:r>
      <w:r w:rsidRPr="00D0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4A9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освіти» на 2023-2025 роки»</w:t>
      </w:r>
      <w:r w:rsidR="006E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додатком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викласти в новій редакції.</w:t>
      </w:r>
    </w:p>
    <w:p w:rsidR="004A3FE4" w:rsidRPr="003D4172" w:rsidRDefault="004A3FE4" w:rsidP="00122BD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4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3FE4" w:rsidRPr="003D4172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3FE4" w:rsidRPr="006767BD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3FE4" w:rsidRPr="003D4172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172">
        <w:rPr>
          <w:rFonts w:ascii="Times New Roman" w:eastAsia="Times New Roman" w:hAnsi="Times New Roman" w:cs="Times New Roman"/>
          <w:sz w:val="28"/>
          <w:szCs w:val="28"/>
        </w:rPr>
        <w:t>Сільський голова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3D4172">
        <w:rPr>
          <w:rFonts w:ascii="Times New Roman" w:eastAsia="Times New Roman" w:hAnsi="Times New Roman" w:cs="Times New Roman"/>
          <w:sz w:val="28"/>
          <w:szCs w:val="28"/>
        </w:rPr>
        <w:tab/>
      </w:r>
      <w:r w:rsidRPr="003D41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4A3FE4" w:rsidRDefault="004A3FE4" w:rsidP="004A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A3FE4" w:rsidRPr="003D4172" w:rsidRDefault="004A3FE4" w:rsidP="004A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4A3FE4" w:rsidRPr="003D4172" w:rsidRDefault="004A3FE4" w:rsidP="004A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4A3FE4" w:rsidRPr="003D4172" w:rsidRDefault="004A3FE4" w:rsidP="004A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</w:t>
      </w:r>
      <w:r w:rsidR="0009705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Маргарита Токова</w:t>
      </w: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4A3FE4" w:rsidRPr="003D4172" w:rsidRDefault="004A3FE4" w:rsidP="004A3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Голова /або представник/ профільної комісії    _______________</w:t>
      </w: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D417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58792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90800" w:rsidRDefault="004A3FE4" w:rsidP="00EC331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br w:type="page"/>
      </w: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4A3FE4" w:rsidTr="00890800">
        <w:tc>
          <w:tcPr>
            <w:tcW w:w="3860" w:type="dxa"/>
          </w:tcPr>
          <w:p w:rsidR="004A3FE4" w:rsidRPr="00631714" w:rsidRDefault="004A3FE4" w:rsidP="00B36812">
            <w:pPr>
              <w:tabs>
                <w:tab w:val="left" w:pos="30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ЗАТВЕРДЖЕНО</w:t>
            </w:r>
          </w:p>
          <w:p w:rsidR="004A3FE4" w:rsidRPr="006E2491" w:rsidRDefault="006E2491" w:rsidP="006E2491">
            <w:pPr>
              <w:tabs>
                <w:tab w:val="left" w:pos="30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ішення</w:t>
            </w:r>
            <w:proofErr w:type="spellEnd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Степанківської</w:t>
            </w:r>
            <w:proofErr w:type="spellEnd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="004A3FE4" w:rsidRPr="0063171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41-00/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</w:tr>
    </w:tbl>
    <w:p w:rsidR="004A3FE4" w:rsidRDefault="004A3FE4" w:rsidP="004A3FE4">
      <w:pPr>
        <w:tabs>
          <w:tab w:val="left" w:pos="3075"/>
        </w:tabs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3171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</w:t>
      </w: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4A3FE4" w:rsidRDefault="004A3FE4" w:rsidP="004A3FE4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A3FE4" w:rsidRDefault="004A3FE4" w:rsidP="004A3FE4">
      <w:pPr>
        <w:tabs>
          <w:tab w:val="left" w:pos="3075"/>
        </w:tabs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1714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r w:rsidRPr="006317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A3FE4" w:rsidRPr="00631714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6317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A3FE4" w:rsidRPr="00631714" w:rsidRDefault="004A3FE4" w:rsidP="004A3F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317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«Розвиток дошкільної освіти» на 2023-2025 роки</w:t>
      </w:r>
    </w:p>
    <w:p w:rsidR="004A3FE4" w:rsidRPr="00631714" w:rsidRDefault="004A3FE4" w:rsidP="004A3FE4">
      <w:pPr>
        <w:tabs>
          <w:tab w:val="left" w:pos="3075"/>
        </w:tabs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A3FE4" w:rsidRDefault="004A3FE4" w:rsidP="004A3FE4">
      <w:pPr>
        <w:tabs>
          <w:tab w:val="left" w:pos="3075"/>
        </w:tabs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Pr="00631714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3171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Степанки, 2022 </w:t>
      </w:r>
    </w:p>
    <w:p w:rsidR="004A3FE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br w:type="page"/>
      </w:r>
    </w:p>
    <w:p w:rsidR="004A3FE4" w:rsidRPr="00631714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63171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>ЗМІСТ</w:t>
      </w:r>
    </w:p>
    <w:p w:rsidR="004A3FE4" w:rsidRPr="00631714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Розділ І Мета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Розділ ІІ Завдання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Розділ ІІІ Очікувані результати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Розділ І</w:t>
            </w: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V</w:t>
            </w: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Джерела фінансування та термін виконання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4A3FE4" w:rsidRPr="00631714" w:rsidTr="00B36812">
        <w:tc>
          <w:tcPr>
            <w:tcW w:w="8330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Додаток  до Програми</w:t>
            </w:r>
          </w:p>
        </w:tc>
        <w:tc>
          <w:tcPr>
            <w:tcW w:w="1241" w:type="dxa"/>
            <w:shd w:val="clear" w:color="auto" w:fill="auto"/>
          </w:tcPr>
          <w:p w:rsidR="004A3FE4" w:rsidRPr="00631714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3171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4A3FE4" w:rsidRDefault="004A3FE4" w:rsidP="004A3FE4">
      <w:pPr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A3FE4" w:rsidRDefault="004A3FE4" w:rsidP="004A3FE4">
      <w:pPr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br w:type="page"/>
      </w:r>
    </w:p>
    <w:p w:rsidR="004A3FE4" w:rsidRPr="0052359A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2359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>ПАСПОРТ ПРОГРАМИ</w:t>
      </w:r>
    </w:p>
    <w:p w:rsidR="004A3FE4" w:rsidRPr="0052359A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4A3FE4" w:rsidRPr="0052359A" w:rsidRDefault="004A3FE4" w:rsidP="004A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4A3FE4" w:rsidRPr="0052359A" w:rsidTr="00B36812">
        <w:trPr>
          <w:trHeight w:val="951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Назва програми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«Розвиток дошкільної освіти»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A3FE4" w:rsidRPr="00CD4F47" w:rsidTr="00B36812">
        <w:trPr>
          <w:trHeight w:val="1196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Нормативно-правова база</w:t>
            </w: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Закону України «Про місцеве самоврядування в Україні», </w:t>
            </w:r>
            <w:r w:rsidRPr="00523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Законів України «Про освіту», </w:t>
            </w: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«Про дошкільну освіту», </w:t>
            </w:r>
            <w:r w:rsidRPr="00523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охорону дитинства», Концепції розвитку дошкільної освіти в Україні, Базового компонента дошкільної освіти, Концепції освіти дітей раннього та дошкільного віку, Указу Президента України  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від 25.06.2013 № 344/2013</w:t>
            </w:r>
            <w:r w:rsidRPr="00523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Освітня програма для дітей від 2 до 7 років «Дитина»</w:t>
            </w:r>
          </w:p>
        </w:tc>
      </w:tr>
      <w:tr w:rsidR="004A3FE4" w:rsidRPr="0052359A" w:rsidTr="00B36812">
        <w:trPr>
          <w:trHeight w:val="784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Виконавчий комітет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Степанківської сільської ради</w:t>
            </w:r>
          </w:p>
        </w:tc>
      </w:tr>
      <w:tr w:rsidR="004A3FE4" w:rsidRPr="0052359A" w:rsidTr="00B36812"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Відділ освіти, культури, туризму, молоді, спорту та охорони здоров’я виконавчого комітету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Степанківської сільської ради</w:t>
            </w:r>
          </w:p>
        </w:tc>
      </w:tr>
      <w:tr w:rsidR="004A3FE4" w:rsidRPr="0052359A" w:rsidTr="00B36812">
        <w:trPr>
          <w:trHeight w:val="1092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Виконавчий комітет 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Степанківської сільської ради</w:t>
            </w:r>
          </w:p>
        </w:tc>
      </w:tr>
      <w:tr w:rsidR="004A3FE4" w:rsidRPr="0052359A" w:rsidTr="00B36812">
        <w:trPr>
          <w:trHeight w:val="1070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2023 - 2025 роки</w:t>
            </w:r>
          </w:p>
        </w:tc>
      </w:tr>
      <w:tr w:rsidR="004A3FE4" w:rsidRPr="0052359A" w:rsidTr="00B36812">
        <w:trPr>
          <w:trHeight w:val="1160"/>
        </w:trPr>
        <w:tc>
          <w:tcPr>
            <w:tcW w:w="2977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Фінансування програми</w:t>
            </w:r>
          </w:p>
        </w:tc>
        <w:tc>
          <w:tcPr>
            <w:tcW w:w="6379" w:type="dxa"/>
            <w:shd w:val="clear" w:color="auto" w:fill="auto"/>
          </w:tcPr>
          <w:p w:rsidR="004A3FE4" w:rsidRPr="0052359A" w:rsidRDefault="004A3FE4" w:rsidP="00B36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23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бюджету Степанківської сільської  територіальної громади та інші джерела фінансування, не заборонені законодавством України</w:t>
            </w:r>
          </w:p>
        </w:tc>
      </w:tr>
    </w:tbl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РОЗДІЛ І.  Мета Програми</w:t>
      </w:r>
    </w:p>
    <w:p w:rsidR="004A3FE4" w:rsidRPr="0052359A" w:rsidRDefault="004A3FE4" w:rsidP="004A3F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Програма </w:t>
      </w:r>
      <w:r w:rsidRPr="005235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«Розвиток дошкільної освіти»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2023 - 2025 роки  (далі - Програма) розроблена відповідно до Конституції України, </w:t>
      </w:r>
      <w:r w:rsidRPr="005235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Законів України «Про освіту», </w:t>
      </w:r>
      <w:r w:rsidRPr="0052359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дошкільну освіту», 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охорону дитинства», Концепції розвитку дошкільної освіти в Україні, Базового компонента дошкільної освіти, Концепції освіти дітей раннього та дошкільного віку, Указу Президента України  </w:t>
      </w:r>
      <w:r w:rsidRPr="005235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від 25.06.2013 № 344/2013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Освітня програма для дітей від 2 до  років «Дитина», </w:t>
      </w:r>
      <w:r w:rsidRPr="005235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Положення про дошкільний навчальний заклад,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 Кабінету Міністрів України з питань освіти, документів Міністерства освіти і науки України, Програми розвитку дошкільної освіти Черкаської області. </w:t>
      </w:r>
    </w:p>
    <w:p w:rsidR="004A3FE4" w:rsidRPr="0052359A" w:rsidRDefault="004A3FE4" w:rsidP="004A3F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розроблена з метою створення належних умов для доступності, безоплатності та підвищення якості дошкільної освіти, повноцінного фізичного, інтелектуального, особистісного, морального, духовного, естетичного та соціального розвитку дітей у закладах дошкільної освіти громади та формування передумов  освітньої діяльності. </w:t>
      </w:r>
    </w:p>
    <w:p w:rsidR="004A3FE4" w:rsidRPr="0052359A" w:rsidRDefault="004A3FE4" w:rsidP="004A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FE4" w:rsidRPr="0052359A" w:rsidRDefault="004A3FE4" w:rsidP="004A3FE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РОЗДІЛ ІІ. Завдання Програми</w:t>
      </w:r>
    </w:p>
    <w:p w:rsidR="004A3FE4" w:rsidRPr="0052359A" w:rsidRDefault="004A3FE4" w:rsidP="004A3F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 досягнення мети Програми необхідно виконати такі завдання: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сприяти реалізації державної політики в галузі дошкільної освіти;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забезпечити право дитини на доступність і безоплатність здобуття дошкільної освіти;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забезпечити необхідні умови для функціонування і розвитку закладів дошкільної освіти громади;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забезпечувати та покращувати якість дошкільної освіти у відповідності  до сучасних вимог;</w:t>
      </w:r>
    </w:p>
    <w:p w:rsidR="004A3FE4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зміцнювати навчально-методичну та матеріально-технічну базу закладів дошкільної освіти громади;</w:t>
      </w:r>
    </w:p>
    <w:p w:rsidR="00097056" w:rsidRPr="006E2491" w:rsidRDefault="00097056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E249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- </w:t>
      </w:r>
      <w:r w:rsidRPr="006E249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забезпечити  </w:t>
      </w:r>
      <w:r w:rsidRPr="006E2491">
        <w:rPr>
          <w:rFonts w:ascii="Times New Roman" w:hAnsi="Times New Roman" w:cs="Times New Roman"/>
          <w:color w:val="FF0000"/>
          <w:sz w:val="28"/>
          <w:lang w:val="uk-UA"/>
        </w:rPr>
        <w:t>гарантії безпеки та здоров’я дітей, усіх учасників освітнього процесу, що неможливо без ефективного та безпечного освітнього середовища;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виявляти, шляхом соціально-педагогічного патронату, дітей, які не відвідують заклади дошкільної освіти та сприяти їх залученню до здобуття дошкільної освіти;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забезпечити якісне медичне обслуговування та збереження здоров’я дітей у закладах дошкільної освіти громади;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створити умови для обов’язкового здобуття дошкільної освіти  дітьми п’ятирічного віку;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сприяти створенню умов для здобуття дошкільної освіти дітям з особливими освітніми потребами;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забезпечувати особистісне зростання кожної дитини з врахуванням її здібностей та індивідуальних психічних і фізичних особливостей;</w:t>
      </w:r>
    </w:p>
    <w:p w:rsidR="004A3FE4" w:rsidRPr="0052359A" w:rsidRDefault="004A3FE4" w:rsidP="004A3FE4">
      <w:pPr>
        <w:tabs>
          <w:tab w:val="num" w:pos="17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- створити умови для благодійної діяльності у сфері дошкільної освіти.</w:t>
      </w:r>
    </w:p>
    <w:p w:rsidR="004A3FE4" w:rsidRPr="0052359A" w:rsidRDefault="004A3FE4" w:rsidP="004A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3FE4" w:rsidRPr="0052359A" w:rsidRDefault="004A3FE4" w:rsidP="004A3FE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</w:p>
    <w:p w:rsidR="004A3FE4" w:rsidRPr="0052359A" w:rsidRDefault="004A3FE4" w:rsidP="004A3FE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РОЗДІЛ ІІІ.  Очікувані результати Програми</w:t>
      </w:r>
    </w:p>
    <w:p w:rsidR="004A3FE4" w:rsidRPr="0052359A" w:rsidRDefault="004A3FE4" w:rsidP="004A3F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надасть можливість забезпечити перехід освітньої галузі громади на новий якісний рівень, що сприятиме::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умови для  подальшого розвитку дошкільної освіти;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зміцнити навчально-методичну та матеріально-технічну базу закладів дошкільної освіти;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покращити якість дошкільної освіти та програмно-методичного забезпечення діяльності закладів  дошкільної освіти громади;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підвищувати кваліфікацію та фахову майстерність педагогічних працівників закладів дошкільної освіти;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 пропагувати та  впроваджувати здоровий спосіб життя з раннього дитинства;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розширювати форми роботи з батьками дітей дошкільного віку;</w:t>
      </w:r>
    </w:p>
    <w:p w:rsidR="004A3FE4" w:rsidRPr="0052359A" w:rsidRDefault="004A3FE4" w:rsidP="004A3FE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координувати діяльність органів місцевого самоврядування,  виконавчої влади, закладів освіти та громади з питань розвитку дошкільної освіти.</w:t>
      </w:r>
    </w:p>
    <w:p w:rsidR="004A3FE4" w:rsidRPr="0052359A" w:rsidRDefault="004A3FE4" w:rsidP="004A3F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РОЗДІЛ </w:t>
      </w: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Джерела фінансування та термін виконання Програми</w:t>
      </w:r>
    </w:p>
    <w:p w:rsidR="004A3FE4" w:rsidRPr="0052359A" w:rsidRDefault="004A3FE4" w:rsidP="004A3FE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здійснюватиметься в межах асигнувань, передбачених у бюджеті Степанківської сільської територіальної громади на освітню галузь, централізованих субвенцій з державного та обласного бюджетів на виконання державних та  обласних  програм у галузі освіти та інших джерел, не заборонених законодавством.</w:t>
      </w: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виконання Програми 2023 -2025 роки.</w:t>
      </w:r>
    </w:p>
    <w:p w:rsidR="004A3FE4" w:rsidRPr="0052359A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Інна НЕВГОД</w:t>
      </w: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7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3FE4" w:rsidRPr="0052359A" w:rsidRDefault="004A3FE4" w:rsidP="004A3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Додаток до Програми</w:t>
      </w:r>
    </w:p>
    <w:p w:rsidR="004A3FE4" w:rsidRPr="0052359A" w:rsidRDefault="004A3FE4" w:rsidP="004A3FE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</w:t>
      </w:r>
    </w:p>
    <w:p w:rsidR="004A3FE4" w:rsidRPr="0052359A" w:rsidRDefault="004A3FE4" w:rsidP="004A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:rsidR="004A3FE4" w:rsidRPr="0052359A" w:rsidRDefault="004A3FE4" w:rsidP="004A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«Р</w:t>
      </w:r>
      <w:r w:rsidRPr="005235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озвиток дошкільної освіти»</w:t>
      </w:r>
    </w:p>
    <w:p w:rsidR="004A3FE4" w:rsidRPr="0052359A" w:rsidRDefault="004A3FE4" w:rsidP="004A3F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2023 -2025 роки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795"/>
        <w:gridCol w:w="3827"/>
        <w:gridCol w:w="1559"/>
      </w:tblGrid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4A3FE4" w:rsidRPr="0052359A" w:rsidTr="004A3FE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Організаційні заходи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Забезпечувати умови рівної доступності дітей для здобуття  якісної дошкільної  освіти.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рада;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розвитку дошкільної освіти з врахуванням демографічних, економічних, соціальних перспектив розвитку та потреб громади.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рада;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умови для обов’язкового здобуття дошкільної освіти дітьми п’ятирічного віку.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 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фаховий психолого-педагогічний супровід дітей з особливими освітніми потребами у закладах дошкільних освіти  з інклюзивним навчанням.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ЗДО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rPr>
          <w:trHeight w:val="25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моніторинг нозологій дітей з інвалідністю і дітей, які потребують корекції фізичного та (або) розумового розвитку та реалізовувати в системі дошкільної  освіти громади державну політику щодо забезпечення конституційних прав і гарантій на рівний доступ до якісної освіти дітей з особливими освітніми потребами.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rPr>
          <w:trHeight w:val="16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моніторинг  якості освітнього процесу відповідно до Базового компонента дошкільної освіти, освітніх програм розвитку та виховання дітей дошкільного віку.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Здійснювати облік дітей від 0 до 6 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років з метою охоплення їх дошкільним навчанням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освіти, культури,  туризму, 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молоді, спорту  та охорони здоров’я виконавчого комітету Степанківської сільської ради; 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Забезпечувати систематичне проведення медичних оглядів дошкільників, своєчасно надавати лікувально-профілактичну та оздоровчу допомогу  дітям з груп ризику.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дітей дошкільного віку повноцінним якісним харчуванням, дотримуватись виконання норм та встановленої середньої одноденної вартості харчування.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рада;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Продовжувати співпрацю ЗДО та  ЗЗСО для обміну педагогічним досвідом.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контроль електронної  реєстрації дітей до ЗДО.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виникнення простою закладів дошкільної освіти Степанківської сільської</w:t>
            </w:r>
          </w:p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 та призупинення освітнього процесу, надавати субвенцію іншим органам місцевого самоврядування, за умови укладення договорів про надання освітніх послуг та ін.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умови виникнення простою</w:t>
            </w:r>
          </w:p>
        </w:tc>
      </w:tr>
      <w:tr w:rsidR="004A3FE4" w:rsidRPr="0052359A" w:rsidTr="004A3FE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ІІ. Методичне забезпечення 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Сприяти підготовці науково-методичних матеріалів з питань дошкільної освіти, організації проведення методичних об’єднань, семінарів, круглих столів,  конкурсів, оглядів   тощо.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Продовжувати  співпрацю з іншими  ЗДО з  метою підвищення ефективності програмно-методичного забезпечення, обміну досвідом.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rPr>
          <w:trHeight w:val="8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створення у закладах дошкільної освіти консультативних пунктів для батьків з питань соціальної адаптації дитини та зміцнення її 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фізичного і психічного здоров’я. Створити систему педагогічного навчання батьків дітей дошкільного віку.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Систематично використовувати ІКТ для проведення різних форм методичної роботи в т.ч. </w:t>
            </w:r>
            <w:proofErr w:type="spellStart"/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вебінарів</w:t>
            </w:r>
            <w:proofErr w:type="spellEnd"/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нарад, форумів, он-лайн консультацій.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Вивчати передовий педагогічний досвід з використанням  фахових видань, педагогічної преси, інтернет-ресурсів тощо.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субвенції за відшкодування послуг центру професійного розвитку педагогічних працівників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Кадрове забезпечення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підготовці кадрів для системи дошкільної освіти громади  з числа молоді  за цільовими направленнями у педагогічні навчальні заклади. Формувати заявки на потребу педагогічних кадрів не менше, як на 3-річну перспективу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Сприяти підвищенню кваліфікації та  фахового рівня педагогічних працівників ДНЗ, відзначати кращих працівників ЗДО.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rPr>
          <w:trHeight w:val="83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Вивчати потребу у забезпеченні ЗДО громади  педагогічними  та іншими працівниками.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підготовку педагогічних кадрів до використання інформаційно-комунікаційних технологій в організації освітнього процесу.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ЗДО;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7268C0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7B087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З метою залучення педагогічних кадрів з числа молоді, здійснювати щомісячну доплату в розмірі 50% від посадового окладу педагогічним працівникам – випускникам закладів вищої освіти за умови їх працевлаштування у закладах дошкільної освіти Степанківської сільської ради. Доплату молодим педагогічним працівникам </w:t>
            </w:r>
            <w:r w:rsidRPr="007B087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здійснювати впродовж перших трьох років їх професійної діяльності у закладах дошкільної освіти за рахунок коштів місцевого бюджету.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7B087C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0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Виконавчий комітет Степанківської сільської ради;  відділ освіти, культури,  туризму, молоді, спорту та охорони здоров’я  виконавчого комітету Степанківської сільської ради; відділ планування, бухгалтерського обліку та звітності виконавчого комітету Степанківської сільської ради;</w:t>
            </w:r>
          </w:p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0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08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</w:tc>
      </w:tr>
      <w:tr w:rsidR="004A3FE4" w:rsidRPr="0052359A" w:rsidTr="004A3FE4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ІV. Матеріально-технічне забезпечення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Передбачити в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місцевому бюджеті кошти 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для 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реконструкцій, капітальних, поточних ремонтів будівель та приміщень ЗДО, покращення матеріально-технічної,  навчально-методичної бази ЗДО, придбання необхідних засобів навчання та обладнання для потреб вихованців.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утримання та зміцнення матеріально-технічної та навчально-методичної бази ЗДО, залучати, відповідно до чинного законодавства, кошти підприємств, установ, організацій, громадян.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оновлення меблів, устаткування, обладнання тощо для приміщень ЗДО.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ЗДО сучасною комп’ютерною технікою з ліцензійним програмним забезпеченням.</w:t>
            </w:r>
          </w:p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благоустрій та озеленення територій 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ЗДО, благоустрій дитячих майданчиків згідно діючих санітарно-технічних норм.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4A3F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440196" w:rsidRDefault="004A3FE4" w:rsidP="004A3F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Підвищити рівень охорони закладів дошкільної освіти шляхом </w:t>
            </w:r>
            <w:r w:rsidR="00DA70EF" w:rsidRPr="00DA70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комплексів тривожної сигналізації (КТС) з подальшим підключенням пунктів централізованого спостереження та реагування нарядів поліції охорони</w:t>
            </w:r>
            <w:r w:rsidR="00DA70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440196" w:rsidRDefault="004A3FE4" w:rsidP="004A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:rsidR="004A3FE4" w:rsidRPr="00440196" w:rsidRDefault="004A3FE4" w:rsidP="004A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440196" w:rsidRDefault="004A3FE4" w:rsidP="004A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освіти, культури,  туризму, молоді, спорту та охорони здоров’я  виконавчого комітету Степанківської сільської ради;</w:t>
            </w:r>
          </w:p>
          <w:p w:rsidR="004A3FE4" w:rsidRPr="00440196" w:rsidRDefault="004A3FE4" w:rsidP="004A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 ЗД</w:t>
            </w: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440196" w:rsidRDefault="004A3FE4" w:rsidP="004A3F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01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</w:t>
            </w: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2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Міжнародне співробітництво</w:t>
            </w:r>
          </w:p>
        </w:tc>
      </w:tr>
      <w:tr w:rsidR="004A3FE4" w:rsidRPr="0052359A" w:rsidTr="004A3FE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Залучати міжнародні організації та фонди до співпраці у галузі дошкільної освіти, брати участь у грантових програмах, конкурсах, проектах тощо.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E4" w:rsidRPr="0052359A" w:rsidRDefault="004A3FE4" w:rsidP="00B36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Виконавчий комітет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 туризму, молоді, спорту  та охорони здоров’я виконавчого комітету Степанківської сільської ради</w:t>
            </w: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;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керівники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р.</w:t>
            </w: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  <w:p w:rsidR="004A3FE4" w:rsidRPr="0052359A" w:rsidRDefault="004A3FE4" w:rsidP="00B368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</w:tr>
    </w:tbl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FE4" w:rsidRPr="0052359A" w:rsidRDefault="004A3FE4" w:rsidP="004A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523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4A3FE4" w:rsidRPr="0052359A" w:rsidRDefault="004A3FE4" w:rsidP="004A3FE4">
      <w:pPr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AC3081" w:rsidRPr="00E8162E" w:rsidRDefault="00AC3081" w:rsidP="00AC3081">
      <w:pPr>
        <w:ind w:left="-993" w:right="1134"/>
        <w:jc w:val="both"/>
        <w:rPr>
          <w:rFonts w:ascii="Times New Roman" w:hAnsi="Times New Roman" w:cs="Times New Roman"/>
          <w:sz w:val="28"/>
          <w:szCs w:val="28"/>
        </w:rPr>
      </w:pPr>
      <w:r w:rsidRPr="00E8162E">
        <w:rPr>
          <w:rFonts w:ascii="Times New Roman" w:hAnsi="Times New Roman" w:cs="Times New Roman"/>
          <w:sz w:val="28"/>
          <w:szCs w:val="28"/>
        </w:rPr>
        <w:t>ПОГОДЖЕНО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:rsidR="00AC3081" w:rsidRPr="00E8162E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Інна НЕВГОД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E816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162E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бюджету, 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162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8162E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proofErr w:type="gramStart"/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162E">
        <w:rPr>
          <w:rFonts w:ascii="Times New Roman" w:hAnsi="Times New Roman" w:cs="Times New Roman"/>
          <w:sz w:val="28"/>
          <w:szCs w:val="28"/>
        </w:rPr>
        <w:t>італій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НЕЧАЄНКО</w:t>
      </w:r>
    </w:p>
    <w:p w:rsidR="00AC3081" w:rsidRPr="00E8162E" w:rsidRDefault="00AC3081" w:rsidP="00AC3081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:rsidR="00AC3081" w:rsidRPr="00E8162E" w:rsidRDefault="00AC3081" w:rsidP="00AC3081">
      <w:pPr>
        <w:pStyle w:val="a9"/>
        <w:ind w:left="-993" w:right="1134"/>
        <w:jc w:val="both"/>
        <w:rPr>
          <w:szCs w:val="28"/>
        </w:rPr>
      </w:pPr>
      <w:r w:rsidRPr="00E8162E">
        <w:rPr>
          <w:szCs w:val="28"/>
        </w:rPr>
        <w:t>Заступник сільського голови</w:t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  <w:t xml:space="preserve">     Олександр МУСІЄНКО</w:t>
      </w:r>
    </w:p>
    <w:p w:rsidR="00AC3081" w:rsidRPr="00E8162E" w:rsidRDefault="00AC3081" w:rsidP="00AC3081">
      <w:pPr>
        <w:pStyle w:val="a9"/>
        <w:ind w:left="-993" w:right="1134"/>
        <w:jc w:val="both"/>
        <w:rPr>
          <w:szCs w:val="28"/>
        </w:rPr>
      </w:pPr>
    </w:p>
    <w:p w:rsidR="00AC3081" w:rsidRPr="00E8162E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Тамара ОВЧАРЕНКО</w:t>
      </w:r>
    </w:p>
    <w:p w:rsidR="00AC3081" w:rsidRPr="00E8162E" w:rsidRDefault="00AC3081" w:rsidP="00AC3081">
      <w:pPr>
        <w:pStyle w:val="a9"/>
        <w:ind w:left="-993" w:right="1134"/>
        <w:jc w:val="both"/>
        <w:rPr>
          <w:bCs/>
          <w:szCs w:val="28"/>
        </w:rPr>
      </w:pPr>
    </w:p>
    <w:p w:rsidR="00AC3081" w:rsidRPr="00E8162E" w:rsidRDefault="00AC3081" w:rsidP="00AC3081">
      <w:pPr>
        <w:pStyle w:val="a9"/>
        <w:ind w:left="-993" w:right="1134"/>
        <w:jc w:val="both"/>
        <w:rPr>
          <w:bCs/>
          <w:szCs w:val="28"/>
        </w:rPr>
      </w:pPr>
      <w:r w:rsidRPr="00E8162E">
        <w:rPr>
          <w:bCs/>
          <w:szCs w:val="28"/>
        </w:rPr>
        <w:t>Юрисконсульт</w:t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  <w:t xml:space="preserve">    Маргарита ТОКОВА</w:t>
      </w:r>
    </w:p>
    <w:p w:rsidR="00AC3081" w:rsidRPr="00E8162E" w:rsidRDefault="00AC3081" w:rsidP="00AC3081">
      <w:pPr>
        <w:pStyle w:val="a9"/>
        <w:ind w:left="-993" w:right="1134"/>
        <w:jc w:val="both"/>
        <w:rPr>
          <w:szCs w:val="28"/>
        </w:rPr>
      </w:pPr>
    </w:p>
    <w:p w:rsidR="00AC3081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планування, бухгалтерського</w:t>
      </w:r>
    </w:p>
    <w:p w:rsidR="00AC3081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обліку та звітності                                                         Любов ШУЛЬГІНА</w:t>
      </w:r>
    </w:p>
    <w:p w:rsidR="00AC3081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загального відділу                                       Віталіна КИРИЧЕНКО</w:t>
      </w:r>
    </w:p>
    <w:p w:rsidR="00AC3081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освіти, культури, туризму, </w:t>
      </w:r>
    </w:p>
    <w:p w:rsidR="00AC3081" w:rsidRPr="00E8162E" w:rsidRDefault="00AC3081" w:rsidP="00AC3081">
      <w:pPr>
        <w:pStyle w:val="a7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молоді, спорту та охорони здоров</w:t>
      </w:r>
      <w:r w:rsidRPr="00084FB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                            Яна КУЛИК</w:t>
      </w:r>
    </w:p>
    <w:p w:rsidR="00E82384" w:rsidRPr="004A3FE4" w:rsidRDefault="00E82384">
      <w:pPr>
        <w:rPr>
          <w:lang w:val="uk-UA"/>
        </w:rPr>
      </w:pPr>
    </w:p>
    <w:sectPr w:rsidR="00E82384" w:rsidRPr="004A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81561"/>
    <w:multiLevelType w:val="multilevel"/>
    <w:tmpl w:val="9E583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>
    <w:nsid w:val="62534C23"/>
    <w:multiLevelType w:val="hybridMultilevel"/>
    <w:tmpl w:val="3E8281BA"/>
    <w:lvl w:ilvl="0" w:tplc="9B8607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7"/>
    <w:rsid w:val="00097056"/>
    <w:rsid w:val="001223F7"/>
    <w:rsid w:val="00122BD8"/>
    <w:rsid w:val="004A3FE4"/>
    <w:rsid w:val="006E2491"/>
    <w:rsid w:val="007D0331"/>
    <w:rsid w:val="007D4755"/>
    <w:rsid w:val="00890800"/>
    <w:rsid w:val="00AC3081"/>
    <w:rsid w:val="00CD4F47"/>
    <w:rsid w:val="00DA70EF"/>
    <w:rsid w:val="00E0171A"/>
    <w:rsid w:val="00E82384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E4"/>
    <w:pPr>
      <w:ind w:left="720"/>
      <w:contextualSpacing/>
    </w:pPr>
  </w:style>
  <w:style w:type="table" w:styleId="a4">
    <w:name w:val="Table Grid"/>
    <w:basedOn w:val="a1"/>
    <w:uiPriority w:val="59"/>
    <w:rsid w:val="004A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E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C30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081"/>
  </w:style>
  <w:style w:type="paragraph" w:styleId="a9">
    <w:name w:val="Subtitle"/>
    <w:basedOn w:val="a"/>
    <w:link w:val="aa"/>
    <w:qFormat/>
    <w:rsid w:val="00AC30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Подзаголовок Знак"/>
    <w:basedOn w:val="a0"/>
    <w:link w:val="a9"/>
    <w:rsid w:val="00AC308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E4"/>
    <w:pPr>
      <w:ind w:left="720"/>
      <w:contextualSpacing/>
    </w:pPr>
  </w:style>
  <w:style w:type="table" w:styleId="a4">
    <w:name w:val="Table Grid"/>
    <w:basedOn w:val="a1"/>
    <w:uiPriority w:val="59"/>
    <w:rsid w:val="004A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E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C30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081"/>
  </w:style>
  <w:style w:type="paragraph" w:styleId="a9">
    <w:name w:val="Subtitle"/>
    <w:basedOn w:val="a"/>
    <w:link w:val="aa"/>
    <w:qFormat/>
    <w:rsid w:val="00AC30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Подзаголовок Знак"/>
    <w:basedOn w:val="a0"/>
    <w:link w:val="a9"/>
    <w:rsid w:val="00AC308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13</cp:revision>
  <cp:lastPrinted>2023-10-26T11:48:00Z</cp:lastPrinted>
  <dcterms:created xsi:type="dcterms:W3CDTF">2023-10-26T11:04:00Z</dcterms:created>
  <dcterms:modified xsi:type="dcterms:W3CDTF">2023-10-30T12:04:00Z</dcterms:modified>
</cp:coreProperties>
</file>