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6E09" w14:textId="0CE0820E" w:rsidR="008E5329" w:rsidRDefault="00BB3B34" w:rsidP="008E532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B34">
        <w:rPr>
          <w:rFonts w:ascii="Times New Roman" w:hAnsi="Times New Roman"/>
          <w:b/>
          <w:sz w:val="24"/>
          <w:szCs w:val="24"/>
          <w:lang w:val="uk-UA"/>
        </w:rPr>
        <w:t>ВИКОНАВЧИЙ КОМІТЕТ СТЕПАНКІВСЬКОЇ СІЛЬСЬКОЇ РАД</w:t>
      </w:r>
      <w:r w:rsidR="008E53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CA4188D" w14:textId="77777777" w:rsidR="002C63B4" w:rsidRPr="002C63B4" w:rsidRDefault="008E5329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508B2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4E4EA56D" w14:textId="77777777" w:rsidR="002C63B4" w:rsidRPr="002C63B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A2D1606" w14:textId="77777777" w:rsidR="002C63B4" w:rsidRPr="005B7423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42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EB2AC55" w14:textId="131BE613" w:rsidR="005B7423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1094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5B7423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5B7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8A3602" w14:textId="77777777" w:rsidR="002C63B4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7423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345912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E9A995" w14:textId="1D875A62" w:rsidR="002C63B4" w:rsidRPr="005B7423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D7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1B38EC">
        <w:rPr>
          <w:rFonts w:ascii="Times New Roman" w:hAnsi="Times New Roman" w:cs="Times New Roman"/>
          <w:b/>
          <w:i/>
          <w:sz w:val="24"/>
          <w:szCs w:val="24"/>
          <w:lang w:val="uk-UA"/>
        </w:rPr>
        <w:t>иємців та громадських формувань</w:t>
      </w:r>
      <w:r w:rsidRPr="005B742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1BBCA0" w14:textId="1DF7C4AC" w:rsidR="002C63B4" w:rsidRPr="00BB3B34" w:rsidRDefault="00BB3B3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B34">
        <w:rPr>
          <w:rFonts w:ascii="Times New Roman" w:hAnsi="Times New Roman"/>
          <w:b/>
          <w:sz w:val="24"/>
          <w:szCs w:val="24"/>
          <w:lang w:val="uk-UA"/>
        </w:rPr>
        <w:t>ВИКОНАВЧИЙ КОМІТЕТ СТЕПАНКІВСЬКОЇ СІЛЬСЬКОЇ РАД</w:t>
      </w:r>
      <w:r w:rsidR="004B14EE"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46E3"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>04408844</w:t>
      </w:r>
      <w:r w:rsidR="002C63B4" w:rsidRPr="00BB3B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203DEF" w14:textId="5E56ED38" w:rsidR="00D54DEC" w:rsidRPr="00C45FDB" w:rsidRDefault="002C63B4" w:rsidP="00C45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3B3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</w:t>
      </w:r>
      <w:r w:rsidRPr="005B7423">
        <w:rPr>
          <w:rFonts w:ascii="Times New Roman" w:hAnsi="Times New Roman" w:cs="Times New Roman"/>
          <w:sz w:val="24"/>
          <w:szCs w:val="24"/>
          <w:lang w:val="uk-UA"/>
        </w:rPr>
        <w:t xml:space="preserve"> й частин предмета закупівлі (лотів) (за наявності): </w:t>
      </w:r>
      <w:r w:rsidR="00C45FDB" w:rsidRPr="00C45FDB">
        <w:rPr>
          <w:rFonts w:ascii="Times New Roman" w:hAnsi="Times New Roman"/>
          <w:b/>
          <w:bCs/>
          <w:sz w:val="24"/>
          <w:szCs w:val="24"/>
          <w:lang w:val="uk-UA"/>
        </w:rPr>
        <w:t>ДК 021:2015 - 34120000-4 - Мототранспортні засоби дл</w:t>
      </w:r>
      <w:r w:rsidR="00C45FDB">
        <w:rPr>
          <w:rFonts w:ascii="Times New Roman" w:hAnsi="Times New Roman"/>
          <w:b/>
          <w:bCs/>
          <w:sz w:val="24"/>
          <w:szCs w:val="24"/>
          <w:lang w:val="uk-UA"/>
        </w:rPr>
        <w:t xml:space="preserve">я перевезення 10 і більше осіб </w:t>
      </w:r>
      <w:r w:rsidR="00C45FDB" w:rsidRPr="00C45FDB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196ABF" w:rsidRPr="00196ABF">
        <w:rPr>
          <w:rFonts w:ascii="Times New Roman" w:hAnsi="Times New Roman"/>
          <w:b/>
          <w:bCs/>
          <w:sz w:val="24"/>
          <w:szCs w:val="24"/>
          <w:lang w:val="uk-UA"/>
        </w:rPr>
        <w:t>Шкільний автобус</w:t>
      </w:r>
      <w:r w:rsidR="001941F9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5B74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9CF680" w14:textId="16A1EE94" w:rsidR="00E75A58" w:rsidRPr="005B7423" w:rsidRDefault="001941F9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1F9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 та його назва ДК 021:2015 - 34120000-4: Мототранспортні засоби для перевезення 10 і більше осіб у зв’язку із відсутністю в CPV більш підходящого коду класифікатора</w:t>
      </w:r>
      <w:r w:rsidR="00E75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F4E4AC" w14:textId="22820AD2" w:rsidR="002C63B4" w:rsidRPr="00BB3B3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D72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5B7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2C5">
        <w:rPr>
          <w:rFonts w:ascii="Times New Roman" w:hAnsi="Times New Roman" w:cs="Times New Roman"/>
          <w:sz w:val="24"/>
          <w:szCs w:val="24"/>
          <w:lang w:val="uk-UA"/>
        </w:rPr>
        <w:t>відкриті торги згідно</w:t>
      </w:r>
      <w:r w:rsidR="00006BFD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006B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BFD" w:rsidRPr="00006BFD">
        <w:rPr>
          <w:rFonts w:ascii="Times New Roman" w:hAnsi="Times New Roman" w:cs="Times New Roman"/>
          <w:sz w:val="24"/>
          <w:szCs w:val="24"/>
          <w:lang w:val="uk-UA"/>
        </w:rPr>
        <w:t>прикінцев</w:t>
      </w:r>
      <w:r w:rsidR="00006BFD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006BFD" w:rsidRPr="00006BFD">
        <w:rPr>
          <w:rFonts w:ascii="Times New Roman" w:hAnsi="Times New Roman" w:cs="Times New Roman"/>
          <w:sz w:val="24"/>
          <w:szCs w:val="24"/>
          <w:lang w:val="uk-UA"/>
        </w:rPr>
        <w:t xml:space="preserve"> та перехідн</w:t>
      </w:r>
      <w:r w:rsidR="00006BFD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006BFD" w:rsidRPr="00006BFD">
        <w:rPr>
          <w:rFonts w:ascii="Times New Roman" w:hAnsi="Times New Roman" w:cs="Times New Roman"/>
          <w:sz w:val="24"/>
          <w:szCs w:val="24"/>
          <w:lang w:val="uk-UA"/>
        </w:rPr>
        <w:t xml:space="preserve"> положен</w:t>
      </w:r>
      <w:r w:rsidR="00006BFD">
        <w:rPr>
          <w:rFonts w:ascii="Times New Roman" w:hAnsi="Times New Roman" w:cs="Times New Roman"/>
          <w:sz w:val="24"/>
          <w:szCs w:val="24"/>
          <w:lang w:val="uk-UA"/>
        </w:rPr>
        <w:t xml:space="preserve">ь Закону України «Про публічні закупівлі» </w:t>
      </w:r>
      <w:r w:rsidR="00006BFD" w:rsidRPr="00006BFD">
        <w:rPr>
          <w:rFonts w:ascii="Times New Roman" w:hAnsi="Times New Roman" w:cs="Times New Roman"/>
          <w:sz w:val="24"/>
          <w:szCs w:val="24"/>
          <w:lang w:val="uk-UA"/>
        </w:rPr>
        <w:t>від 25.12.2015 № 922-VIII</w:t>
      </w:r>
      <w:r w:rsidR="00006BFD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з урахуванням</w:t>
      </w:r>
      <w:r w:rsidR="00C507CF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</w:t>
      </w:r>
      <w:r w:rsidR="00C507CF" w:rsidRPr="00C507C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особливостей здійснення публічних закупівель товарів, робіт і послуг для замовників, </w:t>
      </w:r>
      <w:r w:rsidR="00C507CF" w:rsidRPr="00BB3B34">
        <w:rPr>
          <w:rFonts w:ascii="Times New Roman" w:hAnsi="Times New Roman" w:cs="Times New Roman"/>
          <w:sz w:val="24"/>
          <w:szCs w:val="24"/>
          <w:lang w:val="uk-UA"/>
        </w:rPr>
        <w:t>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57513" w14:textId="2C1B8586" w:rsidR="002C63B4" w:rsidRPr="00BB3B3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C45FDB" w:rsidRPr="00BB3B34">
        <w:rPr>
          <w:rFonts w:ascii="Times New Roman" w:hAnsi="Times New Roman"/>
          <w:b/>
          <w:sz w:val="24"/>
          <w:szCs w:val="24"/>
          <w:lang w:val="uk-UA" w:eastAsia="uk-UA"/>
        </w:rPr>
        <w:t>3 </w:t>
      </w:r>
      <w:r w:rsidR="00BB3B34" w:rsidRPr="00BB3B34"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="00C45FDB" w:rsidRPr="00BB3B34">
        <w:rPr>
          <w:rFonts w:ascii="Times New Roman" w:hAnsi="Times New Roman"/>
          <w:b/>
          <w:sz w:val="24"/>
          <w:szCs w:val="24"/>
          <w:lang w:val="uk-UA" w:eastAsia="uk-UA"/>
        </w:rPr>
        <w:t>00 </w:t>
      </w:r>
      <w:r w:rsidR="000B6163" w:rsidRPr="00BB3B34">
        <w:rPr>
          <w:rFonts w:ascii="Times New Roman" w:hAnsi="Times New Roman"/>
          <w:b/>
          <w:sz w:val="24"/>
          <w:szCs w:val="24"/>
          <w:lang w:val="uk-UA" w:eastAsia="uk-UA"/>
        </w:rPr>
        <w:t>000</w:t>
      </w:r>
      <w:r w:rsidR="00396325" w:rsidRPr="00BB3B34">
        <w:rPr>
          <w:rFonts w:ascii="Times New Roman" w:hAnsi="Times New Roman"/>
          <w:b/>
          <w:sz w:val="24"/>
          <w:szCs w:val="24"/>
          <w:lang w:val="uk-UA" w:eastAsia="uk-UA"/>
        </w:rPr>
        <w:t>,00 грн. з ПДВ</w:t>
      </w:r>
      <w:r w:rsidRPr="00BB3B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0AD1619" w14:textId="7A3D41A2" w:rsidR="00B17B81" w:rsidRDefault="002C63B4" w:rsidP="00B1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</w:t>
      </w:r>
      <w:r w:rsidR="001941F9" w:rsidRPr="00BB3B34">
        <w:rPr>
          <w:rFonts w:ascii="Times New Roman" w:hAnsi="Times New Roman" w:cs="Times New Roman"/>
          <w:sz w:val="24"/>
          <w:szCs w:val="24"/>
          <w:lang w:val="uk-UA"/>
        </w:rPr>
        <w:t>потреби в підвозі школярів</w:t>
      </w:r>
      <w:r w:rsidR="001941F9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транспортним засобом</w:t>
      </w:r>
      <w:r w:rsidR="0055179B" w:rsidRPr="005517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4E1A4D" w14:textId="643872D8" w:rsidR="001941F9" w:rsidRDefault="001941F9" w:rsidP="00194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423">
        <w:rPr>
          <w:rFonts w:ascii="Times New Roman" w:hAnsi="Times New Roman" w:cs="Times New Roman"/>
          <w:sz w:val="24"/>
          <w:szCs w:val="24"/>
          <w:lang w:val="uk-UA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цін на аналогічну продукцію на офіційних веб–сайтах виробників шкільних автобусів в Україні або їх офіційних представників (дилерів), зокрема: </w:t>
      </w:r>
      <w:hyperlink r:id="rId5" w:history="1">
        <w:r w:rsidRPr="0048674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https://ukravto.ua/ru/cars/a08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6" w:history="1">
        <w:r w:rsidRPr="0048674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https://isuzu.com.ua/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7" w:history="1">
        <w:r w:rsidRPr="0048674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http://bus.ck.ua/avtobus-ru.html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8" w:history="1">
        <w:r w:rsidRPr="0048674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http://baz.ua/uk/verkhnee-menyu-produkciya-avtobusy/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9" w:history="1">
        <w:r w:rsidRPr="0048674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https://bogdan.ua/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7E9934" w14:textId="7E148ABB" w:rsidR="001941F9" w:rsidRDefault="001941F9" w:rsidP="00194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423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постачальників автобусів шкільних</w:t>
      </w:r>
      <w:r w:rsidRPr="005B7423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оприлюднені на веб-сайтах та </w:t>
      </w:r>
      <w:r w:rsidRPr="004E5063">
        <w:rPr>
          <w:rFonts w:ascii="Times New Roman" w:hAnsi="Times New Roman" w:cs="Times New Roman"/>
          <w:sz w:val="24"/>
          <w:szCs w:val="24"/>
          <w:lang w:val="uk-UA"/>
        </w:rPr>
        <w:t xml:space="preserve">прейскурантах цін (комерційних пропозицій) у вільному доступі, а також за результатами аукціонів закупівлі в системі </w:t>
      </w:r>
      <w:r w:rsidRPr="004E5063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Pr="004E5063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10" w:history="1">
        <w:r w:rsidRPr="004E506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4E5063">
        <w:rPr>
          <w:rFonts w:ascii="Times New Roman" w:hAnsi="Times New Roman" w:cs="Times New Roman"/>
          <w:sz w:val="24"/>
          <w:szCs w:val="24"/>
          <w:lang w:val="uk-UA"/>
        </w:rPr>
        <w:t xml:space="preserve">. До ціни товару включена вартість товару, </w:t>
      </w:r>
      <w:r w:rsidR="004E5063" w:rsidRPr="004E5063">
        <w:rPr>
          <w:rFonts w:ascii="Times New Roman" w:hAnsi="Times New Roman"/>
          <w:sz w:val="24"/>
          <w:szCs w:val="24"/>
          <w:lang w:val="uk-UA"/>
        </w:rPr>
        <w:t>витрати та тарифи, що сплачується або мають бути сплачені Учасником згідно чинного законодавства України зокрема: сплату ввізного мита (для нерезидентів та імпортерів); податки та інші збори і обов’язкові платежі, витрати на доставку, перевезення до місця визначеного замовником, а також гарантійне та ремонтне обслуговування товару, протягом строку, що визначений Договором.</w:t>
      </w:r>
      <w:r w:rsidRPr="004E5063">
        <w:rPr>
          <w:rFonts w:ascii="Times New Roman" w:hAnsi="Times New Roman" w:cs="Times New Roman"/>
          <w:sz w:val="24"/>
          <w:szCs w:val="24"/>
          <w:lang w:val="uk-UA"/>
        </w:rPr>
        <w:t>, націнка (маржа) постачальника.</w:t>
      </w:r>
    </w:p>
    <w:p w14:paraId="52826BB7" w14:textId="58DA119D" w:rsidR="00106847" w:rsidRDefault="00106847" w:rsidP="00E3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7701" w:rsidRPr="00E37701">
        <w:rPr>
          <w:rFonts w:ascii="Times New Roman" w:hAnsi="Times New Roman" w:cs="Times New Roman"/>
          <w:sz w:val="24"/>
          <w:szCs w:val="24"/>
          <w:lang w:val="uk-UA"/>
        </w:rPr>
        <w:t>розпоряднику (одержувачу) бюджетних коштів необхідно обов’язково враховувати</w:t>
      </w:r>
      <w:r w:rsidR="00E37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E37701">
        <w:rPr>
          <w:rFonts w:ascii="Times New Roman" w:hAnsi="Times New Roman" w:cs="Times New Roman"/>
          <w:sz w:val="24"/>
          <w:szCs w:val="24"/>
          <w:lang w:val="uk-UA"/>
        </w:rPr>
        <w:t>вимоги частини першої статті 23 БКУ та частини четвертої статті 48 БКУ, які</w:t>
      </w:r>
      <w:r w:rsidR="005F1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E37701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E37701">
        <w:rPr>
          <w:rFonts w:ascii="Times New Roman" w:hAnsi="Times New Roman" w:cs="Times New Roman"/>
          <w:sz w:val="24"/>
          <w:szCs w:val="24"/>
          <w:lang w:val="uk-UA"/>
        </w:rPr>
        <w:lastRenderedPageBreak/>
        <w:t>здійснення платежів без відповідних бюджетних асигнувань, що в свою чергу</w:t>
      </w:r>
      <w:r w:rsidR="005F1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E37701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14:paraId="3F18727B" w14:textId="577B10FA" w:rsidR="00B17B81" w:rsidRDefault="00371BBD" w:rsidP="00900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все вище описане, </w:t>
      </w:r>
      <w:r w:rsidR="00B17B81" w:rsidRPr="00B17B81">
        <w:rPr>
          <w:rFonts w:ascii="Times New Roman" w:hAnsi="Times New Roman" w:cs="Times New Roman"/>
          <w:sz w:val="24"/>
          <w:szCs w:val="24"/>
          <w:lang w:val="uk-UA"/>
        </w:rPr>
        <w:t>виник</w:t>
      </w:r>
      <w:r w:rsidR="005F1E0C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="00B17B81" w:rsidRPr="00B17B81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очікуваної вартості предмета закупівлі – </w:t>
      </w:r>
      <w:r w:rsidR="004E5063" w:rsidRPr="004E5063">
        <w:rPr>
          <w:rFonts w:ascii="Times New Roman" w:hAnsi="Times New Roman" w:cs="Times New Roman"/>
          <w:sz w:val="24"/>
          <w:szCs w:val="24"/>
          <w:lang w:val="uk-UA"/>
        </w:rPr>
        <w:t>автобус</w:t>
      </w:r>
      <w:r w:rsidR="004E506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E5063" w:rsidRPr="004E5063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</w:t>
      </w:r>
      <w:r w:rsidR="004E506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E5063" w:rsidRPr="004E5063">
        <w:rPr>
          <w:rFonts w:ascii="Times New Roman" w:hAnsi="Times New Roman" w:cs="Times New Roman"/>
          <w:sz w:val="24"/>
          <w:szCs w:val="24"/>
          <w:lang w:val="uk-UA"/>
        </w:rPr>
        <w:t xml:space="preserve"> для перевезення школярів</w:t>
      </w:r>
      <w:r w:rsidR="00641DA5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</w:t>
      </w:r>
      <w:r w:rsidR="00790919">
        <w:rPr>
          <w:rFonts w:ascii="Times New Roman" w:hAnsi="Times New Roman" w:cs="Times New Roman"/>
          <w:sz w:val="24"/>
          <w:szCs w:val="24"/>
          <w:lang w:val="uk-UA"/>
        </w:rPr>
        <w:t xml:space="preserve"> пункту 3 розділу ІІІ 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>Примірн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 xml:space="preserve"> методик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>аказ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>розвитку економіки,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>торгівлі та сільського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>господарства України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>18.02.2020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9008EE" w:rsidRPr="009008EE">
        <w:rPr>
          <w:rFonts w:ascii="Times New Roman" w:hAnsi="Times New Roman" w:cs="Times New Roman"/>
          <w:sz w:val="24"/>
          <w:szCs w:val="24"/>
          <w:lang w:val="uk-UA"/>
        </w:rPr>
        <w:t xml:space="preserve">  № 275</w:t>
      </w:r>
      <w:r w:rsidR="009008EE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6757CD17" w14:textId="27472EBF" w:rsidR="0055179B" w:rsidRPr="00BB3B34" w:rsidRDefault="003E5C41" w:rsidP="005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A40DD9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</w:t>
      </w:r>
      <w:r w:rsidR="00A40DD9">
        <w:rPr>
          <w:rFonts w:ascii="Times New Roman" w:hAnsi="Times New Roman" w:cs="Times New Roman"/>
          <w:sz w:val="24"/>
          <w:szCs w:val="24"/>
          <w:lang w:val="uk-UA"/>
        </w:rPr>
        <w:t xml:space="preserve"> вирахову</w:t>
      </w:r>
      <w:r w:rsidR="001D06A4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113058" w:rsidRPr="00BB3B34">
        <w:rPr>
          <w:rFonts w:ascii="Times New Roman" w:hAnsi="Times New Roman" w:cs="Times New Roman"/>
          <w:sz w:val="24"/>
          <w:szCs w:val="24"/>
          <w:lang w:val="uk-UA"/>
        </w:rPr>
        <w:t>пункту 4 частини 2 статті 21 Закону України «Про публічні закупівлі»</w:t>
      </w:r>
      <w:r w:rsidR="00A40DD9" w:rsidRPr="00BB3B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3D7B40" w14:textId="27E0B119" w:rsidR="002C63B4" w:rsidRPr="00BB3B3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B3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D14DD" w:rsidRPr="00BB3B34">
        <w:rPr>
          <w:rFonts w:ascii="Times New Roman" w:hAnsi="Times New Roman"/>
          <w:b/>
          <w:sz w:val="24"/>
          <w:szCs w:val="24"/>
          <w:lang w:val="uk-UA" w:eastAsia="uk-UA"/>
        </w:rPr>
        <w:t>3 </w:t>
      </w:r>
      <w:r w:rsidR="00BB3B34" w:rsidRPr="00BB3B34"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="00CD14DD" w:rsidRPr="00BB3B34">
        <w:rPr>
          <w:rFonts w:ascii="Times New Roman" w:hAnsi="Times New Roman"/>
          <w:b/>
          <w:sz w:val="24"/>
          <w:szCs w:val="24"/>
          <w:lang w:val="uk-UA" w:eastAsia="uk-UA"/>
        </w:rPr>
        <w:t>00 000,00  грн. з ПДВ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AE1526" w14:textId="25E5CEFC" w:rsidR="002C63B4" w:rsidRPr="00BB3B3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B34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E5063" w:rsidRPr="00BB3B34">
        <w:rPr>
          <w:rFonts w:ascii="Times New Roman" w:hAnsi="Times New Roman"/>
          <w:sz w:val="24"/>
          <w:szCs w:val="24"/>
          <w:lang w:val="uk-UA"/>
        </w:rPr>
        <w:t>ДСТУ 7013:2009 «Автобуси спеціалізовані для перевезення школярів. Технічні вимоги» (далі - Стандарт)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7065F5" w14:textId="2102FC31" w:rsidR="002C63B4" w:rsidRPr="005B7423" w:rsidRDefault="002C63B4" w:rsidP="00962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B34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BB3B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BB3B34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E5063" w:rsidRPr="00BB3B34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BB3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3B34" w:rsidRPr="00BB3B34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FC0D72" w:rsidRPr="00BB3B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B3B34" w:rsidRPr="00BB3B34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FC0D72" w:rsidRPr="00BB3B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B3B3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0B6163" w:rsidRPr="00BB3B3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BB3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3B3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BB3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BB3B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0443F2" w14:textId="4FAEDF77" w:rsidR="002C63B4" w:rsidRPr="00BB3B34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423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предмета закупівлі є </w:t>
      </w:r>
      <w:r w:rsidR="004E5063" w:rsidRPr="00BB3B34">
        <w:rPr>
          <w:rFonts w:ascii="Times New Roman" w:hAnsi="Times New Roman" w:cs="Times New Roman"/>
          <w:sz w:val="24"/>
          <w:szCs w:val="24"/>
          <w:lang w:val="uk-UA"/>
        </w:rPr>
        <w:t>одиниця товару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. Обсяг, необхідний для забезпечення діяльності та власних потреб замовника становить </w:t>
      </w:r>
      <w:r w:rsidR="004E5063" w:rsidRPr="00BB3B3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 одиниця</w:t>
      </w:r>
      <w:r w:rsidRPr="00BB3B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5ADE20" w14:textId="7FDDB882" w:rsidR="00BF072D" w:rsidRDefault="002C63B4" w:rsidP="004E50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</w:t>
      </w:r>
      <w:r w:rsidR="00625E37" w:rsidRPr="00BB3B34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 такі показники встановлені зокрема: </w:t>
      </w:r>
      <w:r w:rsidR="004E5063" w:rsidRPr="00BB3B34">
        <w:rPr>
          <w:rFonts w:ascii="Times New Roman" w:hAnsi="Times New Roman"/>
          <w:sz w:val="24"/>
          <w:szCs w:val="24"/>
          <w:lang w:val="uk-UA"/>
        </w:rPr>
        <w:t>ДСТУ 7013:2009 «Автобуси спеціалізовані для перевезення школярів. Технічні вимоги»</w:t>
      </w:r>
      <w:r w:rsidR="00A7085D" w:rsidRPr="00BB3B34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785F7F4" w14:textId="3655C82A" w:rsidR="00A7085D" w:rsidRDefault="00A7085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14:paraId="68B9E300" w14:textId="3E46678B" w:rsidR="004E5063" w:rsidRDefault="004E5063" w:rsidP="00BF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423">
        <w:rPr>
          <w:rFonts w:ascii="Times New Roman" w:hAnsi="Times New Roman" w:cs="Times New Roman"/>
          <w:sz w:val="24"/>
          <w:szCs w:val="24"/>
          <w:lang w:val="uk-UA"/>
        </w:rPr>
        <w:t>Постачальник зобов’язується надавати компенсацію споживачу (замовни</w:t>
      </w:r>
      <w:r>
        <w:rPr>
          <w:rFonts w:ascii="Times New Roman" w:hAnsi="Times New Roman" w:cs="Times New Roman"/>
          <w:sz w:val="24"/>
          <w:szCs w:val="24"/>
          <w:lang w:val="uk-UA"/>
        </w:rPr>
        <w:t>ку) за недотримання показників</w:t>
      </w:r>
      <w:r w:rsidRPr="005B7423">
        <w:rPr>
          <w:rFonts w:ascii="Times New Roman" w:hAnsi="Times New Roman" w:cs="Times New Roman"/>
          <w:sz w:val="24"/>
          <w:szCs w:val="24"/>
          <w:lang w:val="uk-UA"/>
        </w:rPr>
        <w:t xml:space="preserve"> якості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5B7423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у порядку, затвердженому </w:t>
      </w:r>
      <w:r>
        <w:rPr>
          <w:rFonts w:ascii="Times New Roman" w:hAnsi="Times New Roman" w:cs="Times New Roman"/>
          <w:sz w:val="24"/>
          <w:szCs w:val="24"/>
          <w:lang w:val="uk-UA"/>
        </w:rPr>
        <w:t>за Договором, а також Законом України «Про захист прав споживачів»</w:t>
      </w:r>
      <w:r w:rsidRPr="005B74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87EACD" w14:textId="77777777" w:rsidR="004E5063" w:rsidRPr="00351269" w:rsidRDefault="004E5063" w:rsidP="004E5063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5126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Технічні та якісні характеристики товару: 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55"/>
        <w:gridCol w:w="6664"/>
        <w:gridCol w:w="8"/>
      </w:tblGrid>
      <w:tr w:rsidR="002B0EA2" w:rsidRPr="00C61B08" w14:paraId="65E92245" w14:textId="77777777" w:rsidTr="00AF6E95">
        <w:trPr>
          <w:gridAfter w:val="1"/>
          <w:wAfter w:w="8" w:type="dxa"/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BC12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bCs/>
                <w:i/>
                <w:iCs/>
                <w:noProof/>
                <w:position w:val="-1"/>
                <w:sz w:val="24"/>
                <w:szCs w:val="24"/>
                <w:lang w:val="uk-UA"/>
              </w:rPr>
            </w:pPr>
          </w:p>
          <w:p w14:paraId="0B77E7E4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bCs/>
                <w:i/>
                <w:iCs/>
                <w:noProof/>
                <w:position w:val="-1"/>
                <w:sz w:val="24"/>
                <w:szCs w:val="24"/>
                <w:lang w:val="uk-UA"/>
              </w:rPr>
            </w:pPr>
          </w:p>
          <w:p w14:paraId="1207D825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bCs/>
                <w:i/>
                <w:iCs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b/>
                <w:bCs/>
                <w:i/>
                <w:iCs/>
                <w:noProof/>
                <w:position w:val="-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AD67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bCs/>
                <w:i/>
                <w:iCs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b/>
                <w:bCs/>
                <w:i/>
                <w:iCs/>
                <w:noProof/>
                <w:position w:val="-1"/>
                <w:sz w:val="24"/>
                <w:szCs w:val="24"/>
                <w:lang w:val="uk-UA"/>
              </w:rPr>
              <w:t>Найменування показників, одиниця виміру</w:t>
            </w:r>
          </w:p>
        </w:tc>
        <w:tc>
          <w:tcPr>
            <w:tcW w:w="6664" w:type="dxa"/>
            <w:shd w:val="clear" w:color="auto" w:fill="FFFFFF"/>
            <w:vAlign w:val="center"/>
          </w:tcPr>
          <w:p w14:paraId="3F381778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i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b/>
                <w:i/>
                <w:noProof/>
                <w:position w:val="-1"/>
                <w:sz w:val="24"/>
                <w:szCs w:val="24"/>
                <w:lang w:val="uk-UA"/>
              </w:rPr>
              <w:t>Вимоги до товару</w:t>
            </w:r>
          </w:p>
        </w:tc>
      </w:tr>
      <w:tr w:rsidR="002B0EA2" w:rsidRPr="00C61B08" w14:paraId="6ED28194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9C70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b/>
                <w:noProof/>
                <w:position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59B0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b/>
                <w:noProof/>
                <w:position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F72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b/>
                <w:noProof/>
                <w:position w:val="-1"/>
                <w:sz w:val="24"/>
                <w:szCs w:val="24"/>
                <w:lang w:val="uk-UA"/>
              </w:rPr>
              <w:t>3</w:t>
            </w:r>
          </w:p>
        </w:tc>
      </w:tr>
      <w:tr w:rsidR="002B0EA2" w:rsidRPr="00C61B08" w14:paraId="7FD7A455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EA74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15F8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Автобус, марка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9CEA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 xml:space="preserve">Автобус спеціалізований </w:t>
            </w:r>
            <w:bookmarkStart w:id="0" w:name="_Hlk54279951"/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 xml:space="preserve">для безпечного перевезення школярів до місць навчання і </w:t>
            </w:r>
            <w:bookmarkEnd w:id="0"/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 xml:space="preserve">в зворотному напрямку (далі – </w:t>
            </w:r>
            <w:r w:rsidRPr="00C61B08">
              <w:rPr>
                <w:rFonts w:ascii="Times New Roman" w:hAnsi="Times New Roman" w:cs="Calibri"/>
                <w:b/>
                <w:bCs/>
                <w:i/>
                <w:iCs/>
                <w:noProof/>
                <w:position w:val="-1"/>
                <w:sz w:val="24"/>
                <w:szCs w:val="24"/>
                <w:lang w:val="uk-UA"/>
              </w:rPr>
              <w:t>«автобус»</w:t>
            </w: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 xml:space="preserve">) відповідає стандарту ДСТУ 7013:2009 «Автобуси спеціалізовані для перевезення школярів. Технічні вимоги» (без урахування автобусів призначених для перевезення школярів з обмеженою здатністю пересування безпосередньо у кріслах – колясках). </w:t>
            </w:r>
          </w:p>
        </w:tc>
      </w:tr>
      <w:tr w:rsidR="002B0EA2" w:rsidRPr="00C61B08" w14:paraId="624C070F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D3B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A6B9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DA15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Зовні пофарбований в жовтий колір. По боках має надпис «Шкільний автобус». Спереду і ззаду на кузов автобусу нанесені розпізнавальні знаки: «Діти»; «Обмеження максимальної швидкості» з цифровою величиною обмеження максимальної швидкості – 70.</w:t>
            </w: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 xml:space="preserve"> </w:t>
            </w: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Автобус обладнаний двома проблисковими маячками оранжевого кольору, встановленими на передній і задній частинах даху.</w:t>
            </w:r>
          </w:p>
        </w:tc>
      </w:tr>
      <w:tr w:rsidR="002B0EA2" w:rsidRPr="00C61B08" w14:paraId="0BD3CED2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377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DDFA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Загальна пасажиромісткість без водія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A02D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не менше 31 місця</w:t>
            </w:r>
          </w:p>
        </w:tc>
      </w:tr>
      <w:tr w:rsidR="002B0EA2" w:rsidRPr="00C61B08" w14:paraId="67070F52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40D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858A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Рік виготовлення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F1C5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2023 р.</w:t>
            </w:r>
          </w:p>
        </w:tc>
      </w:tr>
      <w:tr w:rsidR="002B0EA2" w:rsidRPr="00C61B08" w14:paraId="3BDAB301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744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9372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 xml:space="preserve">Система вентиляції та </w:t>
            </w: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lastRenderedPageBreak/>
              <w:t>кондиціонування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8202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  <w:lastRenderedPageBreak/>
              <w:t xml:space="preserve">Люк на даху та кватирки бічних вікон. </w:t>
            </w:r>
          </w:p>
          <w:p w14:paraId="1B2D81D6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</w:pPr>
          </w:p>
        </w:tc>
      </w:tr>
      <w:tr w:rsidR="002B0EA2" w:rsidRPr="00C61B08" w14:paraId="5BA5EA5A" w14:textId="77777777" w:rsidTr="00AF6E95">
        <w:trPr>
          <w:trHeight w:val="2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30C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b/>
                <w:noProof/>
                <w:position w:val="-1"/>
                <w:sz w:val="24"/>
                <w:szCs w:val="24"/>
                <w:lang w:val="uk-UA"/>
              </w:rPr>
              <w:t>6. Основні технічні характеристики автобуса:</w:t>
            </w:r>
          </w:p>
        </w:tc>
      </w:tr>
      <w:tr w:rsidR="002B0EA2" w:rsidRPr="00C61B08" w14:paraId="413A8250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41E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6.1.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912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Двигун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CDE5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Дизельний</w:t>
            </w:r>
          </w:p>
        </w:tc>
      </w:tr>
      <w:tr w:rsidR="002B0EA2" w:rsidRPr="00C61B08" w14:paraId="177BBD0E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2C5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6.2.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1C5C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Об’єм двигуна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B496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b/>
                <w:bCs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b/>
                <w:bCs/>
                <w:noProof/>
                <w:position w:val="-1"/>
                <w:sz w:val="24"/>
                <w:szCs w:val="24"/>
                <w:lang w:val="uk-UA"/>
              </w:rPr>
              <w:t>не менше 5000  см³</w:t>
            </w:r>
          </w:p>
        </w:tc>
      </w:tr>
      <w:tr w:rsidR="002B0EA2" w:rsidRPr="00C61B08" w14:paraId="62350AF4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E68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6.3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17B9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Відповідність екологічним нормам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FA0A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не нижче ЄВРО-5</w:t>
            </w:r>
          </w:p>
        </w:tc>
      </w:tr>
      <w:tr w:rsidR="002B0EA2" w:rsidRPr="00C61B08" w14:paraId="792D5D56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AC2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6.4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7F55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Коробка передач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A4F7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механічна</w:t>
            </w:r>
          </w:p>
        </w:tc>
      </w:tr>
      <w:tr w:rsidR="002B0EA2" w:rsidRPr="00C61B08" w14:paraId="04BC9F45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2A1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6.5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D407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Передня підвіска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CB5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Залежна, ресорна</w:t>
            </w:r>
          </w:p>
        </w:tc>
      </w:tr>
      <w:tr w:rsidR="002B0EA2" w:rsidRPr="00C61B08" w14:paraId="733A03FA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06E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6.6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15CC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Задня підвіска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2B25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залежна, пневморесорна або пневматична</w:t>
            </w:r>
          </w:p>
        </w:tc>
      </w:tr>
      <w:tr w:rsidR="002B0EA2" w:rsidRPr="00C61B08" w14:paraId="39743BC9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059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6.7.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69FF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Рульове керування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0FF0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З гідропідсилювачем</w:t>
            </w:r>
          </w:p>
        </w:tc>
      </w:tr>
      <w:tr w:rsidR="002B0EA2" w:rsidRPr="00C61B08" w14:paraId="3113B711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071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6.8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166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Система гальмування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916F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Робочі гальма: (гідравлічні з вакуумним підсилювачем, двоконтурні з дисковими гальмами на передній осі і задньому мосту)</w:t>
            </w:r>
          </w:p>
          <w:p w14:paraId="22E21ED3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Стояночні гальма: (з колодковим гальмом, скеровані на трансмісію)</w:t>
            </w:r>
          </w:p>
          <w:p w14:paraId="57C553C7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Механічний привід</w:t>
            </w:r>
          </w:p>
          <w:p w14:paraId="482BCBF0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Наявна антиблокувальна гальмівна система (ABS)</w:t>
            </w:r>
          </w:p>
          <w:p w14:paraId="533B9D70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Наявна допоміжна система гальмування</w:t>
            </w:r>
          </w:p>
        </w:tc>
      </w:tr>
      <w:tr w:rsidR="002B0EA2" w:rsidRPr="00C61B08" w14:paraId="748837BC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7CC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6.9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9808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Ємність паливного баку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4C76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Не менше ніж 100 л.</w:t>
            </w:r>
          </w:p>
        </w:tc>
      </w:tr>
      <w:tr w:rsidR="002B0EA2" w:rsidRPr="00C61B08" w14:paraId="06F4C932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494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1038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 xml:space="preserve">Максимальна швидкість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EEA2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Не більше 70 км/год</w:t>
            </w:r>
          </w:p>
        </w:tc>
      </w:tr>
      <w:tr w:rsidR="002B0EA2" w:rsidRPr="00C61B08" w14:paraId="7407E31B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3EE1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3507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Безпека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079D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  <w:t>Автобус оснащений не менше як двома медичними аптечками та двома сертифікованими в Україні порошковими вогнегасниками.</w:t>
            </w:r>
          </w:p>
        </w:tc>
      </w:tr>
      <w:tr w:rsidR="002B0EA2" w:rsidRPr="00C61B08" w14:paraId="5D79DC29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12D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BA9E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Підлога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0F33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  <w:t>Підлога автобуса покрита матеріалом, що перешкоджає ковзанню. Проходи в салоні автобуса відповідають вимогам ДСТУ 7031:2009</w:t>
            </w:r>
          </w:p>
        </w:tc>
      </w:tr>
      <w:tr w:rsidR="002B0EA2" w:rsidRPr="00C61B08" w14:paraId="57F11903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96C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669F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Сидіння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90E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  <w:t>Пасажирські сидіння спеціалізовані, обладнані поясовими ременями безпеки та місцями кріплення для них, а з боку проходу сидіння мають підлокітники. Розташування сидінь дозволяє супроводжуючим здійснювати нагляд за школярами під час руху автобуса.</w:t>
            </w:r>
          </w:p>
        </w:tc>
      </w:tr>
      <w:tr w:rsidR="002B0EA2" w:rsidRPr="00196ABF" w14:paraId="785ED7C1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A81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8EB7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Двері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D2E0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  <w:t xml:space="preserve">Одні службові з правого боку </w:t>
            </w:r>
            <w:r w:rsidRPr="00C61B08">
              <w:rPr>
                <w:rFonts w:ascii="Times New Roman" w:hAnsi="Times New Roman" w:cs="Calibri"/>
                <w:b/>
                <w:bCs/>
                <w:color w:val="000000"/>
                <w:position w:val="-1"/>
                <w:sz w:val="24"/>
                <w:szCs w:val="24"/>
                <w:lang w:val="uk-UA"/>
              </w:rPr>
              <w:t>виносні з пневмоприводом</w:t>
            </w:r>
            <w:r w:rsidRPr="00C61B08">
              <w:rPr>
                <w:rFonts w:ascii="Times New Roman" w:hAnsi="Times New Roman" w:cs="Calibri"/>
                <w:color w:val="000000"/>
                <w:position w:val="-1"/>
                <w:sz w:val="24"/>
                <w:szCs w:val="24"/>
                <w:lang w:val="uk-UA"/>
              </w:rPr>
              <w:t>, одні аварійні одностулкові двері на петлях з ручним відкриттям по правому борту та двері водія з лівого боку на петлях з ручним відкриттям.</w:t>
            </w:r>
          </w:p>
        </w:tc>
      </w:tr>
      <w:tr w:rsidR="002B0EA2" w:rsidRPr="00196ABF" w14:paraId="48D9A099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508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1FBB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Робоче місце водія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0B06" w14:textId="395CB3AB" w:rsidR="002B0EA2" w:rsidRPr="00C61B08" w:rsidRDefault="002B0EA2" w:rsidP="00F34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 xml:space="preserve">Робоче місце водія - окремо від пасажирів, </w:t>
            </w: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обладнане тахографом, звуковою (зумером) і світловою сигналізацією про перевищення швидкості 70 км/год та приведення в дію обмежувача швидкості, обладнане звуковою сигналізацією (зумером): «Прошу зупинитися!». Кнопки для її вмикання повинні бути рівномірно розташовані вздовж лівої і правої стінок салону автобуса під вікнами.</w:t>
            </w:r>
          </w:p>
        </w:tc>
      </w:tr>
      <w:tr w:rsidR="002B0EA2" w:rsidRPr="00C61B08" w14:paraId="7F715C9D" w14:textId="77777777" w:rsidTr="00AF6E95">
        <w:trPr>
          <w:gridAfter w:val="1"/>
          <w:wAfter w:w="8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8FE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4932" w14:textId="77777777" w:rsidR="002B0EA2" w:rsidRPr="00C61B08" w:rsidRDefault="002B0EA2" w:rsidP="00F34135">
            <w:pPr>
              <w:suppressAutoHyphens/>
              <w:spacing w:after="0" w:line="240" w:lineRule="auto"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noProof/>
                <w:position w:val="-1"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B4F9" w14:textId="44198A99" w:rsidR="002B0EA2" w:rsidRPr="00C61B08" w:rsidRDefault="002B0EA2" w:rsidP="00F34135">
            <w:pPr>
              <w:suppressAutoHyphens/>
              <w:spacing w:after="0" w:line="240" w:lineRule="auto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</w:pPr>
            <w:r w:rsidRPr="00C61B08"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Гарантійний строк експлуатації на автобус становить не менше ніж 24 місяці або 100 000 км пробігу з моменту доставки та прийняття такого автобуса у м</w:t>
            </w:r>
            <w:r>
              <w:rPr>
                <w:rFonts w:ascii="Times New Roman" w:hAnsi="Times New Roman" w:cs="Calibri"/>
                <w:position w:val="-1"/>
                <w:sz w:val="24"/>
                <w:szCs w:val="24"/>
                <w:lang w:val="uk-UA"/>
              </w:rPr>
              <w:t>ісці його кінцевого призначення.</w:t>
            </w:r>
          </w:p>
        </w:tc>
      </w:tr>
    </w:tbl>
    <w:p w14:paraId="20E00D8D" w14:textId="4C69F077" w:rsidR="004E5063" w:rsidRPr="004E5063" w:rsidRDefault="004E5063" w:rsidP="004E50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E5063">
        <w:rPr>
          <w:rFonts w:ascii="Times New Roman" w:hAnsi="Times New Roman"/>
          <w:sz w:val="24"/>
          <w:szCs w:val="24"/>
          <w:lang w:val="uk-UA"/>
        </w:rPr>
        <w:t xml:space="preserve">Враховуючи положення пункту 6-1 Закону України «Про публічні закупівлі», яким встановлено що тимчасово, з 2022 року строком на 10 років, встановлюються такі </w:t>
      </w:r>
      <w:r w:rsidRPr="004E5063">
        <w:rPr>
          <w:rFonts w:ascii="Times New Roman" w:hAnsi="Times New Roman"/>
          <w:sz w:val="24"/>
          <w:szCs w:val="24"/>
          <w:lang w:val="uk-UA"/>
        </w:rPr>
        <w:lastRenderedPageBreak/>
        <w:t xml:space="preserve">особливості здійснення закупівель, якщо вартість предмета закупівлі дорівнює або перевищує 200 тисяч гривень: замовник здійснює закупівлю товарів, визначених підпунктом 2 пункту 6-1 Розділу </w:t>
      </w:r>
      <w:r w:rsidRPr="004E5063">
        <w:rPr>
          <w:rFonts w:ascii="Times New Roman" w:hAnsi="Times New Roman"/>
          <w:sz w:val="24"/>
          <w:szCs w:val="24"/>
        </w:rPr>
        <w:t>X</w:t>
      </w:r>
      <w:r w:rsidRPr="004E5063">
        <w:rPr>
          <w:rFonts w:ascii="Times New Roman" w:hAnsi="Times New Roman"/>
          <w:sz w:val="24"/>
          <w:szCs w:val="24"/>
          <w:lang w:val="uk-UA"/>
        </w:rPr>
        <w:t xml:space="preserve"> Закону, виключно якщо їх ступінь локалізації виробництва дорівнює чи перевищує у 202</w:t>
      </w:r>
      <w:r w:rsidR="002F5CBC">
        <w:rPr>
          <w:rFonts w:ascii="Times New Roman" w:hAnsi="Times New Roman"/>
          <w:sz w:val="24"/>
          <w:szCs w:val="24"/>
          <w:lang w:val="uk-UA"/>
        </w:rPr>
        <w:t>3</w:t>
      </w:r>
      <w:r w:rsidRPr="004E5063">
        <w:rPr>
          <w:rFonts w:ascii="Times New Roman" w:hAnsi="Times New Roman"/>
          <w:sz w:val="24"/>
          <w:szCs w:val="24"/>
          <w:lang w:val="uk-UA"/>
        </w:rPr>
        <w:t xml:space="preserve"> році - 1</w:t>
      </w:r>
      <w:r w:rsidR="002F5CBC">
        <w:rPr>
          <w:rFonts w:ascii="Times New Roman" w:hAnsi="Times New Roman"/>
          <w:sz w:val="24"/>
          <w:szCs w:val="24"/>
          <w:lang w:val="uk-UA"/>
        </w:rPr>
        <w:t>5</w:t>
      </w:r>
      <w:r w:rsidRPr="004E5063">
        <w:rPr>
          <w:rFonts w:ascii="Times New Roman" w:hAnsi="Times New Roman"/>
          <w:sz w:val="24"/>
          <w:szCs w:val="24"/>
          <w:lang w:val="uk-UA"/>
        </w:rPr>
        <w:t xml:space="preserve"> відсотків. Оскільки, даний предмет закупівлі підпадає категорії товарів що згадано в 2 пункту 6-1 Розділу </w:t>
      </w:r>
      <w:r w:rsidRPr="004E5063">
        <w:rPr>
          <w:rFonts w:ascii="Times New Roman" w:hAnsi="Times New Roman"/>
          <w:sz w:val="24"/>
          <w:szCs w:val="24"/>
        </w:rPr>
        <w:t>X</w:t>
      </w:r>
      <w:r w:rsidRPr="004E5063">
        <w:rPr>
          <w:rFonts w:ascii="Times New Roman" w:hAnsi="Times New Roman"/>
          <w:sz w:val="24"/>
          <w:szCs w:val="24"/>
          <w:lang w:val="uk-UA"/>
        </w:rPr>
        <w:t xml:space="preserve"> Закону, виробництво запропонованого товару, що не повинно бути менше 1</w:t>
      </w:r>
      <w:r w:rsidR="002F5CBC">
        <w:rPr>
          <w:rFonts w:ascii="Times New Roman" w:hAnsi="Times New Roman"/>
          <w:sz w:val="24"/>
          <w:szCs w:val="24"/>
          <w:lang w:val="uk-UA"/>
        </w:rPr>
        <w:t>5</w:t>
      </w:r>
      <w:r w:rsidRPr="004E5063">
        <w:rPr>
          <w:rFonts w:ascii="Times New Roman" w:hAnsi="Times New Roman"/>
          <w:sz w:val="24"/>
          <w:szCs w:val="24"/>
          <w:lang w:val="uk-UA"/>
        </w:rPr>
        <w:t>%.</w:t>
      </w:r>
    </w:p>
    <w:p w14:paraId="13ECD0B3" w14:textId="77777777" w:rsidR="00A7085D" w:rsidRPr="007A2306" w:rsidRDefault="00A7085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52260D" w14:textId="641346FA" w:rsidR="008E5329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51B13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751B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0C8A6F7B" w14:textId="25928CEE" w:rsidR="008E5329" w:rsidRPr="00A7085D" w:rsidRDefault="00A7085D" w:rsidP="00E75A5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1. </w:t>
      </w:r>
      <w:r w:rsidR="008E5329" w:rsidRPr="00A7085D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="008E5329" w:rsidRPr="00A708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</w:t>
      </w:r>
      <w:r w:rsidRPr="00A708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зі змінами</w:t>
      </w:r>
      <w:r w:rsidR="002B0EA2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35E38259" w14:textId="756F0F4E" w:rsidR="00FC0D72" w:rsidRDefault="008E5329" w:rsidP="00E75A5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BE6E84" w:rsidRPr="00BE6E84">
        <w:rPr>
          <w:rFonts w:ascii="Times New Roman" w:hAnsi="Times New Roman"/>
          <w:i/>
          <w:sz w:val="24"/>
          <w:szCs w:val="24"/>
          <w:lang w:val="uk-UA"/>
        </w:rPr>
        <w:t>Постанов</w:t>
      </w:r>
      <w:r w:rsidR="00BE6E84">
        <w:rPr>
          <w:rFonts w:ascii="Times New Roman" w:hAnsi="Times New Roman"/>
          <w:i/>
          <w:sz w:val="24"/>
          <w:szCs w:val="24"/>
          <w:lang w:val="uk-UA"/>
        </w:rPr>
        <w:t>а</w:t>
      </w:r>
      <w:r w:rsidR="00BE6E84" w:rsidRPr="00BE6E84">
        <w:rPr>
          <w:rFonts w:ascii="Times New Roman" w:hAnsi="Times New Roman"/>
          <w:i/>
          <w:sz w:val="24"/>
          <w:szCs w:val="24"/>
          <w:lang w:val="uk-UA"/>
        </w:rPr>
        <w:t xml:space="preserve">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</w:t>
      </w:r>
      <w:r w:rsidR="002B0EA2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19EA9BD3" w14:textId="77777777" w:rsidR="008E5329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0A6BF164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701F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6BFD"/>
    <w:rsid w:val="000230C9"/>
    <w:rsid w:val="000614EE"/>
    <w:rsid w:val="000A20CF"/>
    <w:rsid w:val="000B0EA6"/>
    <w:rsid w:val="000B6163"/>
    <w:rsid w:val="000E4B75"/>
    <w:rsid w:val="000E60A4"/>
    <w:rsid w:val="00106847"/>
    <w:rsid w:val="00113058"/>
    <w:rsid w:val="001941F9"/>
    <w:rsid w:val="00196ABF"/>
    <w:rsid w:val="001B24D5"/>
    <w:rsid w:val="001B38EC"/>
    <w:rsid w:val="001D06A4"/>
    <w:rsid w:val="002846E3"/>
    <w:rsid w:val="002B0EA2"/>
    <w:rsid w:val="002B1094"/>
    <w:rsid w:val="002C63B4"/>
    <w:rsid w:val="002F5CBC"/>
    <w:rsid w:val="00300DA9"/>
    <w:rsid w:val="00345912"/>
    <w:rsid w:val="00371BBD"/>
    <w:rsid w:val="00396325"/>
    <w:rsid w:val="003E5C41"/>
    <w:rsid w:val="00420481"/>
    <w:rsid w:val="004B14EE"/>
    <w:rsid w:val="004E5063"/>
    <w:rsid w:val="00525977"/>
    <w:rsid w:val="0055179B"/>
    <w:rsid w:val="005B7423"/>
    <w:rsid w:val="005F1E0C"/>
    <w:rsid w:val="00625E37"/>
    <w:rsid w:val="00625FD4"/>
    <w:rsid w:val="00641DA5"/>
    <w:rsid w:val="006452C9"/>
    <w:rsid w:val="00685FE7"/>
    <w:rsid w:val="006B58A8"/>
    <w:rsid w:val="006D4615"/>
    <w:rsid w:val="006D48C7"/>
    <w:rsid w:val="006E0423"/>
    <w:rsid w:val="00701F52"/>
    <w:rsid w:val="00713520"/>
    <w:rsid w:val="00721913"/>
    <w:rsid w:val="00735623"/>
    <w:rsid w:val="00777F6C"/>
    <w:rsid w:val="00790919"/>
    <w:rsid w:val="007A2306"/>
    <w:rsid w:val="007B2AC6"/>
    <w:rsid w:val="007D5D26"/>
    <w:rsid w:val="008B701E"/>
    <w:rsid w:val="008E5329"/>
    <w:rsid w:val="009008EE"/>
    <w:rsid w:val="009132C5"/>
    <w:rsid w:val="0093593B"/>
    <w:rsid w:val="009613E5"/>
    <w:rsid w:val="00962D48"/>
    <w:rsid w:val="009A7B7F"/>
    <w:rsid w:val="009E0FF8"/>
    <w:rsid w:val="00A23780"/>
    <w:rsid w:val="00A35660"/>
    <w:rsid w:val="00A40DD9"/>
    <w:rsid w:val="00A7085D"/>
    <w:rsid w:val="00A82DE3"/>
    <w:rsid w:val="00AF2EC8"/>
    <w:rsid w:val="00AF6E95"/>
    <w:rsid w:val="00B17B81"/>
    <w:rsid w:val="00B723F6"/>
    <w:rsid w:val="00B8073E"/>
    <w:rsid w:val="00B94ECF"/>
    <w:rsid w:val="00BA0162"/>
    <w:rsid w:val="00BB3B34"/>
    <w:rsid w:val="00BB6FF2"/>
    <w:rsid w:val="00BE575D"/>
    <w:rsid w:val="00BE6E84"/>
    <w:rsid w:val="00BF072D"/>
    <w:rsid w:val="00C45FDB"/>
    <w:rsid w:val="00C507CF"/>
    <w:rsid w:val="00CD14DD"/>
    <w:rsid w:val="00CF177F"/>
    <w:rsid w:val="00D54DEC"/>
    <w:rsid w:val="00DD1364"/>
    <w:rsid w:val="00E37701"/>
    <w:rsid w:val="00E75A58"/>
    <w:rsid w:val="00F11811"/>
    <w:rsid w:val="00F56855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  <w15:docId w15:val="{589ECD9B-F32B-4F70-B72F-1C4E43E1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paragraph" w:styleId="a5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.ua/uk/verkhnee-menyu-produkciya-avtobu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ck.ua/avtobus-r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uzu.com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ravto.ua/ru/cars/a08" TargetMode="External"/><Relationship Id="rId10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gda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Адвока</cp:lastModifiedBy>
  <cp:revision>48</cp:revision>
  <dcterms:created xsi:type="dcterms:W3CDTF">2022-10-17T09:41:00Z</dcterms:created>
  <dcterms:modified xsi:type="dcterms:W3CDTF">2023-11-02T13:42:00Z</dcterms:modified>
</cp:coreProperties>
</file>