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7A08" w14:textId="77777777" w:rsidR="000011B7" w:rsidRP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даток </w:t>
      </w:r>
    </w:p>
    <w:p w14:paraId="20425096" w14:textId="77777777" w:rsidR="000011B7" w:rsidRP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сесії</w:t>
      </w:r>
    </w:p>
    <w:p w14:paraId="2B1A5AF7" w14:textId="77777777" w:rsidR="000011B7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14:paraId="2D2092B8" w14:textId="77777777" w:rsidR="00B846F3" w:rsidRPr="00B846F3" w:rsidRDefault="00B846F3" w:rsidP="00B846F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EE42B1">
        <w:rPr>
          <w:rFonts w:ascii="Times New Roman" w:hAnsi="Times New Roman" w:cs="Times New Roman"/>
          <w:bCs/>
          <w:sz w:val="28"/>
          <w:szCs w:val="28"/>
          <w:lang w:val="uk-UA"/>
        </w:rPr>
        <w:t>.02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D441C">
        <w:rPr>
          <w:rFonts w:ascii="Times New Roman" w:hAnsi="Times New Roman" w:cs="Times New Roman"/>
          <w:bCs/>
          <w:sz w:val="28"/>
          <w:szCs w:val="28"/>
          <w:lang w:val="uk-UA"/>
        </w:rPr>
        <w:t>2024</w:t>
      </w:r>
      <w:r w:rsidR="00C77C9A">
        <w:rPr>
          <w:rFonts w:ascii="Times New Roman" w:hAnsi="Times New Roman" w:cs="Times New Roman"/>
          <w:sz w:val="28"/>
          <w:szCs w:val="28"/>
          <w:lang w:val="uk-UA"/>
        </w:rPr>
        <w:t xml:space="preserve"> № 49-07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F7428">
        <w:rPr>
          <w:rFonts w:ascii="Times New Roman" w:hAnsi="Times New Roman" w:cs="Times New Roman"/>
          <w:sz w:val="28"/>
          <w:szCs w:val="28"/>
        </w:rPr>
        <w:t>V</w:t>
      </w:r>
      <w:r w:rsidRPr="00FF7428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14:paraId="55A96047" w14:textId="77777777" w:rsidR="000011B7" w:rsidRPr="00FF7428" w:rsidRDefault="000011B7" w:rsidP="00FF7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11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680"/>
        <w:gridCol w:w="1418"/>
        <w:gridCol w:w="1417"/>
        <w:gridCol w:w="1701"/>
        <w:gridCol w:w="851"/>
        <w:gridCol w:w="1843"/>
      </w:tblGrid>
      <w:tr w:rsidR="000011B7" w:rsidRPr="000011B7" w14:paraId="15F3113E" w14:textId="77777777" w:rsidTr="005351EE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FEA" w14:textId="77777777" w:rsidR="000011B7" w:rsidRPr="000011B7" w:rsidRDefault="000011B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</w:t>
            </w:r>
            <w:r w:rsidR="004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2023 році</w:t>
            </w: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  <w:p w14:paraId="5FD541F7" w14:textId="77777777" w:rsidR="00111F87" w:rsidRPr="00111F87" w:rsidRDefault="00111F8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«Підтримка розвитку малого та </w:t>
            </w:r>
          </w:p>
          <w:p w14:paraId="13509865" w14:textId="77777777" w:rsidR="000011B7" w:rsidRPr="000011B7" w:rsidRDefault="00111F87" w:rsidP="004D23F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1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</w:t>
            </w:r>
            <w:r w:rsidR="004D23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реднього підприємництва» на 2023-2025 роки</w:t>
            </w:r>
          </w:p>
        </w:tc>
      </w:tr>
      <w:tr w:rsidR="000011B7" w:rsidRPr="00AD441C" w14:paraId="52625DFA" w14:textId="77777777" w:rsidTr="00995E4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3FE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7C6128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  <w:p w14:paraId="5FA7F2C0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AEF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0011B7" w:rsidRPr="002959C9" w14:paraId="01882CBB" w14:textId="77777777" w:rsidTr="00995E4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0C8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24DC8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  <w:p w14:paraId="58AEC32D" w14:textId="77777777" w:rsidR="000011B7" w:rsidRPr="00AD441C" w:rsidRDefault="000011B7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72A" w14:textId="77777777" w:rsidR="000011B7" w:rsidRPr="00AD441C" w:rsidRDefault="00111F87" w:rsidP="003124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впровадження та розвитку діяльності суб’єктами малого і середнього підприємництва, шляхом формування дієвої системи умов, стимулів і мотивацій до реалізації економічного потенціалу громади, та збільшення його внеску в економічний і соціальний розвиток  громади.</w:t>
            </w:r>
          </w:p>
        </w:tc>
      </w:tr>
      <w:tr w:rsidR="000011B7" w:rsidRPr="00AD441C" w14:paraId="128B286D" w14:textId="77777777" w:rsidTr="005351EE">
        <w:trPr>
          <w:trHeight w:val="4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692" w14:textId="77777777" w:rsidR="000011B7" w:rsidRPr="00AD441C" w:rsidRDefault="000011B7" w:rsidP="004D23F1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0011B7" w:rsidRPr="00AD441C" w14:paraId="411C7223" w14:textId="77777777" w:rsidTr="00D335D0">
        <w:trPr>
          <w:trHeight w:val="42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A66D" w14:textId="77777777"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EF92B7" w14:textId="77777777" w:rsidR="000011B7" w:rsidRPr="00AD441C" w:rsidRDefault="000011B7" w:rsidP="004D23F1">
            <w:pPr>
              <w:spacing w:after="160" w:line="259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14:paraId="03DC5EB6" w14:textId="77777777"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2B5" w14:textId="77777777"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011B7" w:rsidRPr="00AD441C" w14:paraId="2D2B5193" w14:textId="77777777" w:rsidTr="00D335D0"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6E05" w14:textId="77777777" w:rsidR="000011B7" w:rsidRPr="00AD441C" w:rsidRDefault="000011B7" w:rsidP="000011B7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B6B1" w14:textId="77777777"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8E52" w14:textId="77777777"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0D1" w14:textId="77777777"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83AC" w14:textId="77777777" w:rsidR="000011B7" w:rsidRPr="00AD441C" w:rsidRDefault="000011B7" w:rsidP="000011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DD8" w14:textId="77777777" w:rsidR="000011B7" w:rsidRPr="00AD441C" w:rsidRDefault="000011B7" w:rsidP="004D23F1">
            <w:pPr>
              <w:spacing w:after="160" w:line="259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335D0" w:rsidRPr="00AD441C" w14:paraId="723C83D6" w14:textId="77777777" w:rsidTr="00D335D0">
        <w:trPr>
          <w:trHeight w:val="212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087" w14:textId="77777777"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t>Надання консультацій і роз’яснень суб’єктам підприємницької діяльності з питань надання адміністративних послуг, порядку видачі документів дозвільного характер</w:t>
            </w:r>
            <w: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9DE" w14:textId="77777777" w:rsidR="00D335D0" w:rsidRPr="00D335D0" w:rsidRDefault="00D335D0" w:rsidP="009C0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0FA3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D94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ADAF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106" w14:textId="77777777"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14:paraId="29F3B4BA" w14:textId="77777777" w:rsidTr="00D335D0">
        <w:trPr>
          <w:trHeight w:val="18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EB9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t>Проведення оновлення інформації на офіційному сайті громади щодо порядку отримання адміністративних послуг (документів дозвільного характеру)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AED" w14:textId="77777777" w:rsidR="00D335D0" w:rsidRPr="00D335D0" w:rsidRDefault="00D335D0" w:rsidP="009C0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705" w14:textId="77777777" w:rsidR="00D335D0" w:rsidRPr="00D335D0" w:rsidRDefault="00D335D0" w:rsidP="00397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40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7753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329" w14:textId="77777777"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14:paraId="700E1448" w14:textId="77777777" w:rsidTr="00D335D0">
        <w:trPr>
          <w:trHeight w:val="12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C54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Співпраця з районним центром зайнятості щодо надання допомоги з відкриття власної справи.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44E" w14:textId="77777777" w:rsidR="00D335D0" w:rsidRPr="00D335D0" w:rsidRDefault="00D335D0" w:rsidP="00B53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A3E" w14:textId="77777777" w:rsidR="00D335D0" w:rsidRPr="00D335D0" w:rsidRDefault="00D335D0" w:rsidP="00D335D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686B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C04B" w14:textId="77777777" w:rsidR="00D335D0" w:rsidRPr="00D335D0" w:rsidRDefault="00D335D0" w:rsidP="009C026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B48B" w14:textId="77777777"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D0" w:rsidRPr="00AD441C" w14:paraId="551E96B2" w14:textId="77777777" w:rsidTr="00D335D0">
        <w:trPr>
          <w:trHeight w:val="69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B8D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Інформування підприємців та бажаючих відкрити власну справу про грантові та кредитні програми, в тому числі:</w:t>
            </w:r>
          </w:p>
          <w:p w14:paraId="43BB318E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 xml:space="preserve">- моніторинг грантових та </w:t>
            </w:r>
            <w:r w:rsidRPr="00D335D0">
              <w:rPr>
                <w:rFonts w:eastAsia="ProbaPro"/>
                <w:color w:val="000000"/>
              </w:rPr>
              <w:lastRenderedPageBreak/>
              <w:t>кредитних програм, спрямованих на розвиток підприємництва;</w:t>
            </w:r>
          </w:p>
          <w:p w14:paraId="7F68EC8C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  <w:highlight w:val="yellow"/>
              </w:rPr>
            </w:pPr>
            <w:r w:rsidRPr="00D335D0">
              <w:rPr>
                <w:rFonts w:eastAsia="ProbaPro"/>
                <w:color w:val="000000"/>
              </w:rPr>
              <w:t xml:space="preserve">- оприлюднення інформації про грантові та кредитні можливості на </w:t>
            </w:r>
            <w:r w:rsidRPr="00D335D0">
              <w:t>офіційному сайті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080" w14:textId="77777777" w:rsidR="00D335D0" w:rsidRPr="00D335D0" w:rsidRDefault="00D335D0" w:rsidP="00FF74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244" w14:textId="77777777" w:rsidR="00D335D0" w:rsidRPr="00D335D0" w:rsidRDefault="00D335D0" w:rsidP="00FF7428">
            <w:pPr>
              <w:spacing w:after="160" w:line="259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69C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1239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D58" w14:textId="77777777" w:rsidR="00D335D0" w:rsidRPr="00D335D0" w:rsidRDefault="00D335D0" w:rsidP="004D23F1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449A" w14:textId="77777777" w:rsidR="00D335D0" w:rsidRPr="00D335D0" w:rsidRDefault="00D335D0" w:rsidP="004D23F1">
            <w:pPr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D0" w:rsidRPr="00AD441C" w14:paraId="79D08146" w14:textId="77777777" w:rsidTr="00D335D0">
        <w:trPr>
          <w:trHeight w:val="69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0D6" w14:textId="77777777"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t>Формування даних про наявність приміщень, будівель, споруд, земельних ділянок в  громаді, з метою їх використання у подальшому малими (середніми) підприємствами на умовах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C0E0" w14:textId="77777777" w:rsidR="00D335D0" w:rsidRPr="00D335D0" w:rsidRDefault="00D335D0" w:rsidP="0082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E84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030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9EF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0E03" w14:textId="77777777"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14:paraId="320BDB74" w14:textId="77777777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1C1" w14:textId="77777777" w:rsidR="00D335D0" w:rsidRPr="00D335D0" w:rsidRDefault="00D335D0" w:rsidP="0035548D">
            <w:pPr>
              <w:pStyle w:val="a7"/>
              <w:jc w:val="both"/>
              <w:textAlignment w:val="baseline"/>
            </w:pPr>
            <w:r w:rsidRPr="00D335D0">
              <w:t xml:space="preserve">Постійне оновлення бази даних незадіяних приміщень, будівель, споруд, земельних ділянок та забезпечення доступу суб’єктів підприємництва до зазначеної інформації шляхом розміщення на </w:t>
            </w:r>
            <w:r>
              <w:t>сайті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589" w14:textId="77777777" w:rsidR="00D335D0" w:rsidRPr="00D335D0" w:rsidRDefault="00D335D0" w:rsidP="0082545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DC3D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755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CBA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75C" w14:textId="77777777" w:rsidR="00D335D0" w:rsidRPr="00D335D0" w:rsidRDefault="00D335D0" w:rsidP="004D23F1">
            <w:pPr>
              <w:spacing w:after="160"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14:paraId="6795BA26" w14:textId="77777777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27A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Сприяння в межах чинного законодавства у наданні оренди, продажу суб’єктам малого і середнього підприємництва пустих приміщень, земельних ділянок для за</w:t>
            </w:r>
            <w:r>
              <w:rPr>
                <w:rFonts w:eastAsia="ProbaPro"/>
                <w:color w:val="000000"/>
              </w:rPr>
              <w:t>початкування та ведення 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3EC" w14:textId="77777777" w:rsidR="00D335D0" w:rsidRPr="00D335D0" w:rsidRDefault="00D335D0" w:rsidP="0082545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803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9EC7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383" w14:textId="77777777" w:rsidR="00D335D0" w:rsidRPr="00D335D0" w:rsidRDefault="00D335D0" w:rsidP="000011B7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618" w14:textId="77777777" w:rsidR="00D335D0" w:rsidRPr="00D335D0" w:rsidRDefault="00D335D0" w:rsidP="00D335D0">
            <w:pPr>
              <w:spacing w:after="160" w:line="259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D335D0" w:rsidRPr="00AD441C" w14:paraId="47ADF788" w14:textId="77777777" w:rsidTr="00D335D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F10" w14:textId="77777777" w:rsidR="00D335D0" w:rsidRPr="00D335D0" w:rsidRDefault="00D335D0" w:rsidP="0035548D">
            <w:pPr>
              <w:pStyle w:val="a7"/>
              <w:jc w:val="both"/>
              <w:textAlignment w:val="baseline"/>
              <w:rPr>
                <w:rFonts w:eastAsia="ProbaPro"/>
                <w:color w:val="000000"/>
              </w:rPr>
            </w:pPr>
            <w:r w:rsidRPr="00D335D0">
              <w:rPr>
                <w:rFonts w:eastAsia="ProbaPro"/>
                <w:color w:val="000000"/>
              </w:rPr>
              <w:t>Виявлення та легалізація суб’єктів підприємницької діяльності, які здійснюють господарську діяльність без відповідних дозвільних докумен</w:t>
            </w:r>
            <w:r>
              <w:rPr>
                <w:rFonts w:eastAsia="ProbaPro"/>
                <w:color w:val="000000"/>
              </w:rPr>
              <w:t>тів передбачених законодавством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28" w14:textId="77777777" w:rsidR="00D335D0" w:rsidRPr="00D335D0" w:rsidRDefault="00D335D0" w:rsidP="0082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06C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B8B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B4F" w14:textId="77777777" w:rsidR="00D335D0" w:rsidRPr="00D335D0" w:rsidRDefault="00D335D0" w:rsidP="000011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DA43" w14:textId="77777777" w:rsidR="00D335D0" w:rsidRPr="00D335D0" w:rsidRDefault="00D335D0" w:rsidP="004D23F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5D0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</w:tbl>
    <w:p w14:paraId="77FE0946" w14:textId="77777777" w:rsidR="00C77C9A" w:rsidRDefault="00C77C9A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6BFB5" w14:textId="77777777" w:rsidR="00C77C9A" w:rsidRDefault="00C77C9A" w:rsidP="00AD44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7791" w14:textId="77777777" w:rsidR="000011B7" w:rsidRPr="00AD441C" w:rsidRDefault="000011B7" w:rsidP="00AD44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ради</w:t>
      </w:r>
      <w:r w:rsidR="00AD441C" w:rsidRPr="00AD441C">
        <w:rPr>
          <w:rFonts w:ascii="Times New Roman" w:hAnsi="Times New Roman" w:cs="Times New Roman"/>
          <w:sz w:val="28"/>
          <w:szCs w:val="28"/>
          <w:lang w:val="uk-UA"/>
        </w:rPr>
        <w:t xml:space="preserve">, виконкому </w:t>
      </w:r>
      <w:r w:rsidR="00AD441C">
        <w:rPr>
          <w:rFonts w:ascii="Times New Roman" w:hAnsi="Times New Roman" w:cs="Times New Roman"/>
          <w:sz w:val="28"/>
          <w:szCs w:val="28"/>
        </w:rPr>
        <w:t xml:space="preserve"> </w:t>
      </w:r>
      <w:r w:rsidR="00AD441C">
        <w:rPr>
          <w:rFonts w:ascii="Times New Roman" w:hAnsi="Times New Roman" w:cs="Times New Roman"/>
          <w:sz w:val="28"/>
          <w:szCs w:val="28"/>
        </w:rPr>
        <w:tab/>
      </w:r>
      <w:r w:rsidR="00AD441C">
        <w:rPr>
          <w:rFonts w:ascii="Times New Roman" w:hAnsi="Times New Roman" w:cs="Times New Roman"/>
          <w:sz w:val="28"/>
          <w:szCs w:val="28"/>
        </w:rPr>
        <w:tab/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0550D" w:rsidRPr="00AD44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441C">
        <w:rPr>
          <w:rFonts w:ascii="Times New Roman" w:hAnsi="Times New Roman" w:cs="Times New Roman"/>
          <w:sz w:val="28"/>
          <w:szCs w:val="28"/>
        </w:rPr>
        <w:t xml:space="preserve">    </w:t>
      </w:r>
      <w:r w:rsidR="00AD44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D44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441C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AD441C">
        <w:rPr>
          <w:rFonts w:ascii="Times New Roman" w:hAnsi="Times New Roman" w:cs="Times New Roman"/>
          <w:sz w:val="28"/>
          <w:szCs w:val="28"/>
        </w:rPr>
        <w:t xml:space="preserve"> НЕВГО</w:t>
      </w:r>
      <w:r w:rsidRPr="00AD441C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14:paraId="4628D655" w14:textId="77777777" w:rsidR="000011B7" w:rsidRPr="00AD441C" w:rsidRDefault="000011B7" w:rsidP="001530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360DC" w14:textId="77777777" w:rsidR="0015309F" w:rsidRPr="0015309F" w:rsidRDefault="0015309F" w:rsidP="00144D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309F" w:rsidRPr="0015309F" w:rsidSect="00537B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A"/>
    <w:rsid w:val="000011B7"/>
    <w:rsid w:val="0000611D"/>
    <w:rsid w:val="00085C33"/>
    <w:rsid w:val="0010550D"/>
    <w:rsid w:val="00111F87"/>
    <w:rsid w:val="00130753"/>
    <w:rsid w:val="00144D87"/>
    <w:rsid w:val="0015309F"/>
    <w:rsid w:val="00186314"/>
    <w:rsid w:val="00275095"/>
    <w:rsid w:val="002959C9"/>
    <w:rsid w:val="003124BB"/>
    <w:rsid w:val="00326C1A"/>
    <w:rsid w:val="00397D5D"/>
    <w:rsid w:val="003B6BCD"/>
    <w:rsid w:val="003C7909"/>
    <w:rsid w:val="003E2B5A"/>
    <w:rsid w:val="003F676A"/>
    <w:rsid w:val="004D23F1"/>
    <w:rsid w:val="00537B9D"/>
    <w:rsid w:val="00550458"/>
    <w:rsid w:val="00581972"/>
    <w:rsid w:val="005F1451"/>
    <w:rsid w:val="007833F0"/>
    <w:rsid w:val="00786E32"/>
    <w:rsid w:val="00825457"/>
    <w:rsid w:val="008C3759"/>
    <w:rsid w:val="0092270D"/>
    <w:rsid w:val="00995E43"/>
    <w:rsid w:val="00997141"/>
    <w:rsid w:val="009C026D"/>
    <w:rsid w:val="00A86B80"/>
    <w:rsid w:val="00AD441C"/>
    <w:rsid w:val="00B846F3"/>
    <w:rsid w:val="00BA4C2D"/>
    <w:rsid w:val="00BC6ED6"/>
    <w:rsid w:val="00BD031D"/>
    <w:rsid w:val="00C77C9A"/>
    <w:rsid w:val="00D335D0"/>
    <w:rsid w:val="00D8345C"/>
    <w:rsid w:val="00DB127F"/>
    <w:rsid w:val="00DF06EB"/>
    <w:rsid w:val="00DF1ADC"/>
    <w:rsid w:val="00DF7763"/>
    <w:rsid w:val="00EE42B1"/>
    <w:rsid w:val="00F2589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CAD9"/>
  <w15:docId w15:val="{7EB5BAD2-7C3D-45DE-A196-3FF53C5B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D3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Спецiалiст з IT</cp:lastModifiedBy>
  <cp:revision>2</cp:revision>
  <cp:lastPrinted>2024-02-16T12:21:00Z</cp:lastPrinted>
  <dcterms:created xsi:type="dcterms:W3CDTF">2024-03-13T09:46:00Z</dcterms:created>
  <dcterms:modified xsi:type="dcterms:W3CDTF">2024-03-13T09:46:00Z</dcterms:modified>
</cp:coreProperties>
</file>