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41" w:rsidRDefault="007F7B41" w:rsidP="007F7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41" w:rsidRDefault="007F7B41" w:rsidP="007F7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7F7B41" w:rsidRDefault="007F7B41" w:rsidP="007F7B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ВИКОНАВЧИЙ КОМІТЕТ</w:t>
      </w:r>
    </w:p>
    <w:p w:rsidR="003158EA" w:rsidRDefault="007F7B41" w:rsidP="007F7B41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</w:p>
    <w:p w:rsidR="007F7B41" w:rsidRDefault="007F7B41" w:rsidP="007F7B41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3158EA">
        <w:rPr>
          <w:rFonts w:ascii="Times New Roman" w:hAnsi="Times New Roman"/>
          <w:b/>
          <w:color w:val="FF0000"/>
          <w:sz w:val="28"/>
          <w:szCs w:val="28"/>
          <w:lang w:val="uk-UA"/>
        </w:rPr>
        <w:t>/</w:t>
      </w:r>
      <w:r w:rsidR="003158EA">
        <w:rPr>
          <w:rFonts w:ascii="Times New Roman" w:hAnsi="Times New Roman"/>
          <w:b/>
          <w:color w:val="FF0000"/>
          <w:sz w:val="28"/>
          <w:szCs w:val="28"/>
          <w:lang w:val="uk-UA"/>
        </w:rPr>
        <w:t>ПРОЕКТ</w:t>
      </w:r>
      <w:r w:rsidR="003158EA">
        <w:rPr>
          <w:rFonts w:ascii="Times New Roman" w:hAnsi="Times New Roman"/>
          <w:b/>
          <w:color w:val="FF0000"/>
          <w:sz w:val="28"/>
          <w:szCs w:val="28"/>
          <w:lang w:val="uk-UA"/>
        </w:rPr>
        <w:t>/</w:t>
      </w:r>
    </w:p>
    <w:p w:rsidR="007F7B41" w:rsidRDefault="007F7B41" w:rsidP="007F7B41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7F7B41" w:rsidRDefault="007F7B41" w:rsidP="007F7B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</w:t>
      </w:r>
      <w:r w:rsidR="003158EA">
        <w:rPr>
          <w:rFonts w:ascii="Times New Roman" w:hAnsi="Times New Roman"/>
          <w:b/>
          <w:sz w:val="28"/>
          <w:szCs w:val="28"/>
          <w:lang w:val="uk-UA"/>
        </w:rPr>
        <w:t xml:space="preserve">09.2024 </w:t>
      </w:r>
      <w:r w:rsidR="003158EA">
        <w:rPr>
          <w:rFonts w:ascii="Times New Roman" w:hAnsi="Times New Roman"/>
          <w:b/>
          <w:sz w:val="28"/>
          <w:szCs w:val="28"/>
          <w:lang w:val="uk-UA"/>
        </w:rPr>
        <w:tab/>
      </w:r>
      <w:r w:rsidR="003158EA">
        <w:rPr>
          <w:rFonts w:ascii="Times New Roman" w:hAnsi="Times New Roman"/>
          <w:b/>
          <w:sz w:val="28"/>
          <w:szCs w:val="28"/>
          <w:lang w:val="uk-UA"/>
        </w:rPr>
        <w:tab/>
      </w:r>
      <w:r w:rsidR="003158EA">
        <w:rPr>
          <w:rFonts w:ascii="Times New Roman" w:hAnsi="Times New Roman"/>
          <w:b/>
          <w:sz w:val="28"/>
          <w:szCs w:val="28"/>
          <w:lang w:val="uk-UA"/>
        </w:rPr>
        <w:tab/>
      </w:r>
      <w:r w:rsidR="003158EA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          </w:t>
      </w:r>
      <w:r w:rsidR="003158EA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>№00</w:t>
      </w:r>
    </w:p>
    <w:p w:rsidR="007F7B41" w:rsidRDefault="007F7B41" w:rsidP="007F7B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7F7B41" w:rsidRDefault="007F7B41" w:rsidP="007F7B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F7B41" w:rsidRDefault="007F7B41" w:rsidP="007F7B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схвалення проекту рішення «Про внесення</w:t>
      </w:r>
    </w:p>
    <w:p w:rsidR="007F7B41" w:rsidRDefault="007F7B41" w:rsidP="007F7B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змін до рішення виконавчого комітету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F7B41" w:rsidRDefault="007F7B41" w:rsidP="007F7B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сільської ради № 118 від 28.10.2022 року «Про затвердження Плану соціально-економічного розвитку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територіальної громади на 2023-2027 роки»</w:t>
      </w:r>
    </w:p>
    <w:p w:rsidR="007F7B41" w:rsidRDefault="007F7B41" w:rsidP="007F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B41" w:rsidRDefault="007F7B41" w:rsidP="007F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пунктом 22 частини першої статті 26 Закону України «Про місцеве самоврядування в Україні», Державною стратегією регіонального розвитку на період до 2021-2027 року, згідно постанови Кабінету Міністрів України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від 5 серпня 2020 р.</w:t>
      </w:r>
      <w:r>
        <w:rPr>
          <w:bCs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 695</w:t>
      </w:r>
      <w:r>
        <w:rPr>
          <w:rFonts w:ascii="Times New Roman" w:hAnsi="Times New Roman"/>
          <w:sz w:val="28"/>
          <w:szCs w:val="28"/>
          <w:lang w:val="uk-UA"/>
        </w:rPr>
        <w:t xml:space="preserve"> та наказу Міністерства регіонального розвитку, будівництва та житлово-комунального господарства України від 30.03.2016 року № 75 «Про затвердження Методичних рекомендацій щодо формування  і реалізації прогнозних та програмних документів соціально-економічного розвитку об’єднаної територіальної громади», виконавчий комітет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7F7B41" w:rsidRDefault="007F7B41" w:rsidP="007F7B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F7B41" w:rsidRDefault="007F7B41" w:rsidP="007F7B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7F7B41" w:rsidRDefault="007F7B41" w:rsidP="007F7B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7F7B41" w:rsidRDefault="007F7B41" w:rsidP="007F7B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1. Схвалити проект рішення «Про внесення змін до рішення виконавчого комітету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сільської ради № 118 від 28.10.2022 року «Про затвердження Плану соціально-економічного розвитку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сільської територіальної громади на 2023-2027 роки» зі змінами внесеними рішенням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сільської ради від 03.03.2023№32-04/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05.04.2023№33-03/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14.07.2023№36-08/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18.08.2023№37-01/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11.10.2023№40-02/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27.10.2023№41-02/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13.02.2024№49-10/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10.05.2024№53-04/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ІІІ04.06.2024№53-01/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28.06.2024№54-12/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09.08.2024№56-05/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ІІІ. </w:t>
      </w:r>
    </w:p>
    <w:p w:rsidR="007F7B41" w:rsidRDefault="007F7B41" w:rsidP="007F7B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2. Подати на розгляд сесії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сільської ради проект рішення «Про внесення змін до рішення виконавчого комітету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сільської ради № 118 від 28.10.2022 року «Про затвердження Плану соціально-економічного розвитку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сільської територіальної громади на 2023-2025 роки», зі змінами внесеними рішенням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сільської ради від 03.03.2023 №32-04/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05.04.2023 №33-03/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14.07.2023 №36-08/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18.08.2023 №37-01/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11.10.2023№40-02/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27.10.2023№41-02/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13.02.2024№49-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lastRenderedPageBreak/>
        <w:t>10/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10.05.2024№53-04/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04.06.2024№53-01/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28.06.2024№54-12/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09.08.2024№56-05/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ІІІ.</w:t>
      </w:r>
    </w:p>
    <w:p w:rsidR="007F7B41" w:rsidRDefault="007F7B41" w:rsidP="007F7B4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3.Контроль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7F7B41" w:rsidRDefault="007F7B41" w:rsidP="007F7B4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7F7B41" w:rsidRDefault="007F7B41" w:rsidP="007F7B41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7F7B41" w:rsidRDefault="007F7B41" w:rsidP="007F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F7B41" w:rsidRDefault="007F7B41" w:rsidP="007F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F7B41" w:rsidRDefault="007F7B41" w:rsidP="007F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F7B41" w:rsidRDefault="007F7B41" w:rsidP="007F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F7B41" w:rsidRDefault="007F7B41" w:rsidP="007F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Підготували: начальник відділу економічного розвитку,</w:t>
      </w:r>
    </w:p>
    <w:p w:rsidR="007F7B41" w:rsidRDefault="007F7B41" w:rsidP="007F7B4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інвестицій та житлово-комунального господарства  _________ Наталія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Глизь</w:t>
      </w:r>
      <w:proofErr w:type="spellEnd"/>
    </w:p>
    <w:p w:rsidR="007F7B41" w:rsidRDefault="007F7B41" w:rsidP="003158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        спеціаліст юрисконсульт                  </w:t>
      </w:r>
      <w:r w:rsidR="003158EA">
        <w:rPr>
          <w:rFonts w:ascii="Times New Roman" w:hAnsi="Times New Roman"/>
          <w:sz w:val="24"/>
          <w:szCs w:val="24"/>
          <w:lang w:val="uk-UA" w:eastAsia="uk-UA"/>
        </w:rPr>
        <w:t xml:space="preserve">                  </w:t>
      </w:r>
      <w:proofErr w:type="spellStart"/>
      <w:r w:rsidR="003158EA">
        <w:rPr>
          <w:rFonts w:ascii="Times New Roman" w:hAnsi="Times New Roman"/>
          <w:sz w:val="24"/>
          <w:szCs w:val="24"/>
          <w:lang w:val="uk-UA" w:eastAsia="uk-UA"/>
        </w:rPr>
        <w:t>___________</w:t>
      </w:r>
      <w:bookmarkStart w:id="0" w:name="_GoBack"/>
      <w:bookmarkEnd w:id="0"/>
      <w:r w:rsidR="003158EA">
        <w:rPr>
          <w:rFonts w:ascii="Times New Roman" w:hAnsi="Times New Roman"/>
          <w:sz w:val="24"/>
          <w:szCs w:val="24"/>
          <w:lang w:val="uk-UA" w:eastAsia="uk-UA"/>
        </w:rPr>
        <w:t>Олексан</w:t>
      </w:r>
      <w:proofErr w:type="spellEnd"/>
      <w:r w:rsidR="003158EA">
        <w:rPr>
          <w:rFonts w:ascii="Times New Roman" w:hAnsi="Times New Roman"/>
          <w:sz w:val="24"/>
          <w:szCs w:val="24"/>
          <w:lang w:val="uk-UA" w:eastAsia="uk-UA"/>
        </w:rPr>
        <w:t>др НІМИЧ</w:t>
      </w:r>
    </w:p>
    <w:p w:rsidR="007F7B41" w:rsidRDefault="007F7B41" w:rsidP="007F7B41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7F7B41" w:rsidRDefault="007F7B41" w:rsidP="007F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84C4E" w:rsidRDefault="003158EA"/>
    <w:sectPr w:rsidR="00084C4E" w:rsidSect="003158E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47"/>
    <w:rsid w:val="00272147"/>
    <w:rsid w:val="003158EA"/>
    <w:rsid w:val="006F7CE9"/>
    <w:rsid w:val="007F7B41"/>
    <w:rsid w:val="00CD77DC"/>
    <w:rsid w:val="00DA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4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B4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4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B4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2024-09-06T10:50:00Z</dcterms:created>
  <dcterms:modified xsi:type="dcterms:W3CDTF">2024-09-12T19:32:00Z</dcterms:modified>
</cp:coreProperties>
</file>