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40F9" w:rsidRPr="00264998" w:rsidRDefault="003E40F9" w:rsidP="003E40F9">
      <w:pPr>
        <w:spacing w:after="0" w:line="240" w:lineRule="auto"/>
        <w:ind w:left="4248" w:firstLine="708"/>
        <w:jc w:val="right"/>
        <w:rPr>
          <w:rFonts w:ascii="Times New Roman" w:eastAsia="Times New Roman" w:hAnsi="Times New Roman"/>
          <w:sz w:val="24"/>
          <w:szCs w:val="28"/>
          <w:lang w:val="uk-UA" w:eastAsia="en-US"/>
        </w:rPr>
      </w:pPr>
      <w:r w:rsidRPr="00264998">
        <w:rPr>
          <w:rFonts w:ascii="Times New Roman" w:eastAsia="Times New Roman" w:hAnsi="Times New Roman"/>
          <w:sz w:val="24"/>
          <w:szCs w:val="28"/>
          <w:lang w:val="uk-UA" w:eastAsia="en-US"/>
        </w:rPr>
        <w:t xml:space="preserve">Додаток </w:t>
      </w:r>
    </w:p>
    <w:p w:rsidR="003E40F9" w:rsidRPr="00264998" w:rsidRDefault="003E40F9" w:rsidP="003E40F9">
      <w:pPr>
        <w:spacing w:after="0" w:line="240" w:lineRule="auto"/>
        <w:ind w:left="4956"/>
        <w:jc w:val="right"/>
        <w:rPr>
          <w:rFonts w:ascii="Times New Roman" w:eastAsia="Times New Roman" w:hAnsi="Times New Roman"/>
          <w:sz w:val="24"/>
          <w:szCs w:val="28"/>
          <w:lang w:val="uk-UA" w:eastAsia="en-US"/>
        </w:rPr>
      </w:pPr>
      <w:r w:rsidRPr="00264998">
        <w:rPr>
          <w:rFonts w:ascii="Times New Roman" w:eastAsia="Times New Roman" w:hAnsi="Times New Roman"/>
          <w:sz w:val="24"/>
          <w:szCs w:val="28"/>
          <w:lang w:val="uk-UA" w:eastAsia="en-US"/>
        </w:rPr>
        <w:t xml:space="preserve">  до рішення </w:t>
      </w:r>
      <w:proofErr w:type="spellStart"/>
      <w:r w:rsidRPr="00264998">
        <w:rPr>
          <w:rFonts w:ascii="Times New Roman" w:eastAsia="Times New Roman" w:hAnsi="Times New Roman"/>
          <w:sz w:val="24"/>
          <w:szCs w:val="28"/>
          <w:lang w:val="uk-UA" w:eastAsia="en-US"/>
        </w:rPr>
        <w:t>Степанківської</w:t>
      </w:r>
      <w:proofErr w:type="spellEnd"/>
      <w:r w:rsidRPr="00264998">
        <w:rPr>
          <w:rFonts w:ascii="Times New Roman" w:eastAsia="Times New Roman" w:hAnsi="Times New Roman"/>
          <w:sz w:val="24"/>
          <w:szCs w:val="28"/>
          <w:lang w:val="uk-UA" w:eastAsia="en-US"/>
        </w:rPr>
        <w:t xml:space="preserve"> сільської ради</w:t>
      </w:r>
    </w:p>
    <w:p w:rsidR="003E40F9" w:rsidRPr="00264998" w:rsidRDefault="003E40F9" w:rsidP="003E40F9">
      <w:pPr>
        <w:spacing w:after="0" w:line="240" w:lineRule="auto"/>
        <w:ind w:left="708" w:firstLine="708"/>
        <w:jc w:val="right"/>
        <w:rPr>
          <w:rFonts w:ascii="Times New Roman" w:eastAsia="Times New Roman" w:hAnsi="Times New Roman"/>
          <w:sz w:val="24"/>
          <w:szCs w:val="28"/>
          <w:lang w:val="uk-UA" w:eastAsia="en-US"/>
        </w:rPr>
      </w:pPr>
      <w:r>
        <w:rPr>
          <w:rFonts w:ascii="Times New Roman" w:eastAsia="Times New Roman" w:hAnsi="Times New Roman"/>
          <w:sz w:val="24"/>
          <w:szCs w:val="28"/>
          <w:lang w:val="uk-UA" w:eastAsia="en-US"/>
        </w:rPr>
        <w:tab/>
      </w:r>
      <w:r>
        <w:rPr>
          <w:rFonts w:ascii="Times New Roman" w:eastAsia="Times New Roman" w:hAnsi="Times New Roman"/>
          <w:sz w:val="24"/>
          <w:szCs w:val="28"/>
          <w:lang w:val="uk-UA" w:eastAsia="en-US"/>
        </w:rPr>
        <w:tab/>
        <w:t>від 28.06</w:t>
      </w:r>
      <w:r w:rsidRPr="00264998">
        <w:rPr>
          <w:rFonts w:ascii="Times New Roman" w:eastAsia="Times New Roman" w:hAnsi="Times New Roman"/>
          <w:sz w:val="24"/>
          <w:szCs w:val="28"/>
          <w:lang w:val="uk-UA" w:eastAsia="en-US"/>
        </w:rPr>
        <w:t>.202</w:t>
      </w:r>
      <w:r>
        <w:rPr>
          <w:rFonts w:ascii="Times New Roman" w:eastAsia="Times New Roman" w:hAnsi="Times New Roman"/>
          <w:sz w:val="24"/>
          <w:szCs w:val="28"/>
          <w:lang w:val="uk-UA" w:eastAsia="en-US"/>
        </w:rPr>
        <w:t>4 №54-14</w:t>
      </w:r>
      <w:r w:rsidRPr="00264998">
        <w:rPr>
          <w:rFonts w:ascii="Times New Roman" w:eastAsia="Times New Roman" w:hAnsi="Times New Roman"/>
          <w:sz w:val="24"/>
          <w:szCs w:val="28"/>
          <w:lang w:val="uk-UA" w:eastAsia="en-US"/>
        </w:rPr>
        <w:t>/VІІІ</w:t>
      </w:r>
    </w:p>
    <w:p w:rsidR="003E40F9" w:rsidRPr="00264998" w:rsidRDefault="003E40F9" w:rsidP="003E40F9">
      <w:pPr>
        <w:spacing w:after="0" w:line="240" w:lineRule="auto"/>
        <w:ind w:left="4956" w:firstLine="6"/>
        <w:jc w:val="both"/>
        <w:rPr>
          <w:rFonts w:ascii="Times New Roman" w:eastAsia="Times New Roman" w:hAnsi="Times New Roman"/>
          <w:sz w:val="28"/>
          <w:szCs w:val="28"/>
          <w:lang w:val="uk-UA"/>
        </w:rPr>
      </w:pPr>
    </w:p>
    <w:p w:rsidR="003E40F9" w:rsidRPr="00264998" w:rsidRDefault="003E40F9" w:rsidP="003E40F9">
      <w:pPr>
        <w:spacing w:after="0" w:line="240" w:lineRule="auto"/>
        <w:ind w:left="4956" w:firstLine="6"/>
        <w:jc w:val="both"/>
        <w:rPr>
          <w:rFonts w:ascii="Times New Roman" w:eastAsia="Times New Roman" w:hAnsi="Times New Roman"/>
          <w:sz w:val="28"/>
          <w:szCs w:val="28"/>
          <w:lang w:val="uk-UA"/>
        </w:rPr>
      </w:pPr>
      <w:r w:rsidRPr="00264998">
        <w:rPr>
          <w:rFonts w:ascii="Times New Roman" w:eastAsia="Times New Roman" w:hAnsi="Times New Roman"/>
          <w:sz w:val="28"/>
          <w:szCs w:val="28"/>
          <w:lang w:val="uk-UA"/>
        </w:rPr>
        <w:t>ЗАТВЕРДЖЕНО</w:t>
      </w:r>
    </w:p>
    <w:p w:rsidR="003E40F9" w:rsidRPr="00264998" w:rsidRDefault="003E40F9" w:rsidP="003E40F9">
      <w:pPr>
        <w:spacing w:after="0" w:line="240" w:lineRule="auto"/>
        <w:ind w:left="4956" w:firstLine="6"/>
        <w:jc w:val="both"/>
        <w:rPr>
          <w:rFonts w:ascii="Times New Roman" w:eastAsia="Times New Roman" w:hAnsi="Times New Roman"/>
          <w:sz w:val="28"/>
          <w:szCs w:val="28"/>
          <w:lang w:val="uk-UA"/>
        </w:rPr>
      </w:pPr>
      <w:r w:rsidRPr="00264998">
        <w:rPr>
          <w:rFonts w:ascii="Times New Roman" w:eastAsia="Times New Roman" w:hAnsi="Times New Roman"/>
          <w:sz w:val="28"/>
          <w:szCs w:val="28"/>
          <w:lang w:val="uk-UA"/>
        </w:rPr>
        <w:t xml:space="preserve">рішення </w:t>
      </w:r>
      <w:proofErr w:type="spellStart"/>
      <w:r w:rsidRPr="00264998">
        <w:rPr>
          <w:rFonts w:ascii="Times New Roman" w:eastAsia="Times New Roman" w:hAnsi="Times New Roman"/>
          <w:sz w:val="28"/>
          <w:szCs w:val="28"/>
          <w:lang w:val="uk-UA"/>
        </w:rPr>
        <w:t>Степанківської</w:t>
      </w:r>
      <w:proofErr w:type="spellEnd"/>
      <w:r w:rsidRPr="00264998">
        <w:rPr>
          <w:rFonts w:ascii="Times New Roman" w:eastAsia="Times New Roman" w:hAnsi="Times New Roman"/>
          <w:sz w:val="28"/>
          <w:szCs w:val="28"/>
          <w:lang w:val="uk-UA"/>
        </w:rPr>
        <w:t xml:space="preserve"> сільської ради </w:t>
      </w:r>
    </w:p>
    <w:p w:rsidR="003E40F9" w:rsidRPr="00264998" w:rsidRDefault="003E40F9" w:rsidP="003E40F9">
      <w:pPr>
        <w:autoSpaceDE w:val="0"/>
        <w:autoSpaceDN w:val="0"/>
        <w:adjustRightInd w:val="0"/>
        <w:spacing w:after="0" w:line="240" w:lineRule="auto"/>
        <w:ind w:left="4248" w:firstLine="708"/>
        <w:jc w:val="both"/>
        <w:rPr>
          <w:rFonts w:ascii="Times New Roman" w:hAnsi="Times New Roman"/>
          <w:color w:val="000000"/>
          <w:sz w:val="24"/>
          <w:szCs w:val="24"/>
          <w:lang w:val="uk-UA" w:eastAsia="en-US"/>
        </w:rPr>
      </w:pPr>
      <w:r>
        <w:rPr>
          <w:rFonts w:ascii="Times New Roman" w:eastAsia="Times New Roman" w:hAnsi="Times New Roman"/>
          <w:sz w:val="28"/>
          <w:szCs w:val="28"/>
          <w:lang w:val="uk-UA"/>
        </w:rPr>
        <w:t>від 28.06</w:t>
      </w:r>
      <w:r w:rsidRPr="00264998">
        <w:rPr>
          <w:rFonts w:ascii="Times New Roman" w:eastAsia="Times New Roman" w:hAnsi="Times New Roman"/>
          <w:sz w:val="28"/>
          <w:szCs w:val="28"/>
          <w:lang w:val="uk-UA"/>
        </w:rPr>
        <w:t>.202</w:t>
      </w:r>
      <w:r>
        <w:rPr>
          <w:rFonts w:ascii="Times New Roman" w:eastAsia="Times New Roman" w:hAnsi="Times New Roman"/>
          <w:sz w:val="28"/>
          <w:szCs w:val="28"/>
          <w:lang w:val="uk-UA"/>
        </w:rPr>
        <w:t>4 №54-14</w:t>
      </w:r>
      <w:r w:rsidRPr="00264998">
        <w:rPr>
          <w:rFonts w:ascii="Times New Roman" w:eastAsia="Times New Roman" w:hAnsi="Times New Roman"/>
          <w:sz w:val="28"/>
          <w:szCs w:val="28"/>
          <w:lang w:val="uk-UA"/>
        </w:rPr>
        <w:t>/VІІІ</w:t>
      </w:r>
    </w:p>
    <w:p w:rsidR="003E40F9" w:rsidRPr="00264998" w:rsidRDefault="003E40F9" w:rsidP="003E40F9">
      <w:pPr>
        <w:shd w:val="clear" w:color="auto" w:fill="FFFFFF"/>
        <w:spacing w:after="0" w:line="240" w:lineRule="auto"/>
        <w:jc w:val="center"/>
        <w:rPr>
          <w:rFonts w:ascii="Times New Roman" w:hAnsi="Times New Roman"/>
          <w:b/>
          <w:sz w:val="32"/>
          <w:szCs w:val="32"/>
          <w:lang w:val="uk-UA"/>
        </w:rPr>
      </w:pPr>
    </w:p>
    <w:p w:rsidR="003E40F9" w:rsidRPr="00264998" w:rsidRDefault="003E40F9" w:rsidP="003E40F9">
      <w:pPr>
        <w:shd w:val="clear" w:color="auto" w:fill="FFFFFF"/>
        <w:spacing w:after="0" w:line="240" w:lineRule="auto"/>
        <w:jc w:val="center"/>
        <w:rPr>
          <w:rFonts w:ascii="Times New Roman" w:hAnsi="Times New Roman"/>
          <w:b/>
          <w:sz w:val="32"/>
          <w:szCs w:val="32"/>
          <w:lang w:val="uk-UA"/>
        </w:rPr>
      </w:pPr>
    </w:p>
    <w:p w:rsidR="003E40F9" w:rsidRPr="00264998" w:rsidRDefault="003E40F9" w:rsidP="003E40F9">
      <w:pPr>
        <w:shd w:val="clear" w:color="auto" w:fill="FFFFFF"/>
        <w:spacing w:after="0" w:line="240" w:lineRule="auto"/>
        <w:jc w:val="center"/>
        <w:rPr>
          <w:rFonts w:ascii="Times New Roman" w:hAnsi="Times New Roman"/>
          <w:b/>
          <w:sz w:val="32"/>
          <w:szCs w:val="32"/>
          <w:lang w:val="uk-UA"/>
        </w:rPr>
      </w:pPr>
    </w:p>
    <w:p w:rsidR="003E40F9" w:rsidRPr="00264998" w:rsidRDefault="003E40F9" w:rsidP="003E40F9">
      <w:pPr>
        <w:shd w:val="clear" w:color="auto" w:fill="FFFFFF"/>
        <w:spacing w:after="0" w:line="240" w:lineRule="auto"/>
        <w:jc w:val="center"/>
        <w:rPr>
          <w:rFonts w:ascii="Times New Roman" w:hAnsi="Times New Roman"/>
          <w:b/>
          <w:sz w:val="32"/>
          <w:szCs w:val="32"/>
          <w:lang w:val="uk-UA"/>
        </w:rPr>
      </w:pPr>
    </w:p>
    <w:p w:rsidR="003E40F9" w:rsidRPr="00264998" w:rsidRDefault="003E40F9" w:rsidP="003E40F9">
      <w:pPr>
        <w:shd w:val="clear" w:color="auto" w:fill="FFFFFF"/>
        <w:spacing w:after="0" w:line="240" w:lineRule="auto"/>
        <w:jc w:val="center"/>
        <w:rPr>
          <w:rFonts w:ascii="Times New Roman" w:hAnsi="Times New Roman"/>
          <w:b/>
          <w:sz w:val="32"/>
          <w:szCs w:val="32"/>
          <w:lang w:val="uk-UA"/>
        </w:rPr>
      </w:pPr>
    </w:p>
    <w:p w:rsidR="003E40F9" w:rsidRDefault="003E40F9" w:rsidP="003E40F9">
      <w:pPr>
        <w:shd w:val="clear" w:color="auto" w:fill="FFFFFF"/>
        <w:spacing w:after="0" w:line="240" w:lineRule="auto"/>
        <w:jc w:val="center"/>
        <w:rPr>
          <w:rFonts w:ascii="Times New Roman" w:hAnsi="Times New Roman"/>
          <w:b/>
          <w:sz w:val="32"/>
          <w:szCs w:val="32"/>
          <w:lang w:val="uk-UA"/>
        </w:rPr>
      </w:pPr>
    </w:p>
    <w:p w:rsidR="003E40F9" w:rsidRPr="00264998" w:rsidRDefault="003E40F9" w:rsidP="003E40F9">
      <w:pPr>
        <w:shd w:val="clear" w:color="auto" w:fill="FFFFFF"/>
        <w:spacing w:after="0" w:line="240" w:lineRule="auto"/>
        <w:jc w:val="center"/>
        <w:rPr>
          <w:rFonts w:ascii="Times New Roman" w:hAnsi="Times New Roman"/>
          <w:b/>
          <w:sz w:val="32"/>
          <w:szCs w:val="32"/>
          <w:lang w:val="uk-UA"/>
        </w:rPr>
      </w:pPr>
    </w:p>
    <w:p w:rsidR="003E40F9" w:rsidRPr="00264998" w:rsidRDefault="003E40F9" w:rsidP="003E40F9">
      <w:pPr>
        <w:shd w:val="clear" w:color="auto" w:fill="FFFFFF"/>
        <w:spacing w:after="0" w:line="240" w:lineRule="auto"/>
        <w:jc w:val="center"/>
        <w:rPr>
          <w:rFonts w:ascii="Times New Roman" w:hAnsi="Times New Roman"/>
          <w:b/>
          <w:sz w:val="32"/>
          <w:szCs w:val="32"/>
          <w:lang w:val="uk-UA"/>
        </w:rPr>
      </w:pPr>
    </w:p>
    <w:p w:rsidR="003E40F9" w:rsidRPr="00264998" w:rsidRDefault="003E40F9" w:rsidP="003E40F9">
      <w:pPr>
        <w:shd w:val="clear" w:color="auto" w:fill="FFFFFF"/>
        <w:spacing w:after="0" w:line="240" w:lineRule="auto"/>
        <w:jc w:val="center"/>
        <w:rPr>
          <w:rFonts w:ascii="Times New Roman" w:hAnsi="Times New Roman"/>
          <w:b/>
          <w:sz w:val="32"/>
          <w:szCs w:val="32"/>
        </w:rPr>
      </w:pPr>
      <w:proofErr w:type="spellStart"/>
      <w:r w:rsidRPr="00264998">
        <w:rPr>
          <w:rFonts w:ascii="Times New Roman" w:hAnsi="Times New Roman"/>
          <w:b/>
          <w:sz w:val="32"/>
          <w:szCs w:val="32"/>
        </w:rPr>
        <w:t>Програма</w:t>
      </w:r>
      <w:proofErr w:type="spellEnd"/>
    </w:p>
    <w:p w:rsidR="003E40F9" w:rsidRPr="00264998" w:rsidRDefault="003E40F9" w:rsidP="003E40F9">
      <w:pPr>
        <w:shd w:val="clear" w:color="auto" w:fill="FFFFFF"/>
        <w:spacing w:after="0" w:line="240" w:lineRule="auto"/>
        <w:jc w:val="center"/>
        <w:rPr>
          <w:rFonts w:ascii="Times New Roman" w:hAnsi="Times New Roman"/>
          <w:b/>
          <w:sz w:val="32"/>
          <w:szCs w:val="32"/>
        </w:rPr>
      </w:pPr>
      <w:r w:rsidRPr="00264998">
        <w:rPr>
          <w:rFonts w:ascii="Times New Roman" w:hAnsi="Times New Roman"/>
          <w:b/>
          <w:sz w:val="32"/>
          <w:szCs w:val="32"/>
        </w:rPr>
        <w:t>«</w:t>
      </w:r>
      <w:proofErr w:type="spellStart"/>
      <w:r w:rsidRPr="00264998">
        <w:rPr>
          <w:rFonts w:ascii="Times New Roman" w:hAnsi="Times New Roman"/>
          <w:b/>
          <w:sz w:val="32"/>
          <w:szCs w:val="32"/>
        </w:rPr>
        <w:t>Соціальн</w:t>
      </w:r>
      <w:r w:rsidRPr="00264998">
        <w:rPr>
          <w:rFonts w:ascii="Times New Roman" w:hAnsi="Times New Roman"/>
          <w:b/>
          <w:sz w:val="32"/>
          <w:szCs w:val="32"/>
          <w:lang w:val="uk-UA"/>
        </w:rPr>
        <w:t>ий</w:t>
      </w:r>
      <w:proofErr w:type="spellEnd"/>
      <w:r w:rsidRPr="00264998">
        <w:rPr>
          <w:rFonts w:ascii="Times New Roman" w:hAnsi="Times New Roman"/>
          <w:b/>
          <w:sz w:val="32"/>
          <w:szCs w:val="32"/>
          <w:lang w:val="uk-UA"/>
        </w:rPr>
        <w:t xml:space="preserve"> </w:t>
      </w:r>
      <w:proofErr w:type="spellStart"/>
      <w:r w:rsidRPr="00264998">
        <w:rPr>
          <w:rFonts w:ascii="Times New Roman" w:hAnsi="Times New Roman"/>
          <w:b/>
          <w:sz w:val="32"/>
          <w:szCs w:val="32"/>
        </w:rPr>
        <w:t>захист</w:t>
      </w:r>
      <w:proofErr w:type="spellEnd"/>
      <w:r w:rsidRPr="00264998">
        <w:rPr>
          <w:rFonts w:ascii="Times New Roman" w:hAnsi="Times New Roman"/>
          <w:b/>
          <w:sz w:val="32"/>
          <w:szCs w:val="32"/>
        </w:rPr>
        <w:t xml:space="preserve"> та </w:t>
      </w:r>
      <w:proofErr w:type="spellStart"/>
      <w:r w:rsidRPr="00264998">
        <w:rPr>
          <w:rFonts w:ascii="Times New Roman" w:hAnsi="Times New Roman"/>
          <w:b/>
          <w:sz w:val="32"/>
          <w:szCs w:val="32"/>
        </w:rPr>
        <w:t>допомог</w:t>
      </w:r>
      <w:proofErr w:type="spellEnd"/>
      <w:r w:rsidRPr="00264998">
        <w:rPr>
          <w:rFonts w:ascii="Times New Roman" w:hAnsi="Times New Roman"/>
          <w:b/>
          <w:sz w:val="32"/>
          <w:szCs w:val="32"/>
          <w:lang w:val="uk-UA"/>
        </w:rPr>
        <w:t>и</w:t>
      </w:r>
      <w:r w:rsidRPr="00264998">
        <w:rPr>
          <w:rFonts w:ascii="Times New Roman" w:hAnsi="Times New Roman"/>
          <w:b/>
          <w:sz w:val="32"/>
          <w:szCs w:val="32"/>
        </w:rPr>
        <w:t>»</w:t>
      </w:r>
    </w:p>
    <w:p w:rsidR="003E40F9" w:rsidRPr="00333502" w:rsidRDefault="003E40F9" w:rsidP="003E40F9">
      <w:pPr>
        <w:shd w:val="clear" w:color="auto" w:fill="FFFFFF"/>
        <w:tabs>
          <w:tab w:val="left" w:pos="9354"/>
        </w:tabs>
        <w:spacing w:after="0" w:line="240" w:lineRule="auto"/>
        <w:jc w:val="center"/>
        <w:rPr>
          <w:rFonts w:ascii="Times New Roman" w:hAnsi="Times New Roman"/>
          <w:b/>
          <w:sz w:val="32"/>
          <w:szCs w:val="32"/>
          <w:lang w:val="uk-UA"/>
        </w:rPr>
      </w:pPr>
      <w:r w:rsidRPr="00264998">
        <w:rPr>
          <w:rFonts w:ascii="Times New Roman" w:hAnsi="Times New Roman"/>
          <w:b/>
          <w:sz w:val="32"/>
          <w:szCs w:val="32"/>
        </w:rPr>
        <w:t xml:space="preserve"> на 20</w:t>
      </w:r>
      <w:r w:rsidRPr="00264998">
        <w:rPr>
          <w:rFonts w:ascii="Times New Roman" w:hAnsi="Times New Roman"/>
          <w:b/>
          <w:sz w:val="32"/>
          <w:szCs w:val="32"/>
          <w:lang w:val="uk-UA"/>
        </w:rPr>
        <w:t>2</w:t>
      </w:r>
      <w:r w:rsidRPr="009E468C">
        <w:rPr>
          <w:rFonts w:ascii="Times New Roman" w:hAnsi="Times New Roman"/>
          <w:b/>
          <w:sz w:val="32"/>
          <w:szCs w:val="32"/>
        </w:rPr>
        <w:t>5</w:t>
      </w:r>
      <w:r>
        <w:rPr>
          <w:rFonts w:ascii="Times New Roman" w:hAnsi="Times New Roman"/>
          <w:b/>
          <w:sz w:val="32"/>
          <w:szCs w:val="32"/>
          <w:lang w:val="uk-UA"/>
        </w:rPr>
        <w:t>-2027</w:t>
      </w:r>
      <w:r w:rsidRPr="00264998">
        <w:rPr>
          <w:rFonts w:ascii="Times New Roman" w:hAnsi="Times New Roman"/>
          <w:b/>
          <w:sz w:val="32"/>
          <w:szCs w:val="32"/>
          <w:lang w:val="uk-UA"/>
        </w:rPr>
        <w:t xml:space="preserve"> </w:t>
      </w:r>
      <w:r w:rsidRPr="00264998">
        <w:rPr>
          <w:rFonts w:ascii="Times New Roman" w:hAnsi="Times New Roman"/>
          <w:b/>
          <w:sz w:val="32"/>
          <w:szCs w:val="32"/>
        </w:rPr>
        <w:t>р</w:t>
      </w:r>
      <w:proofErr w:type="spellStart"/>
      <w:r>
        <w:rPr>
          <w:rFonts w:ascii="Times New Roman" w:hAnsi="Times New Roman"/>
          <w:b/>
          <w:sz w:val="32"/>
          <w:szCs w:val="32"/>
          <w:lang w:val="uk-UA"/>
        </w:rPr>
        <w:t>оки</w:t>
      </w:r>
      <w:proofErr w:type="spellEnd"/>
    </w:p>
    <w:p w:rsidR="003E40F9" w:rsidRPr="00264998" w:rsidRDefault="003E40F9" w:rsidP="003E40F9">
      <w:pPr>
        <w:shd w:val="clear" w:color="auto" w:fill="FFFFFF"/>
        <w:spacing w:after="0" w:line="240" w:lineRule="auto"/>
        <w:jc w:val="center"/>
        <w:rPr>
          <w:rFonts w:ascii="Times New Roman" w:hAnsi="Times New Roman"/>
          <w:b/>
          <w:color w:val="000000"/>
          <w:spacing w:val="2"/>
          <w:sz w:val="32"/>
          <w:szCs w:val="32"/>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rPr>
      </w:pPr>
    </w:p>
    <w:p w:rsidR="003E40F9" w:rsidRPr="00264998" w:rsidRDefault="003E40F9" w:rsidP="003E40F9">
      <w:pPr>
        <w:shd w:val="clear" w:color="auto" w:fill="FFFFFF"/>
        <w:tabs>
          <w:tab w:val="left" w:pos="9354"/>
        </w:tabs>
        <w:spacing w:after="0" w:line="240" w:lineRule="auto"/>
        <w:rPr>
          <w:rFonts w:ascii="Times New Roman" w:hAnsi="Times New Roman"/>
          <w:color w:val="000000"/>
          <w:spacing w:val="2"/>
          <w:sz w:val="28"/>
          <w:szCs w:val="28"/>
          <w:lang w:val="uk-UA"/>
        </w:rPr>
      </w:pP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Pr="00264998"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Pr="00264998"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r w:rsidRPr="00264998">
        <w:rPr>
          <w:rFonts w:ascii="Times New Roman" w:eastAsiaTheme="minorHAnsi" w:hAnsi="Times New Roman"/>
          <w:sz w:val="28"/>
          <w:szCs w:val="28"/>
          <w:lang w:val="uk-UA" w:eastAsia="en-US"/>
        </w:rPr>
        <w:t>с. Степанки</w:t>
      </w: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r w:rsidRPr="00264998">
        <w:rPr>
          <w:rFonts w:ascii="Times New Roman" w:eastAsiaTheme="minorHAnsi" w:hAnsi="Times New Roman"/>
          <w:sz w:val="28"/>
          <w:szCs w:val="28"/>
          <w:lang w:val="uk-UA" w:eastAsia="en-US"/>
        </w:rPr>
        <w:t>202</w:t>
      </w:r>
      <w:r>
        <w:rPr>
          <w:rFonts w:ascii="Times New Roman" w:eastAsiaTheme="minorHAnsi" w:hAnsi="Times New Roman"/>
          <w:sz w:val="28"/>
          <w:szCs w:val="28"/>
          <w:lang w:val="uk-UA" w:eastAsia="en-US"/>
        </w:rPr>
        <w:t>4</w:t>
      </w:r>
    </w:p>
    <w:p w:rsidR="003E40F9" w:rsidRDefault="003E40F9" w:rsidP="003E40F9">
      <w:pPr>
        <w:autoSpaceDE w:val="0"/>
        <w:autoSpaceDN w:val="0"/>
        <w:adjustRightInd w:val="0"/>
        <w:spacing w:after="0" w:line="240" w:lineRule="auto"/>
        <w:jc w:val="center"/>
        <w:rPr>
          <w:rFonts w:ascii="Times New Roman" w:eastAsiaTheme="minorHAnsi" w:hAnsi="Times New Roman"/>
          <w:sz w:val="28"/>
          <w:szCs w:val="28"/>
          <w:lang w:val="uk-UA" w:eastAsia="en-US"/>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r w:rsidRPr="00264998">
        <w:rPr>
          <w:rFonts w:ascii="Times New Roman" w:hAnsi="Times New Roman"/>
          <w:b/>
          <w:color w:val="000000"/>
          <w:spacing w:val="2"/>
          <w:sz w:val="28"/>
          <w:szCs w:val="28"/>
          <w:lang w:val="uk-UA"/>
        </w:rPr>
        <w:lastRenderedPageBreak/>
        <w:t>ЗМІСТ</w:t>
      </w: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90"/>
      </w:tblGrid>
      <w:tr w:rsidR="003E40F9" w:rsidRPr="00264998" w:rsidTr="0001130B">
        <w:tc>
          <w:tcPr>
            <w:tcW w:w="918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pacing w:val="-6"/>
                <w:sz w:val="28"/>
                <w:szCs w:val="28"/>
                <w:lang w:val="uk-UA" w:eastAsia="en-US"/>
              </w:rPr>
            </w:pPr>
            <w:r w:rsidRPr="00264998">
              <w:rPr>
                <w:rFonts w:ascii="Times New Roman" w:eastAsiaTheme="minorHAnsi" w:hAnsi="Times New Roman"/>
                <w:spacing w:val="-6"/>
                <w:sz w:val="28"/>
                <w:szCs w:val="28"/>
                <w:lang w:val="uk-UA" w:eastAsia="en-US"/>
              </w:rPr>
              <w:t>Паспорт Програми……………………………………………………………...</w:t>
            </w:r>
          </w:p>
        </w:tc>
        <w:tc>
          <w:tcPr>
            <w:tcW w:w="39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pacing w:val="-6"/>
                <w:sz w:val="28"/>
                <w:szCs w:val="28"/>
                <w:lang w:val="uk-UA" w:eastAsia="en-US"/>
              </w:rPr>
            </w:pPr>
            <w:r w:rsidRPr="00264998">
              <w:rPr>
                <w:rFonts w:ascii="Times New Roman" w:eastAsiaTheme="minorHAnsi" w:hAnsi="Times New Roman"/>
                <w:spacing w:val="-6"/>
                <w:sz w:val="28"/>
                <w:szCs w:val="28"/>
                <w:lang w:val="uk-UA" w:eastAsia="en-US"/>
              </w:rPr>
              <w:t>3</w:t>
            </w:r>
          </w:p>
        </w:tc>
      </w:tr>
      <w:tr w:rsidR="003E40F9" w:rsidRPr="00264998" w:rsidTr="0001130B">
        <w:tc>
          <w:tcPr>
            <w:tcW w:w="918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z w:val="28"/>
                <w:szCs w:val="28"/>
                <w:lang w:val="uk-UA" w:eastAsia="en-US"/>
              </w:rPr>
            </w:pPr>
            <w:r w:rsidRPr="00264998">
              <w:rPr>
                <w:rFonts w:ascii="Times New Roman" w:eastAsiaTheme="minorHAnsi" w:hAnsi="Times New Roman"/>
                <w:spacing w:val="-6"/>
                <w:sz w:val="28"/>
                <w:szCs w:val="28"/>
                <w:lang w:val="uk-UA" w:eastAsia="en-US"/>
              </w:rPr>
              <w:t>Розділ 1. Загальна частина…………………………………………….…….….</w:t>
            </w:r>
          </w:p>
        </w:tc>
        <w:tc>
          <w:tcPr>
            <w:tcW w:w="39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z w:val="28"/>
                <w:szCs w:val="28"/>
                <w:lang w:val="uk-UA" w:eastAsia="en-US"/>
              </w:rPr>
            </w:pPr>
            <w:r w:rsidRPr="00264998">
              <w:rPr>
                <w:rFonts w:ascii="Times New Roman" w:eastAsiaTheme="minorHAnsi" w:hAnsi="Times New Roman"/>
                <w:sz w:val="28"/>
                <w:szCs w:val="28"/>
                <w:lang w:val="uk-UA" w:eastAsia="en-US"/>
              </w:rPr>
              <w:t>5</w:t>
            </w:r>
          </w:p>
        </w:tc>
      </w:tr>
      <w:tr w:rsidR="003E40F9" w:rsidRPr="00264998" w:rsidTr="0001130B">
        <w:tc>
          <w:tcPr>
            <w:tcW w:w="918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z w:val="28"/>
                <w:szCs w:val="28"/>
                <w:lang w:val="uk-UA" w:eastAsia="en-US"/>
              </w:rPr>
            </w:pPr>
            <w:r w:rsidRPr="00264998">
              <w:rPr>
                <w:rFonts w:ascii="Times New Roman" w:eastAsiaTheme="minorHAnsi" w:hAnsi="Times New Roman"/>
                <w:spacing w:val="-6"/>
                <w:sz w:val="28"/>
                <w:szCs w:val="28"/>
                <w:lang w:val="uk-UA" w:eastAsia="en-US"/>
              </w:rPr>
              <w:t xml:space="preserve">Розділ 2. Визначення проблем, на розв’язання яких спрямована програма  </w:t>
            </w:r>
          </w:p>
        </w:tc>
        <w:tc>
          <w:tcPr>
            <w:tcW w:w="39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pacing w:val="-6"/>
                <w:sz w:val="28"/>
                <w:szCs w:val="28"/>
                <w:lang w:val="uk-UA" w:eastAsia="en-US"/>
              </w:rPr>
            </w:pPr>
            <w:r w:rsidRPr="00264998">
              <w:rPr>
                <w:rFonts w:ascii="Times New Roman" w:eastAsiaTheme="minorHAnsi" w:hAnsi="Times New Roman"/>
                <w:spacing w:val="-6"/>
                <w:sz w:val="28"/>
                <w:szCs w:val="28"/>
                <w:lang w:val="uk-UA" w:eastAsia="en-US"/>
              </w:rPr>
              <w:t>5</w:t>
            </w:r>
          </w:p>
        </w:tc>
      </w:tr>
      <w:tr w:rsidR="003E40F9" w:rsidRPr="00264998" w:rsidTr="0001130B">
        <w:tc>
          <w:tcPr>
            <w:tcW w:w="918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spacing w:line="240" w:lineRule="auto"/>
              <w:rPr>
                <w:rFonts w:ascii="Times New Roman" w:hAnsi="Times New Roman"/>
                <w:sz w:val="28"/>
                <w:szCs w:val="28"/>
                <w:lang w:eastAsia="en-US"/>
              </w:rPr>
            </w:pPr>
            <w:proofErr w:type="spellStart"/>
            <w:r w:rsidRPr="00264998">
              <w:rPr>
                <w:rFonts w:ascii="Times New Roman" w:hAnsi="Times New Roman"/>
                <w:iCs/>
                <w:sz w:val="28"/>
                <w:szCs w:val="28"/>
                <w:lang w:eastAsia="en-US"/>
              </w:rPr>
              <w:t>Розділ</w:t>
            </w:r>
            <w:proofErr w:type="spellEnd"/>
            <w:r w:rsidRPr="00264998">
              <w:rPr>
                <w:rFonts w:ascii="Times New Roman" w:hAnsi="Times New Roman"/>
                <w:iCs/>
                <w:sz w:val="28"/>
                <w:szCs w:val="28"/>
                <w:lang w:eastAsia="en-US"/>
              </w:rPr>
              <w:t xml:space="preserve"> 3. </w:t>
            </w:r>
            <w:r w:rsidRPr="00264998">
              <w:rPr>
                <w:rFonts w:ascii="Times New Roman" w:hAnsi="Times New Roman"/>
                <w:color w:val="000000"/>
                <w:spacing w:val="2"/>
                <w:sz w:val="28"/>
                <w:szCs w:val="28"/>
                <w:lang w:val="uk-UA"/>
              </w:rPr>
              <w:t>Мета програми</w:t>
            </w:r>
            <w:proofErr w:type="gramStart"/>
            <w:r w:rsidRPr="00264998">
              <w:rPr>
                <w:rFonts w:ascii="Times New Roman" w:hAnsi="Times New Roman"/>
                <w:sz w:val="28"/>
                <w:szCs w:val="28"/>
                <w:lang w:eastAsia="en-US"/>
              </w:rPr>
              <w:t xml:space="preserve"> ….</w:t>
            </w:r>
            <w:proofErr w:type="gramEnd"/>
            <w:r w:rsidRPr="00264998">
              <w:rPr>
                <w:rFonts w:ascii="Times New Roman" w:hAnsi="Times New Roman"/>
                <w:sz w:val="28"/>
                <w:szCs w:val="28"/>
                <w:lang w:eastAsia="en-US"/>
              </w:rPr>
              <w:t>.</w:t>
            </w:r>
            <w:r w:rsidRPr="00264998">
              <w:rPr>
                <w:rFonts w:ascii="Times New Roman" w:hAnsi="Times New Roman"/>
                <w:iCs/>
                <w:sz w:val="28"/>
                <w:szCs w:val="28"/>
                <w:lang w:eastAsia="en-US"/>
              </w:rPr>
              <w:t>……………………………………………</w:t>
            </w:r>
          </w:p>
        </w:tc>
        <w:tc>
          <w:tcPr>
            <w:tcW w:w="39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pacing w:val="-6"/>
                <w:sz w:val="28"/>
                <w:szCs w:val="28"/>
                <w:lang w:val="uk-UA" w:eastAsia="en-US"/>
              </w:rPr>
            </w:pPr>
            <w:r w:rsidRPr="00264998">
              <w:rPr>
                <w:rFonts w:ascii="Times New Roman" w:eastAsiaTheme="minorHAnsi" w:hAnsi="Times New Roman"/>
                <w:spacing w:val="-6"/>
                <w:sz w:val="28"/>
                <w:szCs w:val="28"/>
                <w:lang w:val="uk-UA" w:eastAsia="en-US"/>
              </w:rPr>
              <w:t>6</w:t>
            </w:r>
          </w:p>
        </w:tc>
      </w:tr>
      <w:tr w:rsidR="003E40F9" w:rsidRPr="00264998" w:rsidTr="0001130B">
        <w:tc>
          <w:tcPr>
            <w:tcW w:w="918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spacing w:after="0" w:line="240" w:lineRule="auto"/>
              <w:textAlignment w:val="baseline"/>
              <w:rPr>
                <w:rFonts w:ascii="Times New Roman" w:eastAsia="Times New Roman" w:hAnsi="Times New Roman"/>
                <w:bCs/>
                <w:sz w:val="28"/>
                <w:szCs w:val="28"/>
                <w:lang w:val="uk-UA"/>
              </w:rPr>
            </w:pPr>
            <w:r w:rsidRPr="00264998">
              <w:rPr>
                <w:rFonts w:ascii="Times New Roman" w:eastAsia="Times New Roman" w:hAnsi="Times New Roman"/>
                <w:iCs/>
                <w:sz w:val="28"/>
                <w:szCs w:val="28"/>
                <w:lang w:val="uk-UA"/>
              </w:rPr>
              <w:t>Розділ 4.</w:t>
            </w:r>
            <w:r w:rsidRPr="00264998">
              <w:rPr>
                <w:rFonts w:ascii="Times New Roman" w:eastAsia="Times New Roman" w:hAnsi="Times New Roman"/>
                <w:sz w:val="28"/>
                <w:szCs w:val="28"/>
                <w:lang w:val="uk-UA"/>
              </w:rPr>
              <w:t xml:space="preserve"> </w:t>
            </w:r>
            <w:r w:rsidRPr="00264998">
              <w:rPr>
                <w:rFonts w:ascii="Times New Roman" w:eastAsia="Times New Roman" w:hAnsi="Times New Roman"/>
                <w:color w:val="000000"/>
                <w:spacing w:val="2"/>
                <w:sz w:val="28"/>
                <w:szCs w:val="28"/>
                <w:lang w:val="uk-UA"/>
              </w:rPr>
              <w:t>Завдання програми</w:t>
            </w:r>
            <w:r w:rsidRPr="00264998">
              <w:rPr>
                <w:rFonts w:ascii="Times New Roman" w:eastAsia="Times New Roman" w:hAnsi="Times New Roman"/>
                <w:sz w:val="28"/>
                <w:szCs w:val="28"/>
                <w:lang w:val="uk-UA" w:eastAsia="ar-SA"/>
              </w:rPr>
              <w:t xml:space="preserve"> …..</w:t>
            </w:r>
            <w:r w:rsidRPr="00264998">
              <w:rPr>
                <w:rFonts w:ascii="Times New Roman" w:eastAsia="Times New Roman" w:hAnsi="Times New Roman"/>
                <w:sz w:val="28"/>
                <w:szCs w:val="28"/>
                <w:lang w:val="uk-UA"/>
              </w:rPr>
              <w:t>…..………………………</w:t>
            </w:r>
          </w:p>
        </w:tc>
        <w:tc>
          <w:tcPr>
            <w:tcW w:w="39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spacing w:line="240" w:lineRule="auto"/>
              <w:rPr>
                <w:rFonts w:ascii="Times New Roman" w:hAnsi="Times New Roman"/>
                <w:sz w:val="28"/>
                <w:szCs w:val="28"/>
                <w:lang w:val="uk-UA" w:eastAsia="en-US"/>
              </w:rPr>
            </w:pPr>
            <w:r w:rsidRPr="00264998">
              <w:rPr>
                <w:rFonts w:ascii="Times New Roman" w:hAnsi="Times New Roman"/>
                <w:sz w:val="28"/>
                <w:szCs w:val="28"/>
                <w:lang w:val="uk-UA" w:eastAsia="en-US"/>
              </w:rPr>
              <w:t>7</w:t>
            </w:r>
          </w:p>
        </w:tc>
      </w:tr>
      <w:tr w:rsidR="003E40F9" w:rsidRPr="00264998" w:rsidTr="0001130B">
        <w:tc>
          <w:tcPr>
            <w:tcW w:w="918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spacing w:line="240" w:lineRule="auto"/>
              <w:rPr>
                <w:rFonts w:ascii="Times New Roman" w:hAnsi="Times New Roman"/>
                <w:sz w:val="28"/>
                <w:szCs w:val="28"/>
                <w:lang w:eastAsia="en-US"/>
              </w:rPr>
            </w:pPr>
            <w:proofErr w:type="spellStart"/>
            <w:r w:rsidRPr="00264998">
              <w:rPr>
                <w:rFonts w:ascii="Times New Roman" w:hAnsi="Times New Roman"/>
                <w:bCs/>
                <w:sz w:val="28"/>
                <w:szCs w:val="28"/>
                <w:lang w:eastAsia="en-US"/>
              </w:rPr>
              <w:t>Розділ</w:t>
            </w:r>
            <w:proofErr w:type="spellEnd"/>
            <w:r w:rsidRPr="00264998">
              <w:rPr>
                <w:rFonts w:ascii="Times New Roman" w:hAnsi="Times New Roman"/>
                <w:bCs/>
                <w:sz w:val="28"/>
                <w:szCs w:val="28"/>
                <w:lang w:eastAsia="en-US"/>
              </w:rPr>
              <w:t xml:space="preserve"> 5. </w:t>
            </w:r>
            <w:r w:rsidRPr="00264998">
              <w:rPr>
                <w:rFonts w:ascii="Times New Roman" w:hAnsi="Times New Roman"/>
                <w:color w:val="000000"/>
                <w:spacing w:val="2"/>
                <w:sz w:val="28"/>
                <w:szCs w:val="28"/>
                <w:lang w:val="uk-UA"/>
              </w:rPr>
              <w:t>Фінансове забезпечення програми</w:t>
            </w:r>
            <w:proofErr w:type="gramStart"/>
            <w:r w:rsidRPr="00264998">
              <w:rPr>
                <w:rFonts w:ascii="Times New Roman" w:hAnsi="Times New Roman"/>
                <w:sz w:val="28"/>
                <w:szCs w:val="28"/>
                <w:lang w:eastAsia="en-US"/>
              </w:rPr>
              <w:t xml:space="preserve"> .…</w:t>
            </w:r>
            <w:proofErr w:type="gramEnd"/>
            <w:r w:rsidRPr="00264998">
              <w:rPr>
                <w:rFonts w:ascii="Times New Roman" w:hAnsi="Times New Roman"/>
                <w:sz w:val="28"/>
                <w:szCs w:val="28"/>
                <w:lang w:eastAsia="en-US"/>
              </w:rPr>
              <w:t>……...….</w:t>
            </w:r>
            <w:r w:rsidRPr="00264998">
              <w:rPr>
                <w:rFonts w:ascii="Times New Roman" w:hAnsi="Times New Roman"/>
                <w:bCs/>
                <w:sz w:val="28"/>
                <w:szCs w:val="28"/>
                <w:lang w:eastAsia="en-US"/>
              </w:rPr>
              <w:t>…………………</w:t>
            </w:r>
          </w:p>
        </w:tc>
        <w:tc>
          <w:tcPr>
            <w:tcW w:w="39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pacing w:val="-6"/>
                <w:sz w:val="28"/>
                <w:szCs w:val="28"/>
                <w:lang w:val="uk-UA" w:eastAsia="en-US"/>
              </w:rPr>
            </w:pPr>
            <w:r w:rsidRPr="00264998">
              <w:rPr>
                <w:rFonts w:ascii="Times New Roman" w:eastAsiaTheme="minorHAnsi" w:hAnsi="Times New Roman"/>
                <w:spacing w:val="-6"/>
                <w:sz w:val="28"/>
                <w:szCs w:val="28"/>
                <w:lang w:val="uk-UA" w:eastAsia="en-US"/>
              </w:rPr>
              <w:t>7</w:t>
            </w:r>
          </w:p>
        </w:tc>
      </w:tr>
      <w:tr w:rsidR="003E40F9" w:rsidRPr="00264998" w:rsidTr="0001130B">
        <w:tc>
          <w:tcPr>
            <w:tcW w:w="918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bCs/>
                <w:spacing w:val="-6"/>
                <w:sz w:val="28"/>
                <w:szCs w:val="28"/>
                <w:lang w:val="uk-UA" w:eastAsia="en-US"/>
              </w:rPr>
            </w:pPr>
            <w:r w:rsidRPr="00264998">
              <w:rPr>
                <w:rFonts w:ascii="Times New Roman" w:eastAsiaTheme="minorHAnsi" w:hAnsi="Times New Roman"/>
                <w:bCs/>
                <w:spacing w:val="-6"/>
                <w:sz w:val="28"/>
                <w:szCs w:val="28"/>
                <w:lang w:val="uk-UA" w:eastAsia="en-US"/>
              </w:rPr>
              <w:t xml:space="preserve">Розділ 6. </w:t>
            </w:r>
            <w:r w:rsidRPr="00264998">
              <w:rPr>
                <w:rFonts w:ascii="Times New Roman" w:eastAsiaTheme="minorHAnsi" w:hAnsi="Times New Roman" w:cstheme="minorBidi"/>
                <w:color w:val="000000"/>
                <w:spacing w:val="2"/>
                <w:sz w:val="28"/>
                <w:szCs w:val="28"/>
                <w:lang w:val="uk-UA"/>
              </w:rPr>
              <w:t>Результати реалізації програми</w:t>
            </w:r>
          </w:p>
        </w:tc>
        <w:tc>
          <w:tcPr>
            <w:tcW w:w="390" w:type="dxa"/>
            <w:tcBorders>
              <w:top w:val="single" w:sz="4" w:space="0" w:color="auto"/>
              <w:left w:val="single" w:sz="4" w:space="0" w:color="auto"/>
              <w:bottom w:val="single" w:sz="4" w:space="0" w:color="auto"/>
              <w:right w:val="single" w:sz="4" w:space="0" w:color="auto"/>
            </w:tcBorders>
            <w:hideMark/>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pacing w:val="-6"/>
                <w:sz w:val="28"/>
                <w:szCs w:val="28"/>
                <w:lang w:val="uk-UA" w:eastAsia="en-US"/>
              </w:rPr>
            </w:pPr>
            <w:r w:rsidRPr="00264998">
              <w:rPr>
                <w:rFonts w:ascii="Times New Roman" w:eastAsiaTheme="minorHAnsi" w:hAnsi="Times New Roman"/>
                <w:spacing w:val="-6"/>
                <w:sz w:val="28"/>
                <w:szCs w:val="28"/>
                <w:lang w:val="uk-UA" w:eastAsia="en-US"/>
              </w:rPr>
              <w:t>7</w:t>
            </w:r>
          </w:p>
        </w:tc>
      </w:tr>
      <w:tr w:rsidR="003E40F9" w:rsidRPr="00264998" w:rsidTr="0001130B">
        <w:tc>
          <w:tcPr>
            <w:tcW w:w="9180" w:type="dxa"/>
            <w:tcBorders>
              <w:top w:val="single" w:sz="4" w:space="0" w:color="auto"/>
              <w:left w:val="single" w:sz="4" w:space="0" w:color="auto"/>
              <w:bottom w:val="single" w:sz="4" w:space="0" w:color="auto"/>
              <w:right w:val="single" w:sz="4" w:space="0" w:color="auto"/>
            </w:tcBorders>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bCs/>
                <w:spacing w:val="-6"/>
                <w:sz w:val="28"/>
                <w:szCs w:val="28"/>
                <w:lang w:val="uk-UA" w:eastAsia="en-US"/>
              </w:rPr>
            </w:pPr>
            <w:r w:rsidRPr="00264998">
              <w:rPr>
                <w:rFonts w:ascii="Times New Roman" w:eastAsiaTheme="minorHAnsi" w:hAnsi="Times New Roman" w:cstheme="minorBidi"/>
                <w:color w:val="000000"/>
                <w:spacing w:val="2"/>
                <w:sz w:val="28"/>
                <w:szCs w:val="28"/>
                <w:lang w:val="uk-UA"/>
              </w:rPr>
              <w:t>Додаток до програми</w:t>
            </w:r>
          </w:p>
        </w:tc>
        <w:tc>
          <w:tcPr>
            <w:tcW w:w="390" w:type="dxa"/>
            <w:tcBorders>
              <w:top w:val="single" w:sz="4" w:space="0" w:color="auto"/>
              <w:left w:val="single" w:sz="4" w:space="0" w:color="auto"/>
              <w:bottom w:val="single" w:sz="4" w:space="0" w:color="auto"/>
              <w:right w:val="single" w:sz="4" w:space="0" w:color="auto"/>
            </w:tcBorders>
          </w:tcPr>
          <w:p w:rsidR="003E40F9" w:rsidRPr="00264998" w:rsidRDefault="003E40F9" w:rsidP="0001130B">
            <w:pPr>
              <w:tabs>
                <w:tab w:val="right" w:leader="dot" w:pos="9356"/>
              </w:tabs>
              <w:spacing w:after="0" w:line="240" w:lineRule="auto"/>
              <w:jc w:val="both"/>
              <w:outlineLvl w:val="1"/>
              <w:rPr>
                <w:rFonts w:ascii="Times New Roman" w:eastAsiaTheme="minorHAnsi" w:hAnsi="Times New Roman"/>
                <w:spacing w:val="-6"/>
                <w:sz w:val="28"/>
                <w:szCs w:val="28"/>
                <w:lang w:val="uk-UA" w:eastAsia="en-US"/>
              </w:rPr>
            </w:pPr>
            <w:r w:rsidRPr="00264998">
              <w:rPr>
                <w:rFonts w:ascii="Times New Roman" w:eastAsiaTheme="minorHAnsi" w:hAnsi="Times New Roman"/>
                <w:spacing w:val="-6"/>
                <w:sz w:val="28"/>
                <w:szCs w:val="28"/>
                <w:lang w:val="uk-UA" w:eastAsia="en-US"/>
              </w:rPr>
              <w:t>8</w:t>
            </w:r>
          </w:p>
        </w:tc>
      </w:tr>
    </w:tbl>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r w:rsidRPr="00264998">
        <w:rPr>
          <w:rFonts w:ascii="Times New Roman" w:hAnsi="Times New Roman"/>
          <w:b/>
          <w:color w:val="000000"/>
          <w:spacing w:val="2"/>
          <w:sz w:val="28"/>
          <w:szCs w:val="28"/>
          <w:lang w:val="uk-UA"/>
        </w:rPr>
        <w:lastRenderedPageBreak/>
        <w:t>Паспорт Програми</w:t>
      </w:r>
    </w:p>
    <w:tbl>
      <w:tblPr>
        <w:tblpPr w:leftFromText="180" w:rightFromText="180" w:vertAnchor="text" w:horzAnchor="margin" w:tblpX="-176" w:tblpY="166"/>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832"/>
      </w:tblGrid>
      <w:tr w:rsidR="003E40F9" w:rsidRPr="00264998"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Назва програми</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 xml:space="preserve">Програма «Соціальний захист та допомоги» </w:t>
            </w:r>
          </w:p>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на 202</w:t>
            </w:r>
            <w:r>
              <w:rPr>
                <w:rFonts w:ascii="Times New Roman" w:hAnsi="Times New Roman"/>
                <w:color w:val="000000"/>
                <w:spacing w:val="2"/>
                <w:sz w:val="28"/>
                <w:szCs w:val="28"/>
                <w:lang w:val="en-US"/>
              </w:rPr>
              <w:t>5</w:t>
            </w:r>
            <w:r>
              <w:rPr>
                <w:rFonts w:ascii="Times New Roman" w:hAnsi="Times New Roman"/>
                <w:color w:val="000000"/>
                <w:spacing w:val="2"/>
                <w:sz w:val="28"/>
                <w:szCs w:val="28"/>
                <w:lang w:val="uk-UA"/>
              </w:rPr>
              <w:t>-2027</w:t>
            </w:r>
            <w:r w:rsidRPr="00264998">
              <w:rPr>
                <w:rFonts w:ascii="Times New Roman" w:hAnsi="Times New Roman"/>
                <w:color w:val="000000"/>
                <w:spacing w:val="2"/>
                <w:sz w:val="28"/>
                <w:szCs w:val="28"/>
                <w:lang w:val="uk-UA"/>
              </w:rPr>
              <w:t xml:space="preserve"> р</w:t>
            </w:r>
            <w:r>
              <w:rPr>
                <w:rFonts w:ascii="Times New Roman" w:hAnsi="Times New Roman"/>
                <w:color w:val="000000"/>
                <w:spacing w:val="2"/>
                <w:sz w:val="28"/>
                <w:szCs w:val="28"/>
                <w:lang w:val="uk-UA"/>
              </w:rPr>
              <w:t>оки</w:t>
            </w:r>
          </w:p>
        </w:tc>
      </w:tr>
      <w:tr w:rsidR="003E40F9" w:rsidRPr="00264998"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Ініціатор розроблення програми</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 xml:space="preserve">Виконавчий комітет </w:t>
            </w:r>
            <w:proofErr w:type="spellStart"/>
            <w:r w:rsidRPr="00264998">
              <w:rPr>
                <w:rFonts w:ascii="Times New Roman" w:hAnsi="Times New Roman"/>
                <w:color w:val="000000"/>
                <w:spacing w:val="2"/>
                <w:sz w:val="28"/>
                <w:szCs w:val="28"/>
                <w:lang w:val="uk-UA"/>
              </w:rPr>
              <w:t>Степанківської</w:t>
            </w:r>
            <w:proofErr w:type="spellEnd"/>
            <w:r w:rsidRPr="00264998">
              <w:rPr>
                <w:rFonts w:ascii="Times New Roman" w:hAnsi="Times New Roman"/>
                <w:color w:val="000000"/>
                <w:spacing w:val="2"/>
                <w:sz w:val="28"/>
                <w:szCs w:val="28"/>
                <w:lang w:val="uk-UA"/>
              </w:rPr>
              <w:t xml:space="preserve"> сільської ради</w:t>
            </w:r>
          </w:p>
        </w:tc>
      </w:tr>
      <w:tr w:rsidR="003E40F9" w:rsidRPr="00264998" w:rsidTr="0001130B">
        <w:trPr>
          <w:trHeight w:val="829"/>
        </w:trPr>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Розробник програми</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 xml:space="preserve">Відділ соціального захисту населення виконавчого комітету </w:t>
            </w:r>
            <w:proofErr w:type="spellStart"/>
            <w:r w:rsidRPr="00264998">
              <w:rPr>
                <w:rFonts w:ascii="Times New Roman" w:hAnsi="Times New Roman"/>
                <w:color w:val="000000"/>
                <w:spacing w:val="2"/>
                <w:sz w:val="28"/>
                <w:szCs w:val="28"/>
                <w:lang w:val="uk-UA"/>
              </w:rPr>
              <w:t>Степанківської</w:t>
            </w:r>
            <w:proofErr w:type="spellEnd"/>
            <w:r w:rsidRPr="00264998">
              <w:rPr>
                <w:rFonts w:ascii="Times New Roman" w:hAnsi="Times New Roman"/>
                <w:color w:val="000000"/>
                <w:spacing w:val="2"/>
                <w:sz w:val="28"/>
                <w:szCs w:val="28"/>
                <w:lang w:val="uk-UA"/>
              </w:rPr>
              <w:t xml:space="preserve"> сільської ради</w:t>
            </w:r>
          </w:p>
        </w:tc>
      </w:tr>
      <w:tr w:rsidR="003E40F9" w:rsidRPr="003E40F9"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Нормативно-правова база</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sz w:val="28"/>
                <w:szCs w:val="28"/>
                <w:lang w:val="uk-UA"/>
              </w:rPr>
              <w:t xml:space="preserve">закони України «Про місцеве самоврядування в Україні», «Про соціальні послуги», </w:t>
            </w:r>
            <w:r w:rsidRPr="00264998">
              <w:rPr>
                <w:rFonts w:ascii="Times New Roman" w:eastAsia="Times New Roman" w:hAnsi="Times New Roman"/>
                <w:sz w:val="28"/>
                <w:szCs w:val="28"/>
                <w:lang w:val="uk-UA"/>
              </w:rPr>
              <w:t xml:space="preserve">«Про статус ветеранів війни та гарантії їх соціального захисту», «Про статус і соціальний захист громадян, які постраждали внаслідок Чорнобильської </w:t>
            </w:r>
            <w:proofErr w:type="spellStart"/>
            <w:r w:rsidRPr="00264998">
              <w:rPr>
                <w:rFonts w:ascii="Times New Roman" w:eastAsia="Times New Roman" w:hAnsi="Times New Roman"/>
                <w:sz w:val="28"/>
                <w:szCs w:val="28"/>
                <w:lang w:val="uk-UA"/>
              </w:rPr>
              <w:t>катастрофи»,«Про</w:t>
            </w:r>
            <w:proofErr w:type="spellEnd"/>
            <w:r w:rsidRPr="00264998">
              <w:rPr>
                <w:rFonts w:ascii="Times New Roman" w:eastAsia="Times New Roman" w:hAnsi="Times New Roman"/>
                <w:sz w:val="28"/>
                <w:szCs w:val="28"/>
                <w:lang w:val="uk-UA"/>
              </w:rPr>
              <w:t xml:space="preserve"> охорону </w:t>
            </w:r>
            <w:proofErr w:type="spellStart"/>
            <w:r w:rsidRPr="00264998">
              <w:rPr>
                <w:rFonts w:ascii="Times New Roman" w:eastAsia="Times New Roman" w:hAnsi="Times New Roman"/>
                <w:sz w:val="28"/>
                <w:szCs w:val="28"/>
                <w:lang w:val="uk-UA"/>
              </w:rPr>
              <w:t>дитинства»,«Про</w:t>
            </w:r>
            <w:proofErr w:type="spellEnd"/>
            <w:r w:rsidRPr="00264998">
              <w:rPr>
                <w:rFonts w:ascii="Times New Roman" w:eastAsia="Times New Roman" w:hAnsi="Times New Roman"/>
                <w:sz w:val="28"/>
                <w:szCs w:val="28"/>
                <w:lang w:val="uk-UA"/>
              </w:rPr>
              <w:t xml:space="preserve"> статус ветеранів військової служби, ветеранів органів внутрішніх справ і деяких інших осіб та їх соціальний захист», «Про соціальний і правовий захист військовослужбовців та членів їх сімей», </w:t>
            </w:r>
            <w:r w:rsidRPr="00264998">
              <w:rPr>
                <w:rFonts w:ascii="Times New Roman" w:hAnsi="Times New Roman"/>
                <w:sz w:val="28"/>
                <w:szCs w:val="28"/>
                <w:lang w:val="uk-UA" w:eastAsia="en-US"/>
              </w:rPr>
              <w:t xml:space="preserve">постанови Кабінету Міністрів України від 11.03.2022 № 252 «Деякі питання формування та виконання місцевих бюджетів у період воєнного стану», від 14.02.2007 № 228 </w:t>
            </w:r>
            <w:r w:rsidRPr="00264998">
              <w:rPr>
                <w:rFonts w:ascii="Times New Roman" w:eastAsia="Times New Roman" w:hAnsi="Times New Roman"/>
                <w:sz w:val="28"/>
                <w:szCs w:val="28"/>
                <w:lang w:val="uk-UA"/>
              </w:rPr>
              <w:t xml:space="preserve">«Про порядок виплати та розміри грошових компенсацій на бензин, ремонт, технічне обслуговування автомобілів та на транспортне обслуговування», </w:t>
            </w:r>
            <w:r w:rsidRPr="00264998">
              <w:rPr>
                <w:rFonts w:ascii="Times New Roman" w:hAnsi="Times New Roman"/>
                <w:sz w:val="28"/>
                <w:szCs w:val="28"/>
                <w:lang w:val="uk-UA" w:eastAsia="en-US"/>
              </w:rPr>
              <w:t>від 23 вересня 2020 р. № 859 «</w:t>
            </w:r>
            <w:r w:rsidRPr="00264998">
              <w:rPr>
                <w:rFonts w:ascii="Times New Roman" w:eastAsia="Times New Roman" w:hAnsi="Times New Roman"/>
                <w:sz w:val="28"/>
                <w:szCs w:val="28"/>
                <w:lang w:val="uk-UA"/>
              </w:rPr>
              <w:t>Деякі питання призначення і виплати компенсації фізичним особам, які надають соціальні послуги з догляду на непрофесійній основі»</w:t>
            </w:r>
          </w:p>
        </w:tc>
      </w:tr>
      <w:tr w:rsidR="003E40F9" w:rsidRPr="00264998"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 xml:space="preserve">Відповідальний виконавець </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 xml:space="preserve">Виконавчий комітет </w:t>
            </w:r>
            <w:proofErr w:type="spellStart"/>
            <w:r w:rsidRPr="00264998">
              <w:rPr>
                <w:rFonts w:ascii="Times New Roman" w:hAnsi="Times New Roman"/>
                <w:color w:val="000000"/>
                <w:spacing w:val="2"/>
                <w:sz w:val="28"/>
                <w:szCs w:val="28"/>
                <w:lang w:val="uk-UA"/>
              </w:rPr>
              <w:t>Степанківської</w:t>
            </w:r>
            <w:proofErr w:type="spellEnd"/>
            <w:r w:rsidRPr="00264998">
              <w:rPr>
                <w:rFonts w:ascii="Times New Roman" w:hAnsi="Times New Roman"/>
                <w:color w:val="000000"/>
                <w:spacing w:val="2"/>
                <w:sz w:val="28"/>
                <w:szCs w:val="28"/>
                <w:lang w:val="uk-UA"/>
              </w:rPr>
              <w:t xml:space="preserve"> сільської ради</w:t>
            </w:r>
          </w:p>
        </w:tc>
      </w:tr>
      <w:tr w:rsidR="003E40F9" w:rsidRPr="00264998"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Мета програми</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7"/>
                <w:sz w:val="28"/>
                <w:szCs w:val="28"/>
                <w:lang w:val="uk-UA"/>
              </w:rPr>
              <w:t xml:space="preserve">Реалізація політики у сфері соціального захисту населення на території та визначення пріоритетів надання соціальних </w:t>
            </w:r>
            <w:r w:rsidRPr="00264998">
              <w:rPr>
                <w:rFonts w:ascii="Times New Roman" w:hAnsi="Times New Roman"/>
                <w:color w:val="000000"/>
                <w:spacing w:val="-1"/>
                <w:sz w:val="28"/>
                <w:szCs w:val="28"/>
                <w:lang w:val="uk-UA"/>
              </w:rPr>
              <w:t xml:space="preserve">послуг найбільш незахищеним категоріям населення громади, які </w:t>
            </w:r>
            <w:r w:rsidRPr="00264998">
              <w:rPr>
                <w:rFonts w:ascii="Times New Roman" w:hAnsi="Times New Roman"/>
                <w:color w:val="000000"/>
                <w:spacing w:val="1"/>
                <w:sz w:val="28"/>
                <w:szCs w:val="28"/>
                <w:lang w:val="uk-UA"/>
              </w:rPr>
              <w:t xml:space="preserve">перебувають у складних життєвих обставинах та неспроможні їх самостійно </w:t>
            </w:r>
            <w:r w:rsidRPr="00264998">
              <w:rPr>
                <w:rFonts w:ascii="Times New Roman" w:hAnsi="Times New Roman"/>
                <w:color w:val="000000"/>
                <w:spacing w:val="-3"/>
                <w:sz w:val="28"/>
                <w:szCs w:val="28"/>
                <w:lang w:val="uk-UA"/>
              </w:rPr>
              <w:t>подолати</w:t>
            </w:r>
          </w:p>
        </w:tc>
      </w:tr>
      <w:tr w:rsidR="003E40F9" w:rsidRPr="00264998" w:rsidTr="0001130B">
        <w:trPr>
          <w:trHeight w:val="395"/>
        </w:trPr>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Термін реалізації</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202</w:t>
            </w:r>
            <w:r>
              <w:rPr>
                <w:rFonts w:ascii="Times New Roman" w:hAnsi="Times New Roman"/>
                <w:color w:val="000000"/>
                <w:spacing w:val="2"/>
                <w:sz w:val="28"/>
                <w:szCs w:val="28"/>
                <w:lang w:val="en-US"/>
              </w:rPr>
              <w:t>5</w:t>
            </w:r>
            <w:r>
              <w:rPr>
                <w:rFonts w:ascii="Times New Roman" w:hAnsi="Times New Roman"/>
                <w:color w:val="000000"/>
                <w:spacing w:val="2"/>
                <w:sz w:val="28"/>
                <w:szCs w:val="28"/>
                <w:lang w:val="uk-UA"/>
              </w:rPr>
              <w:t>-2027</w:t>
            </w:r>
            <w:r w:rsidRPr="00264998">
              <w:rPr>
                <w:rFonts w:ascii="Times New Roman" w:hAnsi="Times New Roman"/>
                <w:color w:val="000000"/>
                <w:spacing w:val="2"/>
                <w:sz w:val="28"/>
                <w:szCs w:val="28"/>
                <w:lang w:val="uk-UA"/>
              </w:rPr>
              <w:t xml:space="preserve"> р</w:t>
            </w:r>
            <w:r>
              <w:rPr>
                <w:rFonts w:ascii="Times New Roman" w:hAnsi="Times New Roman"/>
                <w:color w:val="000000"/>
                <w:spacing w:val="2"/>
                <w:sz w:val="28"/>
                <w:szCs w:val="28"/>
                <w:lang w:val="uk-UA"/>
              </w:rPr>
              <w:t>оки</w:t>
            </w:r>
          </w:p>
        </w:tc>
      </w:tr>
      <w:tr w:rsidR="003E40F9" w:rsidRPr="00264998"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Фінансування програми</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 xml:space="preserve">Фінансування за рахунок коштів бюджету </w:t>
            </w:r>
            <w:proofErr w:type="spellStart"/>
            <w:r w:rsidRPr="00264998">
              <w:rPr>
                <w:rFonts w:ascii="Times New Roman" w:hAnsi="Times New Roman"/>
                <w:color w:val="000000"/>
                <w:spacing w:val="2"/>
                <w:sz w:val="28"/>
                <w:szCs w:val="28"/>
                <w:lang w:val="uk-UA"/>
              </w:rPr>
              <w:t>Степанківської</w:t>
            </w:r>
            <w:proofErr w:type="spellEnd"/>
            <w:r w:rsidRPr="00264998">
              <w:rPr>
                <w:rFonts w:ascii="Times New Roman" w:hAnsi="Times New Roman"/>
                <w:color w:val="000000"/>
                <w:spacing w:val="2"/>
                <w:sz w:val="28"/>
                <w:szCs w:val="28"/>
                <w:lang w:val="uk-UA"/>
              </w:rPr>
              <w:t xml:space="preserve"> сільської  територіальної громади та інших джерел незаборонених чинним законодавством</w:t>
            </w:r>
          </w:p>
        </w:tc>
      </w:tr>
      <w:tr w:rsidR="003E40F9" w:rsidRPr="00264998"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Очікувані результати виконання</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z w:val="28"/>
                <w:szCs w:val="28"/>
                <w:lang w:val="uk-UA"/>
              </w:rPr>
              <w:t xml:space="preserve">Покращення надання різних видів допомог і послуг </w:t>
            </w:r>
            <w:r w:rsidRPr="00264998">
              <w:rPr>
                <w:rFonts w:ascii="Times New Roman" w:hAnsi="Times New Roman"/>
                <w:color w:val="000000"/>
                <w:spacing w:val="-1"/>
                <w:sz w:val="28"/>
                <w:szCs w:val="28"/>
                <w:lang w:val="uk-UA"/>
              </w:rPr>
              <w:t xml:space="preserve">найбільш незахищеним верствам населення; бюджетні та позабюджетні, кошти </w:t>
            </w:r>
            <w:r w:rsidRPr="00264998">
              <w:rPr>
                <w:rFonts w:ascii="Times New Roman" w:hAnsi="Times New Roman"/>
                <w:color w:val="000000"/>
                <w:sz w:val="28"/>
                <w:szCs w:val="28"/>
                <w:lang w:val="uk-UA"/>
              </w:rPr>
              <w:t>використовуватимуться максимально ефективно</w:t>
            </w:r>
          </w:p>
        </w:tc>
      </w:tr>
      <w:tr w:rsidR="003E40F9" w:rsidRPr="00264998" w:rsidTr="0001130B">
        <w:tc>
          <w:tcPr>
            <w:tcW w:w="301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Контроль за виконанням</w:t>
            </w:r>
          </w:p>
        </w:tc>
        <w:tc>
          <w:tcPr>
            <w:tcW w:w="6832" w:type="dxa"/>
            <w:shd w:val="clear" w:color="auto" w:fill="auto"/>
            <w:vAlign w:val="center"/>
          </w:tcPr>
          <w:p w:rsidR="003E40F9" w:rsidRPr="00264998" w:rsidRDefault="003E40F9" w:rsidP="0001130B">
            <w:pPr>
              <w:tabs>
                <w:tab w:val="left" w:pos="9354"/>
              </w:tabs>
              <w:spacing w:after="0" w:line="240" w:lineRule="auto"/>
              <w:rPr>
                <w:rFonts w:ascii="Times New Roman" w:hAnsi="Times New Roman"/>
                <w:sz w:val="28"/>
                <w:szCs w:val="28"/>
                <w:lang w:val="uk-UA"/>
              </w:rPr>
            </w:pPr>
            <w:r w:rsidRPr="00264998">
              <w:rPr>
                <w:rFonts w:ascii="Times New Roman" w:hAnsi="Times New Roman"/>
                <w:sz w:val="28"/>
                <w:szCs w:val="28"/>
                <w:lang w:val="uk-UA"/>
              </w:rPr>
              <w:t>Контроль за виконанням програми здійснюють:</w:t>
            </w:r>
          </w:p>
          <w:p w:rsidR="003E40F9" w:rsidRPr="00264998" w:rsidRDefault="003E40F9" w:rsidP="003E40F9">
            <w:pPr>
              <w:numPr>
                <w:ilvl w:val="0"/>
                <w:numId w:val="3"/>
              </w:numPr>
              <w:tabs>
                <w:tab w:val="left" w:pos="9354"/>
              </w:tabs>
              <w:spacing w:after="0" w:line="240" w:lineRule="auto"/>
              <w:rPr>
                <w:rFonts w:ascii="Times New Roman" w:hAnsi="Times New Roman"/>
                <w:sz w:val="28"/>
                <w:szCs w:val="28"/>
                <w:lang w:val="uk-UA"/>
              </w:rPr>
            </w:pPr>
            <w:r w:rsidRPr="00264998">
              <w:rPr>
                <w:rFonts w:ascii="Times New Roman" w:hAnsi="Times New Roman"/>
                <w:sz w:val="28"/>
                <w:szCs w:val="28"/>
                <w:lang w:val="uk-UA"/>
              </w:rPr>
              <w:lastRenderedPageBreak/>
              <w:t>постійна комісія з питань фінансів, бюджету, планування соціально-економічного розвитку, інвестицій та міжнародного співробітництва;</w:t>
            </w:r>
          </w:p>
          <w:p w:rsidR="003E40F9" w:rsidRPr="00264998" w:rsidRDefault="003E40F9" w:rsidP="003E40F9">
            <w:pPr>
              <w:numPr>
                <w:ilvl w:val="0"/>
                <w:numId w:val="3"/>
              </w:numPr>
              <w:tabs>
                <w:tab w:val="left" w:pos="9354"/>
              </w:tabs>
              <w:spacing w:after="0" w:line="240" w:lineRule="auto"/>
              <w:rPr>
                <w:rFonts w:ascii="Times New Roman" w:hAnsi="Times New Roman"/>
                <w:color w:val="000000"/>
                <w:spacing w:val="2"/>
                <w:sz w:val="28"/>
                <w:szCs w:val="28"/>
                <w:lang w:val="uk-UA"/>
              </w:rPr>
            </w:pPr>
            <w:r w:rsidRPr="00264998">
              <w:rPr>
                <w:rFonts w:ascii="Times New Roman" w:hAnsi="Times New Roman"/>
                <w:sz w:val="28"/>
                <w:szCs w:val="28"/>
                <w:lang w:val="uk-UA"/>
              </w:rPr>
              <w:t>постійна комісія з гуманітарних питань, з питань прав людини, законності, депутатської діяльності, етики, регламенту та попередження конфлікту інтересів</w:t>
            </w:r>
          </w:p>
        </w:tc>
      </w:tr>
    </w:tbl>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color w:val="000000"/>
          <w:spacing w:val="2"/>
          <w:sz w:val="28"/>
          <w:szCs w:val="28"/>
          <w:lang w:val="uk-UA"/>
        </w:rPr>
      </w:pPr>
    </w:p>
    <w:p w:rsidR="003E40F9" w:rsidRPr="00264998" w:rsidRDefault="003E40F9" w:rsidP="003E40F9">
      <w:pPr>
        <w:shd w:val="clear" w:color="auto" w:fill="FFFFFF"/>
        <w:tabs>
          <w:tab w:val="left" w:pos="9354"/>
        </w:tabs>
        <w:spacing w:after="0" w:line="240" w:lineRule="auto"/>
        <w:jc w:val="center"/>
        <w:rPr>
          <w:rFonts w:ascii="Times New Roman" w:hAnsi="Times New Roman"/>
          <w:b/>
          <w:sz w:val="28"/>
          <w:szCs w:val="28"/>
          <w:lang w:val="uk-UA"/>
        </w:rPr>
      </w:pPr>
      <w:r w:rsidRPr="00264998">
        <w:rPr>
          <w:rFonts w:ascii="Times New Roman" w:hAnsi="Times New Roman"/>
          <w:b/>
          <w:color w:val="000000"/>
          <w:spacing w:val="2"/>
          <w:sz w:val="28"/>
          <w:szCs w:val="28"/>
          <w:lang w:val="uk-UA"/>
        </w:rPr>
        <w:t>1. Загальна частина</w:t>
      </w:r>
    </w:p>
    <w:p w:rsidR="003E40F9" w:rsidRPr="00264998" w:rsidRDefault="003E40F9" w:rsidP="003E40F9">
      <w:pPr>
        <w:shd w:val="clear" w:color="auto" w:fill="FFFFFF"/>
        <w:spacing w:after="0" w:line="240" w:lineRule="auto"/>
        <w:ind w:firstLine="480"/>
        <w:jc w:val="both"/>
        <w:rPr>
          <w:rFonts w:ascii="Times New Roman" w:hAnsi="Times New Roman"/>
          <w:color w:val="000000"/>
          <w:spacing w:val="5"/>
          <w:sz w:val="28"/>
          <w:szCs w:val="28"/>
          <w:lang w:val="uk-UA"/>
        </w:rPr>
      </w:pPr>
      <w:r w:rsidRPr="00264998">
        <w:rPr>
          <w:rFonts w:ascii="Times New Roman" w:hAnsi="Times New Roman"/>
          <w:color w:val="000000"/>
          <w:spacing w:val="5"/>
          <w:sz w:val="28"/>
          <w:szCs w:val="28"/>
          <w:lang w:val="uk-UA"/>
        </w:rPr>
        <w:t xml:space="preserve">Конституція України гарантує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громадян, які потребують допомоги. </w:t>
      </w:r>
      <w:proofErr w:type="spellStart"/>
      <w:r w:rsidRPr="00264998">
        <w:rPr>
          <w:rFonts w:ascii="Times New Roman" w:hAnsi="Times New Roman"/>
          <w:color w:val="000000"/>
          <w:spacing w:val="5"/>
          <w:sz w:val="28"/>
          <w:szCs w:val="28"/>
          <w:lang w:val="uk-UA"/>
        </w:rPr>
        <w:t>Степанківська</w:t>
      </w:r>
      <w:proofErr w:type="spellEnd"/>
      <w:r w:rsidRPr="00264998">
        <w:rPr>
          <w:rFonts w:ascii="Times New Roman" w:hAnsi="Times New Roman"/>
          <w:color w:val="000000"/>
          <w:spacing w:val="5"/>
          <w:sz w:val="28"/>
          <w:szCs w:val="28"/>
          <w:lang w:val="uk-UA"/>
        </w:rPr>
        <w:t xml:space="preserve"> сільська рада виконує державну функцію в галузі соціального захисту населення і вирішує відповідно до законодавства питання про надання допомоги особам з інвалідністю, ветеранам війни та праці, </w:t>
      </w:r>
      <w:proofErr w:type="spellStart"/>
      <w:r w:rsidRPr="00264998">
        <w:rPr>
          <w:rFonts w:ascii="Times New Roman" w:hAnsi="Times New Roman"/>
          <w:color w:val="000000"/>
          <w:spacing w:val="5"/>
          <w:sz w:val="28"/>
          <w:szCs w:val="28"/>
          <w:lang w:val="uk-UA"/>
        </w:rPr>
        <w:t>вдовам</w:t>
      </w:r>
      <w:proofErr w:type="spellEnd"/>
      <w:r w:rsidRPr="00264998">
        <w:rPr>
          <w:rFonts w:ascii="Times New Roman" w:hAnsi="Times New Roman"/>
          <w:color w:val="000000"/>
          <w:spacing w:val="5"/>
          <w:sz w:val="28"/>
          <w:szCs w:val="28"/>
          <w:lang w:val="uk-UA"/>
        </w:rPr>
        <w:t xml:space="preserve"> учасників ВВВ, дітям з інвалідністю, багатодітним сім’ям, учасникам ліквідації аварії на Чорнобильській ЕАС,</w:t>
      </w:r>
      <w:r w:rsidRPr="00264998">
        <w:rPr>
          <w:rFonts w:ascii="Times New Roman" w:hAnsi="Times New Roman"/>
          <w:color w:val="000000"/>
          <w:spacing w:val="-2"/>
          <w:sz w:val="28"/>
          <w:szCs w:val="28"/>
          <w:lang w:val="uk-UA"/>
        </w:rPr>
        <w:t xml:space="preserve"> учасникам АТО, сім’ям учасників АТО,</w:t>
      </w:r>
      <w:r>
        <w:rPr>
          <w:rFonts w:ascii="Times New Roman" w:hAnsi="Times New Roman"/>
          <w:color w:val="000000"/>
          <w:spacing w:val="-2"/>
          <w:sz w:val="28"/>
          <w:szCs w:val="28"/>
          <w:lang w:val="uk-UA"/>
        </w:rPr>
        <w:t xml:space="preserve"> ветеранам війни,</w:t>
      </w:r>
      <w:r w:rsidRPr="00264998">
        <w:rPr>
          <w:rFonts w:ascii="Times New Roman" w:hAnsi="Times New Roman"/>
          <w:color w:val="000000"/>
          <w:spacing w:val="-2"/>
          <w:sz w:val="28"/>
          <w:szCs w:val="28"/>
          <w:lang w:val="uk-UA"/>
        </w:rPr>
        <w:t xml:space="preserve"> переселенцям із зони АТО та особам, внутрішньо переміщеним особам, жителям, які потрапили в складні життєві </w:t>
      </w:r>
      <w:proofErr w:type="spellStart"/>
      <w:r w:rsidRPr="00264998">
        <w:rPr>
          <w:rFonts w:ascii="Times New Roman" w:hAnsi="Times New Roman"/>
          <w:color w:val="000000"/>
          <w:spacing w:val="-2"/>
          <w:sz w:val="28"/>
          <w:szCs w:val="28"/>
          <w:lang w:val="uk-UA"/>
        </w:rPr>
        <w:t>ситуації,тощо</w:t>
      </w:r>
      <w:proofErr w:type="spellEnd"/>
      <w:r w:rsidRPr="00264998">
        <w:rPr>
          <w:rFonts w:ascii="Times New Roman" w:hAnsi="Times New Roman"/>
          <w:color w:val="000000"/>
          <w:spacing w:val="5"/>
          <w:sz w:val="28"/>
          <w:szCs w:val="28"/>
          <w:lang w:val="uk-UA"/>
        </w:rPr>
        <w:t xml:space="preserve">. </w:t>
      </w:r>
    </w:p>
    <w:p w:rsidR="003E40F9" w:rsidRPr="00264998" w:rsidRDefault="003E40F9" w:rsidP="003E40F9">
      <w:pPr>
        <w:shd w:val="clear" w:color="auto" w:fill="FFFFFF"/>
        <w:spacing w:after="0" w:line="240" w:lineRule="auto"/>
        <w:ind w:firstLine="709"/>
        <w:jc w:val="both"/>
        <w:rPr>
          <w:rFonts w:ascii="Times New Roman" w:hAnsi="Times New Roman"/>
          <w:color w:val="000000"/>
          <w:spacing w:val="5"/>
          <w:sz w:val="28"/>
          <w:szCs w:val="28"/>
          <w:lang w:val="uk-UA"/>
        </w:rPr>
      </w:pPr>
      <w:r w:rsidRPr="00264998">
        <w:rPr>
          <w:rFonts w:ascii="Times New Roman" w:hAnsi="Times New Roman"/>
          <w:color w:val="000000"/>
          <w:spacing w:val="5"/>
          <w:sz w:val="28"/>
          <w:szCs w:val="28"/>
          <w:lang w:val="uk-UA"/>
        </w:rPr>
        <w:t>В повноваження сільських рад входить:</w:t>
      </w:r>
    </w:p>
    <w:p w:rsidR="003E40F9" w:rsidRPr="00264998" w:rsidRDefault="003E40F9" w:rsidP="003E40F9">
      <w:pPr>
        <w:shd w:val="clear" w:color="auto" w:fill="FFFFFF"/>
        <w:spacing w:after="0" w:line="240" w:lineRule="auto"/>
        <w:ind w:firstLine="709"/>
        <w:jc w:val="both"/>
        <w:rPr>
          <w:rFonts w:ascii="Times New Roman" w:hAnsi="Times New Roman"/>
          <w:color w:val="000000"/>
          <w:spacing w:val="-2"/>
          <w:sz w:val="28"/>
          <w:szCs w:val="28"/>
          <w:lang w:val="uk-UA"/>
        </w:rPr>
      </w:pPr>
      <w:r w:rsidRPr="00264998">
        <w:rPr>
          <w:rFonts w:ascii="Times New Roman" w:hAnsi="Times New Roman"/>
          <w:color w:val="000000"/>
          <w:spacing w:val="5"/>
          <w:sz w:val="28"/>
          <w:szCs w:val="28"/>
          <w:lang w:val="uk-UA"/>
        </w:rPr>
        <w:t xml:space="preserve">1.Забезпечення здійснення передбачених законодавством заходів щодо поліпшення житлових і матеріально побутових умов та надання допомог на лікування онкохворим та особам з інвалідністю, на ліквідацію наслідків стихійного лиха, на поховання самотніх громадян та громадян, які не досягли пенсійного віку, ветеранам війни та праці, а також інших категорій малозабезпечених громадян; багатодітним сім’ям, де вихованням займається один з батьків; малозабезпеченим сім’ям (при наявності довідки УПСЗН), громадяни похилого віку, </w:t>
      </w:r>
      <w:r w:rsidRPr="00264998">
        <w:rPr>
          <w:rFonts w:ascii="Times New Roman" w:hAnsi="Times New Roman"/>
          <w:color w:val="000000"/>
          <w:spacing w:val="-2"/>
          <w:sz w:val="28"/>
          <w:szCs w:val="28"/>
          <w:lang w:val="uk-UA"/>
        </w:rPr>
        <w:t xml:space="preserve">ліквідаторам аварії на Чорнобильській АЕС, учасникам АТО, сім’ям учасників АТО, переселенцям із зони АТО, внутрішньо переміщеним особам, воїнам-інтернаціоналістам, </w:t>
      </w:r>
      <w:r>
        <w:rPr>
          <w:rFonts w:ascii="Times New Roman" w:hAnsi="Times New Roman"/>
          <w:color w:val="000000"/>
          <w:spacing w:val="-2"/>
          <w:sz w:val="28"/>
          <w:szCs w:val="28"/>
          <w:lang w:val="uk-UA"/>
        </w:rPr>
        <w:t xml:space="preserve">ветеранам війни, </w:t>
      </w:r>
      <w:r w:rsidRPr="00264998">
        <w:rPr>
          <w:rFonts w:ascii="Times New Roman" w:hAnsi="Times New Roman"/>
          <w:color w:val="000000"/>
          <w:spacing w:val="-2"/>
          <w:sz w:val="28"/>
          <w:szCs w:val="28"/>
          <w:lang w:val="uk-UA"/>
        </w:rPr>
        <w:t>учасникам бойових дій, особам та дітям з інвалідністю, постраждалим від наслідків пожежі та нещасних випадків тощо.</w:t>
      </w:r>
    </w:p>
    <w:p w:rsidR="003E40F9" w:rsidRPr="00264998" w:rsidRDefault="003E40F9" w:rsidP="003E40F9">
      <w:pPr>
        <w:shd w:val="clear" w:color="auto" w:fill="FFFFFF"/>
        <w:spacing w:after="0" w:line="240" w:lineRule="auto"/>
        <w:ind w:firstLine="709"/>
        <w:jc w:val="both"/>
        <w:rPr>
          <w:rFonts w:ascii="Times New Roman" w:hAnsi="Times New Roman"/>
          <w:color w:val="000000"/>
          <w:spacing w:val="-2"/>
          <w:sz w:val="28"/>
          <w:szCs w:val="28"/>
        </w:rPr>
      </w:pPr>
      <w:r w:rsidRPr="00264998">
        <w:rPr>
          <w:rFonts w:ascii="Times New Roman" w:hAnsi="Times New Roman"/>
          <w:color w:val="000000"/>
          <w:spacing w:val="-2"/>
          <w:sz w:val="28"/>
          <w:szCs w:val="28"/>
        </w:rPr>
        <w:t xml:space="preserve">2.  </w:t>
      </w:r>
      <w:proofErr w:type="spellStart"/>
      <w:r w:rsidRPr="00264998">
        <w:rPr>
          <w:rFonts w:ascii="Times New Roman" w:hAnsi="Times New Roman"/>
          <w:color w:val="000000"/>
          <w:spacing w:val="-2"/>
          <w:sz w:val="28"/>
          <w:szCs w:val="28"/>
        </w:rPr>
        <w:t>Вирішення</w:t>
      </w:r>
      <w:proofErr w:type="spellEnd"/>
      <w:r w:rsidRPr="00264998">
        <w:rPr>
          <w:rFonts w:ascii="Times New Roman" w:hAnsi="Times New Roman"/>
          <w:color w:val="000000"/>
          <w:spacing w:val="-2"/>
          <w:sz w:val="28"/>
          <w:szCs w:val="28"/>
        </w:rPr>
        <w:t xml:space="preserve"> у </w:t>
      </w:r>
      <w:proofErr w:type="spellStart"/>
      <w:r w:rsidRPr="00264998">
        <w:rPr>
          <w:rFonts w:ascii="Times New Roman" w:hAnsi="Times New Roman"/>
          <w:color w:val="000000"/>
          <w:spacing w:val="-2"/>
          <w:sz w:val="28"/>
          <w:szCs w:val="28"/>
        </w:rPr>
        <w:t>встановленому</w:t>
      </w:r>
      <w:proofErr w:type="spellEnd"/>
      <w:r w:rsidRPr="00264998">
        <w:rPr>
          <w:rFonts w:ascii="Times New Roman" w:hAnsi="Times New Roman"/>
          <w:color w:val="000000"/>
          <w:spacing w:val="-2"/>
          <w:sz w:val="28"/>
          <w:szCs w:val="28"/>
          <w:lang w:val="uk-UA"/>
        </w:rPr>
        <w:t xml:space="preserve"> </w:t>
      </w:r>
      <w:proofErr w:type="spellStart"/>
      <w:r w:rsidRPr="00264998">
        <w:rPr>
          <w:rFonts w:ascii="Times New Roman" w:hAnsi="Times New Roman"/>
          <w:color w:val="000000"/>
          <w:spacing w:val="-2"/>
          <w:sz w:val="28"/>
          <w:szCs w:val="28"/>
        </w:rPr>
        <w:t>законодавством</w:t>
      </w:r>
      <w:proofErr w:type="spellEnd"/>
      <w:r w:rsidRPr="00264998">
        <w:rPr>
          <w:rFonts w:ascii="Times New Roman" w:hAnsi="Times New Roman"/>
          <w:color w:val="000000"/>
          <w:spacing w:val="-2"/>
          <w:sz w:val="28"/>
          <w:szCs w:val="28"/>
        </w:rPr>
        <w:t xml:space="preserve"> порядку </w:t>
      </w:r>
      <w:proofErr w:type="spellStart"/>
      <w:r w:rsidRPr="00264998">
        <w:rPr>
          <w:rFonts w:ascii="Times New Roman" w:hAnsi="Times New Roman"/>
          <w:color w:val="000000"/>
          <w:spacing w:val="-2"/>
          <w:sz w:val="28"/>
          <w:szCs w:val="28"/>
        </w:rPr>
        <w:t>питань</w:t>
      </w:r>
      <w:proofErr w:type="spellEnd"/>
      <w:r w:rsidRPr="00264998">
        <w:rPr>
          <w:rFonts w:ascii="Times New Roman" w:hAnsi="Times New Roman"/>
          <w:color w:val="000000"/>
          <w:spacing w:val="-2"/>
          <w:sz w:val="28"/>
          <w:szCs w:val="28"/>
          <w:lang w:val="uk-UA"/>
        </w:rPr>
        <w:t xml:space="preserve"> </w:t>
      </w:r>
      <w:proofErr w:type="spellStart"/>
      <w:r w:rsidRPr="00264998">
        <w:rPr>
          <w:rFonts w:ascii="Times New Roman" w:hAnsi="Times New Roman"/>
          <w:color w:val="000000"/>
          <w:spacing w:val="-2"/>
          <w:sz w:val="28"/>
          <w:szCs w:val="28"/>
        </w:rPr>
        <w:t>опіки</w:t>
      </w:r>
      <w:proofErr w:type="spellEnd"/>
      <w:r w:rsidRPr="00264998">
        <w:rPr>
          <w:rFonts w:ascii="Times New Roman" w:hAnsi="Times New Roman"/>
          <w:color w:val="000000"/>
          <w:spacing w:val="-2"/>
          <w:sz w:val="28"/>
          <w:szCs w:val="28"/>
        </w:rPr>
        <w:t xml:space="preserve"> та </w:t>
      </w:r>
      <w:proofErr w:type="spellStart"/>
      <w:r w:rsidRPr="00264998">
        <w:rPr>
          <w:rFonts w:ascii="Times New Roman" w:hAnsi="Times New Roman"/>
          <w:color w:val="000000"/>
          <w:spacing w:val="-2"/>
          <w:sz w:val="28"/>
          <w:szCs w:val="28"/>
        </w:rPr>
        <w:t>піклування</w:t>
      </w:r>
      <w:proofErr w:type="spellEnd"/>
      <w:r w:rsidRPr="00264998">
        <w:rPr>
          <w:rFonts w:ascii="Times New Roman" w:hAnsi="Times New Roman"/>
          <w:color w:val="000000"/>
          <w:spacing w:val="-2"/>
          <w:sz w:val="28"/>
          <w:szCs w:val="28"/>
        </w:rPr>
        <w:t>.</w:t>
      </w:r>
    </w:p>
    <w:p w:rsidR="003E40F9" w:rsidRPr="00264998" w:rsidRDefault="003E40F9" w:rsidP="003E40F9">
      <w:pPr>
        <w:shd w:val="clear" w:color="auto" w:fill="FFFFFF"/>
        <w:spacing w:after="0" w:line="240" w:lineRule="auto"/>
        <w:ind w:firstLine="708"/>
        <w:jc w:val="both"/>
        <w:rPr>
          <w:rFonts w:ascii="Times New Roman" w:hAnsi="Times New Roman"/>
          <w:sz w:val="20"/>
          <w:szCs w:val="20"/>
        </w:rPr>
      </w:pPr>
      <w:proofErr w:type="spellStart"/>
      <w:r w:rsidRPr="00264998">
        <w:rPr>
          <w:rFonts w:ascii="Times New Roman" w:hAnsi="Times New Roman"/>
          <w:color w:val="000000"/>
          <w:sz w:val="28"/>
          <w:szCs w:val="28"/>
        </w:rPr>
        <w:t>Основними</w:t>
      </w:r>
      <w:proofErr w:type="spellEnd"/>
      <w:r w:rsidRPr="00264998">
        <w:rPr>
          <w:rFonts w:ascii="Times New Roman" w:hAnsi="Times New Roman"/>
          <w:color w:val="000000"/>
          <w:sz w:val="28"/>
          <w:szCs w:val="28"/>
        </w:rPr>
        <w:t xml:space="preserve"> засадами </w:t>
      </w:r>
      <w:proofErr w:type="spellStart"/>
      <w:r w:rsidRPr="00264998">
        <w:rPr>
          <w:rFonts w:ascii="Times New Roman" w:hAnsi="Times New Roman"/>
          <w:color w:val="000000"/>
          <w:sz w:val="28"/>
          <w:szCs w:val="28"/>
        </w:rPr>
        <w:t>надання</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соціальних</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послуг</w:t>
      </w:r>
      <w:proofErr w:type="spellEnd"/>
      <w:r w:rsidRPr="00264998">
        <w:rPr>
          <w:rFonts w:ascii="Times New Roman" w:hAnsi="Times New Roman"/>
          <w:color w:val="000000"/>
          <w:sz w:val="28"/>
          <w:szCs w:val="28"/>
        </w:rPr>
        <w:t xml:space="preserve"> є: </w:t>
      </w:r>
      <w:proofErr w:type="spellStart"/>
      <w:r w:rsidRPr="00264998">
        <w:rPr>
          <w:rFonts w:ascii="Times New Roman" w:hAnsi="Times New Roman"/>
          <w:color w:val="000000"/>
          <w:sz w:val="28"/>
          <w:szCs w:val="28"/>
        </w:rPr>
        <w:t>сприяння</w:t>
      </w:r>
      <w:proofErr w:type="spellEnd"/>
      <w:r w:rsidRPr="00264998">
        <w:rPr>
          <w:rFonts w:ascii="Times New Roman" w:hAnsi="Times New Roman"/>
          <w:color w:val="000000"/>
          <w:sz w:val="28"/>
          <w:szCs w:val="28"/>
        </w:rPr>
        <w:t xml:space="preserve"> особам, </w:t>
      </w:r>
      <w:proofErr w:type="spellStart"/>
      <w:r w:rsidRPr="00264998">
        <w:rPr>
          <w:rFonts w:ascii="Times New Roman" w:hAnsi="Times New Roman"/>
          <w:color w:val="000000"/>
          <w:sz w:val="28"/>
          <w:szCs w:val="28"/>
        </w:rPr>
        <w:t>що</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pacing w:val="6"/>
          <w:sz w:val="28"/>
          <w:szCs w:val="28"/>
        </w:rPr>
        <w:t>перебувають</w:t>
      </w:r>
      <w:proofErr w:type="spellEnd"/>
      <w:r w:rsidRPr="00264998">
        <w:rPr>
          <w:rFonts w:ascii="Times New Roman" w:hAnsi="Times New Roman"/>
          <w:color w:val="000000"/>
          <w:spacing w:val="6"/>
          <w:sz w:val="28"/>
          <w:szCs w:val="28"/>
        </w:rPr>
        <w:t xml:space="preserve"> у </w:t>
      </w:r>
      <w:proofErr w:type="spellStart"/>
      <w:r w:rsidRPr="00264998">
        <w:rPr>
          <w:rFonts w:ascii="Times New Roman" w:hAnsi="Times New Roman"/>
          <w:color w:val="000000"/>
          <w:spacing w:val="6"/>
          <w:sz w:val="28"/>
          <w:szCs w:val="28"/>
        </w:rPr>
        <w:t>складних</w:t>
      </w:r>
      <w:proofErr w:type="spellEnd"/>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pacing w:val="6"/>
          <w:sz w:val="28"/>
          <w:szCs w:val="28"/>
        </w:rPr>
        <w:t>життєвих</w:t>
      </w:r>
      <w:proofErr w:type="spellEnd"/>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pacing w:val="6"/>
          <w:sz w:val="28"/>
          <w:szCs w:val="28"/>
        </w:rPr>
        <w:t>обставинах</w:t>
      </w:r>
      <w:proofErr w:type="spellEnd"/>
      <w:r w:rsidRPr="00264998">
        <w:rPr>
          <w:rFonts w:ascii="Times New Roman" w:hAnsi="Times New Roman"/>
          <w:color w:val="000000"/>
          <w:spacing w:val="6"/>
          <w:sz w:val="28"/>
          <w:szCs w:val="28"/>
        </w:rPr>
        <w:t xml:space="preserve">, </w:t>
      </w:r>
      <w:proofErr w:type="spellStart"/>
      <w:r w:rsidRPr="00264998">
        <w:rPr>
          <w:rFonts w:ascii="Times New Roman" w:hAnsi="Times New Roman"/>
          <w:color w:val="000000"/>
          <w:spacing w:val="6"/>
          <w:sz w:val="28"/>
          <w:szCs w:val="28"/>
        </w:rPr>
        <w:t>які</w:t>
      </w:r>
      <w:proofErr w:type="spellEnd"/>
      <w:r w:rsidRPr="00264998">
        <w:rPr>
          <w:rFonts w:ascii="Times New Roman" w:hAnsi="Times New Roman"/>
          <w:color w:val="000000"/>
          <w:spacing w:val="6"/>
          <w:sz w:val="28"/>
          <w:szCs w:val="28"/>
        </w:rPr>
        <w:t xml:space="preserve"> вони не в </w:t>
      </w:r>
      <w:proofErr w:type="spellStart"/>
      <w:r w:rsidRPr="00264998">
        <w:rPr>
          <w:rFonts w:ascii="Times New Roman" w:hAnsi="Times New Roman"/>
          <w:color w:val="000000"/>
          <w:spacing w:val="6"/>
          <w:sz w:val="28"/>
          <w:szCs w:val="28"/>
        </w:rPr>
        <w:t>змозі</w:t>
      </w:r>
      <w:proofErr w:type="spellEnd"/>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pacing w:val="6"/>
          <w:sz w:val="28"/>
          <w:szCs w:val="28"/>
        </w:rPr>
        <w:t>подолати</w:t>
      </w:r>
      <w:proofErr w:type="spellEnd"/>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z w:val="28"/>
          <w:szCs w:val="28"/>
        </w:rPr>
        <w:t>самостійно</w:t>
      </w:r>
      <w:proofErr w:type="spellEnd"/>
      <w:r w:rsidRPr="00264998">
        <w:rPr>
          <w:rFonts w:ascii="Times New Roman" w:hAnsi="Times New Roman"/>
          <w:color w:val="000000"/>
          <w:sz w:val="28"/>
          <w:szCs w:val="28"/>
        </w:rPr>
        <w:t xml:space="preserve">, за </w:t>
      </w:r>
      <w:proofErr w:type="spellStart"/>
      <w:r w:rsidRPr="00264998">
        <w:rPr>
          <w:rFonts w:ascii="Times New Roman" w:hAnsi="Times New Roman"/>
          <w:color w:val="000000"/>
          <w:sz w:val="28"/>
          <w:szCs w:val="28"/>
        </w:rPr>
        <w:t>допомогою</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наявних</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засобів</w:t>
      </w:r>
      <w:proofErr w:type="spellEnd"/>
      <w:r w:rsidRPr="00264998">
        <w:rPr>
          <w:rFonts w:ascii="Times New Roman" w:hAnsi="Times New Roman"/>
          <w:color w:val="000000"/>
          <w:sz w:val="28"/>
          <w:szCs w:val="28"/>
        </w:rPr>
        <w:t xml:space="preserve"> і </w:t>
      </w:r>
      <w:proofErr w:type="spellStart"/>
      <w:r w:rsidRPr="00264998">
        <w:rPr>
          <w:rFonts w:ascii="Times New Roman" w:hAnsi="Times New Roman"/>
          <w:color w:val="000000"/>
          <w:sz w:val="28"/>
          <w:szCs w:val="28"/>
        </w:rPr>
        <w:t>можливостей</w:t>
      </w:r>
      <w:proofErr w:type="spellEnd"/>
      <w:r w:rsidRPr="00264998">
        <w:rPr>
          <w:rFonts w:ascii="Times New Roman" w:hAnsi="Times New Roman"/>
          <w:color w:val="000000"/>
          <w:sz w:val="28"/>
          <w:szCs w:val="28"/>
        </w:rPr>
        <w:t>.</w:t>
      </w:r>
    </w:p>
    <w:p w:rsidR="003E40F9" w:rsidRPr="00264998" w:rsidRDefault="003E40F9" w:rsidP="003E40F9">
      <w:pPr>
        <w:shd w:val="clear" w:color="auto" w:fill="FFFFFF"/>
        <w:spacing w:after="0" w:line="240" w:lineRule="auto"/>
        <w:ind w:firstLine="708"/>
        <w:jc w:val="both"/>
        <w:rPr>
          <w:rFonts w:ascii="Times New Roman" w:hAnsi="Times New Roman"/>
          <w:b/>
          <w:color w:val="000000"/>
          <w:spacing w:val="-1"/>
          <w:sz w:val="28"/>
          <w:szCs w:val="28"/>
          <w:lang w:val="uk-UA"/>
        </w:rPr>
      </w:pPr>
      <w:proofErr w:type="spellStart"/>
      <w:r w:rsidRPr="00264998">
        <w:rPr>
          <w:rFonts w:ascii="Times New Roman" w:hAnsi="Times New Roman"/>
          <w:color w:val="000000"/>
          <w:spacing w:val="4"/>
          <w:sz w:val="28"/>
          <w:szCs w:val="28"/>
        </w:rPr>
        <w:t>Надання</w:t>
      </w:r>
      <w:proofErr w:type="spellEnd"/>
      <w:r w:rsidRPr="00264998">
        <w:rPr>
          <w:rFonts w:ascii="Times New Roman" w:hAnsi="Times New Roman"/>
          <w:color w:val="000000"/>
          <w:spacing w:val="4"/>
          <w:sz w:val="28"/>
          <w:szCs w:val="28"/>
          <w:lang w:val="uk-UA"/>
        </w:rPr>
        <w:t xml:space="preserve"> </w:t>
      </w:r>
      <w:proofErr w:type="spellStart"/>
      <w:r w:rsidRPr="00264998">
        <w:rPr>
          <w:rFonts w:ascii="Times New Roman" w:hAnsi="Times New Roman"/>
          <w:color w:val="000000"/>
          <w:spacing w:val="4"/>
          <w:sz w:val="28"/>
          <w:szCs w:val="28"/>
        </w:rPr>
        <w:t>соціальних</w:t>
      </w:r>
      <w:proofErr w:type="spellEnd"/>
      <w:r w:rsidRPr="00264998">
        <w:rPr>
          <w:rFonts w:ascii="Times New Roman" w:hAnsi="Times New Roman"/>
          <w:color w:val="000000"/>
          <w:spacing w:val="4"/>
          <w:sz w:val="28"/>
          <w:szCs w:val="28"/>
          <w:lang w:val="uk-UA"/>
        </w:rPr>
        <w:t xml:space="preserve"> </w:t>
      </w:r>
      <w:proofErr w:type="spellStart"/>
      <w:r w:rsidRPr="00264998">
        <w:rPr>
          <w:rFonts w:ascii="Times New Roman" w:hAnsi="Times New Roman"/>
          <w:color w:val="000000"/>
          <w:spacing w:val="4"/>
          <w:sz w:val="28"/>
          <w:szCs w:val="28"/>
        </w:rPr>
        <w:t>послуг</w:t>
      </w:r>
      <w:proofErr w:type="spellEnd"/>
      <w:r w:rsidRPr="00264998">
        <w:rPr>
          <w:rFonts w:ascii="Times New Roman" w:hAnsi="Times New Roman"/>
          <w:color w:val="000000"/>
          <w:spacing w:val="4"/>
          <w:sz w:val="28"/>
          <w:szCs w:val="28"/>
          <w:lang w:val="uk-UA"/>
        </w:rPr>
        <w:t xml:space="preserve"> </w:t>
      </w:r>
      <w:proofErr w:type="spellStart"/>
      <w:r w:rsidRPr="00264998">
        <w:rPr>
          <w:rFonts w:ascii="Times New Roman" w:hAnsi="Times New Roman"/>
          <w:color w:val="000000"/>
          <w:spacing w:val="4"/>
          <w:sz w:val="28"/>
          <w:szCs w:val="28"/>
        </w:rPr>
        <w:t>ґрунтується</w:t>
      </w:r>
      <w:proofErr w:type="spellEnd"/>
      <w:r w:rsidRPr="00264998">
        <w:rPr>
          <w:rFonts w:ascii="Times New Roman" w:hAnsi="Times New Roman"/>
          <w:color w:val="000000"/>
          <w:spacing w:val="4"/>
          <w:sz w:val="28"/>
          <w:szCs w:val="28"/>
        </w:rPr>
        <w:t xml:space="preserve"> на принципах: </w:t>
      </w:r>
      <w:proofErr w:type="spellStart"/>
      <w:r w:rsidRPr="00264998">
        <w:rPr>
          <w:rFonts w:ascii="Times New Roman" w:hAnsi="Times New Roman"/>
          <w:color w:val="000000"/>
          <w:spacing w:val="4"/>
          <w:sz w:val="28"/>
          <w:szCs w:val="28"/>
        </w:rPr>
        <w:t>адресності</w:t>
      </w:r>
      <w:proofErr w:type="spellEnd"/>
      <w:r w:rsidRPr="00264998">
        <w:rPr>
          <w:rFonts w:ascii="Times New Roman" w:hAnsi="Times New Roman"/>
          <w:color w:val="000000"/>
          <w:spacing w:val="4"/>
          <w:sz w:val="28"/>
          <w:szCs w:val="28"/>
        </w:rPr>
        <w:t xml:space="preserve"> та </w:t>
      </w:r>
      <w:proofErr w:type="spellStart"/>
      <w:r w:rsidRPr="00264998">
        <w:rPr>
          <w:rFonts w:ascii="Times New Roman" w:hAnsi="Times New Roman"/>
          <w:color w:val="000000"/>
          <w:spacing w:val="6"/>
          <w:sz w:val="28"/>
          <w:szCs w:val="28"/>
        </w:rPr>
        <w:t>індивідуального</w:t>
      </w:r>
      <w:proofErr w:type="spellEnd"/>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pacing w:val="6"/>
          <w:sz w:val="28"/>
          <w:szCs w:val="28"/>
        </w:rPr>
        <w:t>підходу</w:t>
      </w:r>
      <w:proofErr w:type="spellEnd"/>
      <w:r w:rsidRPr="00264998">
        <w:rPr>
          <w:rFonts w:ascii="Times New Roman" w:hAnsi="Times New Roman"/>
          <w:color w:val="000000"/>
          <w:spacing w:val="6"/>
          <w:sz w:val="28"/>
          <w:szCs w:val="28"/>
        </w:rPr>
        <w:t xml:space="preserve">, </w:t>
      </w:r>
      <w:proofErr w:type="spellStart"/>
      <w:r w:rsidRPr="00264998">
        <w:rPr>
          <w:rFonts w:ascii="Times New Roman" w:hAnsi="Times New Roman"/>
          <w:color w:val="000000"/>
          <w:spacing w:val="6"/>
          <w:sz w:val="28"/>
          <w:szCs w:val="28"/>
        </w:rPr>
        <w:t>доступності</w:t>
      </w:r>
      <w:proofErr w:type="spellEnd"/>
      <w:r w:rsidRPr="00264998">
        <w:rPr>
          <w:rFonts w:ascii="Times New Roman" w:hAnsi="Times New Roman"/>
          <w:color w:val="000000"/>
          <w:spacing w:val="6"/>
          <w:sz w:val="28"/>
          <w:szCs w:val="28"/>
        </w:rPr>
        <w:t xml:space="preserve"> та </w:t>
      </w:r>
      <w:proofErr w:type="spellStart"/>
      <w:r w:rsidRPr="00264998">
        <w:rPr>
          <w:rFonts w:ascii="Times New Roman" w:hAnsi="Times New Roman"/>
          <w:color w:val="000000"/>
          <w:spacing w:val="6"/>
          <w:sz w:val="28"/>
          <w:szCs w:val="28"/>
        </w:rPr>
        <w:t>відкритості</w:t>
      </w:r>
      <w:proofErr w:type="spellEnd"/>
      <w:r w:rsidRPr="00264998">
        <w:rPr>
          <w:rFonts w:ascii="Times New Roman" w:hAnsi="Times New Roman"/>
          <w:color w:val="000000"/>
          <w:spacing w:val="6"/>
          <w:sz w:val="28"/>
          <w:szCs w:val="28"/>
        </w:rPr>
        <w:t>;</w:t>
      </w:r>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pacing w:val="6"/>
          <w:sz w:val="28"/>
          <w:szCs w:val="28"/>
        </w:rPr>
        <w:t>добровільності</w:t>
      </w:r>
      <w:proofErr w:type="spellEnd"/>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pacing w:val="6"/>
          <w:sz w:val="28"/>
          <w:szCs w:val="28"/>
        </w:rPr>
        <w:t>вибору</w:t>
      </w:r>
      <w:proofErr w:type="spellEnd"/>
      <w:r w:rsidRPr="00264998">
        <w:rPr>
          <w:rFonts w:ascii="Times New Roman" w:hAnsi="Times New Roman"/>
          <w:color w:val="000000"/>
          <w:spacing w:val="6"/>
          <w:sz w:val="28"/>
          <w:szCs w:val="28"/>
          <w:lang w:val="uk-UA"/>
        </w:rPr>
        <w:t xml:space="preserve"> </w:t>
      </w:r>
      <w:proofErr w:type="spellStart"/>
      <w:r w:rsidRPr="00264998">
        <w:rPr>
          <w:rFonts w:ascii="Times New Roman" w:hAnsi="Times New Roman"/>
          <w:color w:val="000000"/>
          <w:sz w:val="28"/>
          <w:szCs w:val="28"/>
        </w:rPr>
        <w:t>отримання</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чи</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відмови</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від</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надання</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соціальних</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послуг</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гуманності</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комплексності</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максимальної</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ефективності</w:t>
      </w:r>
      <w:proofErr w:type="spellEnd"/>
      <w:r w:rsidRPr="00264998">
        <w:rPr>
          <w:rFonts w:ascii="Times New Roman" w:hAnsi="Times New Roman"/>
          <w:color w:val="000000"/>
          <w:sz w:val="28"/>
          <w:szCs w:val="28"/>
          <w:lang w:val="uk-UA"/>
        </w:rPr>
        <w:t xml:space="preserve"> в</w:t>
      </w:r>
      <w:proofErr w:type="spellStart"/>
      <w:r w:rsidRPr="00264998">
        <w:rPr>
          <w:rFonts w:ascii="Times New Roman" w:hAnsi="Times New Roman"/>
          <w:color w:val="000000"/>
          <w:sz w:val="28"/>
          <w:szCs w:val="28"/>
        </w:rPr>
        <w:t>икористання</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бюджетних</w:t>
      </w:r>
      <w:proofErr w:type="spellEnd"/>
      <w:r w:rsidRPr="00264998">
        <w:rPr>
          <w:rFonts w:ascii="Times New Roman" w:hAnsi="Times New Roman"/>
          <w:color w:val="000000"/>
          <w:sz w:val="28"/>
          <w:szCs w:val="28"/>
        </w:rPr>
        <w:t xml:space="preserve"> та </w:t>
      </w:r>
      <w:proofErr w:type="spellStart"/>
      <w:r w:rsidRPr="00264998">
        <w:rPr>
          <w:rFonts w:ascii="Times New Roman" w:hAnsi="Times New Roman"/>
          <w:color w:val="000000"/>
          <w:sz w:val="28"/>
          <w:szCs w:val="28"/>
        </w:rPr>
        <w:t>позабюджетних</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коштів</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суб'єктами</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що</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надають</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соціальні</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послуги</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законності</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соціальної</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справедливості</w:t>
      </w:r>
      <w:proofErr w:type="spellEnd"/>
      <w:r w:rsidRPr="00264998">
        <w:rPr>
          <w:rFonts w:ascii="Times New Roman" w:hAnsi="Times New Roman"/>
          <w:color w:val="000000"/>
          <w:sz w:val="28"/>
          <w:szCs w:val="28"/>
        </w:rPr>
        <w:t xml:space="preserve">, </w:t>
      </w:r>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забезпечення</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конфіденційності</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суб'єктами</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які</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надають</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послуги</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дотримання</w:t>
      </w:r>
      <w:proofErr w:type="spellEnd"/>
      <w:r w:rsidRPr="00264998">
        <w:rPr>
          <w:rFonts w:ascii="Times New Roman" w:hAnsi="Times New Roman"/>
          <w:color w:val="000000"/>
          <w:sz w:val="28"/>
          <w:szCs w:val="28"/>
        </w:rPr>
        <w:t xml:space="preserve"> ними </w:t>
      </w:r>
      <w:proofErr w:type="spellStart"/>
      <w:r w:rsidRPr="00264998">
        <w:rPr>
          <w:rFonts w:ascii="Times New Roman" w:hAnsi="Times New Roman"/>
          <w:color w:val="000000"/>
          <w:sz w:val="28"/>
          <w:szCs w:val="28"/>
        </w:rPr>
        <w:t>стандартів</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якості</w:t>
      </w:r>
      <w:proofErr w:type="spellEnd"/>
      <w:r w:rsidRPr="00264998">
        <w:rPr>
          <w:rFonts w:ascii="Times New Roman" w:hAnsi="Times New Roman"/>
          <w:color w:val="000000"/>
          <w:sz w:val="28"/>
          <w:szCs w:val="28"/>
        </w:rPr>
        <w:t xml:space="preserve">, </w:t>
      </w:r>
      <w:proofErr w:type="spellStart"/>
      <w:r w:rsidRPr="00264998">
        <w:rPr>
          <w:rFonts w:ascii="Times New Roman" w:hAnsi="Times New Roman"/>
          <w:color w:val="000000"/>
          <w:sz w:val="28"/>
          <w:szCs w:val="28"/>
        </w:rPr>
        <w:t>відповідальності</w:t>
      </w:r>
      <w:proofErr w:type="spellEnd"/>
      <w:r w:rsidRPr="00264998">
        <w:rPr>
          <w:rFonts w:ascii="Times New Roman" w:hAnsi="Times New Roman"/>
          <w:color w:val="000000"/>
          <w:sz w:val="28"/>
          <w:szCs w:val="28"/>
        </w:rPr>
        <w:t xml:space="preserve"> за </w:t>
      </w:r>
      <w:proofErr w:type="spellStart"/>
      <w:r w:rsidRPr="00264998">
        <w:rPr>
          <w:rFonts w:ascii="Times New Roman" w:hAnsi="Times New Roman"/>
          <w:color w:val="000000"/>
          <w:sz w:val="28"/>
          <w:szCs w:val="28"/>
        </w:rPr>
        <w:t>дотримання</w:t>
      </w:r>
      <w:proofErr w:type="spellEnd"/>
      <w:r w:rsidRPr="00264998">
        <w:rPr>
          <w:rFonts w:ascii="Times New Roman" w:hAnsi="Times New Roman"/>
          <w:color w:val="000000"/>
          <w:sz w:val="28"/>
          <w:szCs w:val="28"/>
          <w:lang w:val="uk-UA"/>
        </w:rPr>
        <w:t xml:space="preserve"> </w:t>
      </w:r>
      <w:proofErr w:type="spellStart"/>
      <w:r w:rsidRPr="00264998">
        <w:rPr>
          <w:rFonts w:ascii="Times New Roman" w:hAnsi="Times New Roman"/>
          <w:color w:val="000000"/>
          <w:sz w:val="28"/>
          <w:szCs w:val="28"/>
        </w:rPr>
        <w:t>етичних</w:t>
      </w:r>
      <w:proofErr w:type="spellEnd"/>
      <w:r w:rsidRPr="00264998">
        <w:rPr>
          <w:rFonts w:ascii="Times New Roman" w:hAnsi="Times New Roman"/>
          <w:color w:val="000000"/>
          <w:sz w:val="28"/>
          <w:szCs w:val="28"/>
        </w:rPr>
        <w:t xml:space="preserve"> і </w:t>
      </w:r>
      <w:proofErr w:type="spellStart"/>
      <w:r w:rsidRPr="00264998">
        <w:rPr>
          <w:rFonts w:ascii="Times New Roman" w:hAnsi="Times New Roman"/>
          <w:color w:val="000000"/>
          <w:sz w:val="28"/>
          <w:szCs w:val="28"/>
        </w:rPr>
        <w:t>правових</w:t>
      </w:r>
      <w:proofErr w:type="spellEnd"/>
      <w:r w:rsidRPr="00264998">
        <w:rPr>
          <w:rFonts w:ascii="Times New Roman" w:hAnsi="Times New Roman"/>
          <w:color w:val="000000"/>
          <w:sz w:val="28"/>
          <w:szCs w:val="28"/>
        </w:rPr>
        <w:t xml:space="preserve"> норм</w:t>
      </w:r>
      <w:r w:rsidRPr="00264998">
        <w:rPr>
          <w:rFonts w:ascii="Times New Roman" w:hAnsi="Times New Roman"/>
          <w:color w:val="000000"/>
          <w:sz w:val="28"/>
          <w:szCs w:val="28"/>
          <w:lang w:val="uk-UA"/>
        </w:rPr>
        <w:t>.</w:t>
      </w:r>
    </w:p>
    <w:p w:rsidR="003E40F9" w:rsidRPr="00264998" w:rsidRDefault="003E40F9" w:rsidP="003E40F9">
      <w:pPr>
        <w:shd w:val="clear" w:color="auto" w:fill="FFFFFF"/>
        <w:spacing w:after="0" w:line="240" w:lineRule="auto"/>
        <w:jc w:val="center"/>
        <w:rPr>
          <w:rFonts w:ascii="Times New Roman" w:hAnsi="Times New Roman"/>
          <w:b/>
          <w:color w:val="000000"/>
          <w:spacing w:val="-1"/>
          <w:sz w:val="28"/>
          <w:szCs w:val="28"/>
          <w:lang w:val="uk-UA"/>
        </w:rPr>
      </w:pPr>
    </w:p>
    <w:p w:rsidR="003E40F9" w:rsidRPr="00264998" w:rsidRDefault="003E40F9" w:rsidP="003E40F9">
      <w:pPr>
        <w:shd w:val="clear" w:color="auto" w:fill="FFFFFF"/>
        <w:spacing w:after="0" w:line="240" w:lineRule="auto"/>
        <w:jc w:val="center"/>
        <w:rPr>
          <w:rFonts w:ascii="Times New Roman" w:hAnsi="Times New Roman"/>
          <w:b/>
          <w:color w:val="000000"/>
          <w:spacing w:val="-1"/>
          <w:sz w:val="28"/>
          <w:szCs w:val="28"/>
          <w:lang w:val="uk-UA"/>
        </w:rPr>
      </w:pPr>
      <w:r w:rsidRPr="00264998">
        <w:rPr>
          <w:rFonts w:ascii="Times New Roman" w:hAnsi="Times New Roman"/>
          <w:b/>
          <w:color w:val="000000"/>
          <w:spacing w:val="-1"/>
          <w:sz w:val="28"/>
          <w:szCs w:val="28"/>
          <w:lang w:val="uk-UA"/>
        </w:rPr>
        <w:t>2. Визначення проблем, на розв’язання яких спрямована Програма</w:t>
      </w:r>
    </w:p>
    <w:p w:rsidR="003E40F9" w:rsidRPr="00264998" w:rsidRDefault="003E40F9" w:rsidP="003E40F9">
      <w:pPr>
        <w:shd w:val="clear" w:color="auto" w:fill="FFFFFF"/>
        <w:spacing w:after="0" w:line="240" w:lineRule="auto"/>
        <w:ind w:firstLine="709"/>
        <w:jc w:val="both"/>
        <w:rPr>
          <w:rFonts w:ascii="Times New Roman" w:hAnsi="Times New Roman"/>
          <w:color w:val="000000"/>
          <w:spacing w:val="-1"/>
          <w:sz w:val="28"/>
          <w:szCs w:val="28"/>
          <w:lang w:val="uk-UA"/>
        </w:rPr>
      </w:pPr>
      <w:r w:rsidRPr="00264998">
        <w:rPr>
          <w:rFonts w:ascii="Times New Roman" w:hAnsi="Times New Roman"/>
          <w:color w:val="000000"/>
          <w:spacing w:val="-1"/>
          <w:sz w:val="28"/>
          <w:szCs w:val="28"/>
          <w:lang w:val="uk-UA"/>
        </w:rPr>
        <w:t>Соціально-економічна ситуація, що склалася на сучасному етапі розвитку України, кризові явища у сфері економіки і фінансів зумовлюють необхідність посилення різних видів соціальної допомоги соціально незахищеним верствам населення громади.</w:t>
      </w:r>
    </w:p>
    <w:p w:rsidR="003E40F9" w:rsidRPr="00264998" w:rsidRDefault="003E40F9" w:rsidP="003E40F9">
      <w:pPr>
        <w:spacing w:after="0" w:line="240" w:lineRule="auto"/>
        <w:ind w:firstLine="709"/>
        <w:jc w:val="both"/>
        <w:rPr>
          <w:rFonts w:ascii="Times New Roman" w:hAnsi="Times New Roman"/>
          <w:sz w:val="28"/>
          <w:szCs w:val="28"/>
          <w:shd w:val="clear" w:color="auto" w:fill="FFFFFF"/>
        </w:rPr>
      </w:pPr>
      <w:proofErr w:type="spellStart"/>
      <w:r w:rsidRPr="00264998">
        <w:rPr>
          <w:rFonts w:ascii="Times New Roman" w:hAnsi="Times New Roman"/>
          <w:sz w:val="28"/>
          <w:szCs w:val="28"/>
          <w:shd w:val="clear" w:color="auto" w:fill="FFFFFF"/>
        </w:rPr>
        <w:t>Основними</w:t>
      </w:r>
      <w:proofErr w:type="spellEnd"/>
      <w:r w:rsidRPr="00264998">
        <w:rPr>
          <w:rFonts w:ascii="Times New Roman" w:hAnsi="Times New Roman"/>
          <w:sz w:val="28"/>
          <w:szCs w:val="28"/>
          <w:shd w:val="clear" w:color="auto" w:fill="FFFFFF"/>
        </w:rPr>
        <w:t xml:space="preserve"> проблемами в </w:t>
      </w:r>
      <w:proofErr w:type="spellStart"/>
      <w:r w:rsidRPr="00264998">
        <w:rPr>
          <w:rFonts w:ascii="Times New Roman" w:hAnsi="Times New Roman"/>
          <w:sz w:val="28"/>
          <w:szCs w:val="28"/>
          <w:shd w:val="clear" w:color="auto" w:fill="FFFFFF"/>
        </w:rPr>
        <w:t>соціальній</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sz w:val="28"/>
          <w:szCs w:val="28"/>
          <w:shd w:val="clear" w:color="auto" w:fill="FFFFFF"/>
        </w:rPr>
        <w:t>сфері</w:t>
      </w:r>
      <w:proofErr w:type="spellEnd"/>
      <w:r w:rsidRPr="00264998">
        <w:rPr>
          <w:rFonts w:ascii="Times New Roman" w:hAnsi="Times New Roman"/>
          <w:sz w:val="28"/>
          <w:szCs w:val="28"/>
          <w:shd w:val="clear" w:color="auto" w:fill="FFFFFF"/>
        </w:rPr>
        <w:t xml:space="preserve"> </w:t>
      </w:r>
      <w:proofErr w:type="spellStart"/>
      <w:r w:rsidRPr="00264998">
        <w:rPr>
          <w:rFonts w:ascii="Times New Roman" w:hAnsi="Times New Roman"/>
          <w:sz w:val="28"/>
          <w:szCs w:val="28"/>
          <w:shd w:val="clear" w:color="auto" w:fill="FFFFFF"/>
        </w:rPr>
        <w:t>громади</w:t>
      </w:r>
      <w:proofErr w:type="spellEnd"/>
      <w:r w:rsidRPr="00264998">
        <w:rPr>
          <w:rFonts w:ascii="Times New Roman" w:hAnsi="Times New Roman"/>
          <w:sz w:val="28"/>
          <w:szCs w:val="28"/>
          <w:shd w:val="clear" w:color="auto" w:fill="FFFFFF"/>
        </w:rPr>
        <w:t xml:space="preserve"> є:</w:t>
      </w:r>
    </w:p>
    <w:p w:rsidR="003E40F9" w:rsidRPr="00264998" w:rsidRDefault="003E40F9" w:rsidP="003E40F9">
      <w:pPr>
        <w:spacing w:after="0" w:line="240" w:lineRule="auto"/>
        <w:ind w:firstLine="709"/>
        <w:jc w:val="both"/>
        <w:rPr>
          <w:rFonts w:ascii="Times New Roman" w:hAnsi="Times New Roman"/>
          <w:color w:val="000000"/>
          <w:sz w:val="28"/>
          <w:szCs w:val="28"/>
          <w:shd w:val="clear" w:color="auto" w:fill="FFFFFF"/>
        </w:rPr>
      </w:pPr>
      <w:r w:rsidRPr="00264998">
        <w:rPr>
          <w:rFonts w:ascii="Times New Roman" w:hAnsi="Times New Roman"/>
          <w:sz w:val="28"/>
          <w:szCs w:val="28"/>
          <w:shd w:val="clear" w:color="auto" w:fill="FFFFFF"/>
        </w:rPr>
        <w:t xml:space="preserve">- </w:t>
      </w:r>
      <w:proofErr w:type="spellStart"/>
      <w:r w:rsidRPr="00264998">
        <w:rPr>
          <w:rFonts w:ascii="Times New Roman" w:hAnsi="Times New Roman"/>
          <w:sz w:val="28"/>
          <w:szCs w:val="28"/>
          <w:shd w:val="clear" w:color="auto" w:fill="FFFFFF"/>
        </w:rPr>
        <w:t>недостатні</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sz w:val="28"/>
          <w:szCs w:val="28"/>
          <w:shd w:val="clear" w:color="auto" w:fill="FFFFFF"/>
        </w:rPr>
        <w:t>обсяги</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color w:val="000000"/>
          <w:sz w:val="28"/>
          <w:szCs w:val="28"/>
          <w:shd w:val="clear" w:color="auto" w:fill="FFFFFF"/>
        </w:rPr>
        <w:t>державних</w:t>
      </w:r>
      <w:proofErr w:type="spellEnd"/>
      <w:r w:rsidRPr="00264998">
        <w:rPr>
          <w:rFonts w:ascii="Times New Roman" w:hAnsi="Times New Roman"/>
          <w:color w:val="000000"/>
          <w:sz w:val="28"/>
          <w:szCs w:val="28"/>
          <w:shd w:val="clear" w:color="auto" w:fill="FFFFFF"/>
        </w:rPr>
        <w:t xml:space="preserve"> </w:t>
      </w:r>
      <w:proofErr w:type="spellStart"/>
      <w:r w:rsidRPr="00264998">
        <w:rPr>
          <w:rFonts w:ascii="Times New Roman" w:hAnsi="Times New Roman"/>
          <w:color w:val="000000"/>
          <w:sz w:val="28"/>
          <w:szCs w:val="28"/>
          <w:shd w:val="clear" w:color="auto" w:fill="FFFFFF"/>
        </w:rPr>
        <w:t>соціальних</w:t>
      </w:r>
      <w:proofErr w:type="spellEnd"/>
      <w:r w:rsidRPr="00264998">
        <w:rPr>
          <w:rFonts w:ascii="Times New Roman" w:hAnsi="Times New Roman"/>
          <w:color w:val="000000"/>
          <w:sz w:val="28"/>
          <w:szCs w:val="28"/>
          <w:shd w:val="clear" w:color="auto" w:fill="FFFFFF"/>
          <w:lang w:val="uk-UA"/>
        </w:rPr>
        <w:t xml:space="preserve"> </w:t>
      </w:r>
      <w:proofErr w:type="spellStart"/>
      <w:r w:rsidRPr="00264998">
        <w:rPr>
          <w:rFonts w:ascii="Times New Roman" w:hAnsi="Times New Roman"/>
          <w:color w:val="000000"/>
          <w:sz w:val="28"/>
          <w:szCs w:val="28"/>
          <w:shd w:val="clear" w:color="auto" w:fill="FFFFFF"/>
        </w:rPr>
        <w:t>гарантій</w:t>
      </w:r>
      <w:proofErr w:type="spellEnd"/>
      <w:r w:rsidRPr="00264998">
        <w:rPr>
          <w:rFonts w:ascii="Times New Roman" w:hAnsi="Times New Roman"/>
          <w:color w:val="000000"/>
          <w:sz w:val="28"/>
          <w:szCs w:val="28"/>
          <w:shd w:val="clear" w:color="auto" w:fill="FFFFFF"/>
        </w:rPr>
        <w:t xml:space="preserve"> для </w:t>
      </w:r>
      <w:proofErr w:type="spellStart"/>
      <w:r w:rsidRPr="00264998">
        <w:rPr>
          <w:rFonts w:ascii="Times New Roman" w:hAnsi="Times New Roman"/>
          <w:color w:val="000000"/>
          <w:sz w:val="28"/>
          <w:szCs w:val="28"/>
          <w:shd w:val="clear" w:color="auto" w:fill="FFFFFF"/>
        </w:rPr>
        <w:t>забезпечення</w:t>
      </w:r>
      <w:proofErr w:type="spellEnd"/>
      <w:r w:rsidRPr="00264998">
        <w:rPr>
          <w:rFonts w:ascii="Times New Roman" w:hAnsi="Times New Roman"/>
          <w:color w:val="000000"/>
          <w:sz w:val="28"/>
          <w:szCs w:val="28"/>
          <w:shd w:val="clear" w:color="auto" w:fill="FFFFFF"/>
          <w:lang w:val="uk-UA"/>
        </w:rPr>
        <w:t xml:space="preserve"> </w:t>
      </w:r>
      <w:proofErr w:type="spellStart"/>
      <w:r w:rsidRPr="00264998">
        <w:rPr>
          <w:rFonts w:ascii="Times New Roman" w:hAnsi="Times New Roman"/>
          <w:color w:val="000000"/>
          <w:sz w:val="28"/>
          <w:szCs w:val="28"/>
          <w:shd w:val="clear" w:color="auto" w:fill="FFFFFF"/>
        </w:rPr>
        <w:t>соціального</w:t>
      </w:r>
      <w:proofErr w:type="spellEnd"/>
      <w:r w:rsidRPr="00264998">
        <w:rPr>
          <w:rFonts w:ascii="Times New Roman" w:hAnsi="Times New Roman"/>
          <w:color w:val="000000"/>
          <w:sz w:val="28"/>
          <w:szCs w:val="28"/>
          <w:shd w:val="clear" w:color="auto" w:fill="FFFFFF"/>
          <w:lang w:val="uk-UA"/>
        </w:rPr>
        <w:t xml:space="preserve"> </w:t>
      </w:r>
      <w:proofErr w:type="spellStart"/>
      <w:r w:rsidRPr="00264998">
        <w:rPr>
          <w:rFonts w:ascii="Times New Roman" w:hAnsi="Times New Roman"/>
          <w:color w:val="000000"/>
          <w:sz w:val="28"/>
          <w:szCs w:val="28"/>
          <w:shd w:val="clear" w:color="auto" w:fill="FFFFFF"/>
        </w:rPr>
        <w:t>захисту</w:t>
      </w:r>
      <w:proofErr w:type="spellEnd"/>
      <w:r w:rsidRPr="00264998">
        <w:rPr>
          <w:rFonts w:ascii="Times New Roman" w:hAnsi="Times New Roman"/>
          <w:color w:val="000000"/>
          <w:sz w:val="28"/>
          <w:szCs w:val="28"/>
          <w:shd w:val="clear" w:color="auto" w:fill="FFFFFF"/>
          <w:lang w:val="uk-UA"/>
        </w:rPr>
        <w:t xml:space="preserve"> </w:t>
      </w:r>
      <w:proofErr w:type="spellStart"/>
      <w:r w:rsidRPr="00264998">
        <w:rPr>
          <w:rFonts w:ascii="Times New Roman" w:hAnsi="Times New Roman"/>
          <w:color w:val="000000"/>
          <w:sz w:val="28"/>
          <w:szCs w:val="28"/>
          <w:shd w:val="clear" w:color="auto" w:fill="FFFFFF"/>
        </w:rPr>
        <w:t>окремих</w:t>
      </w:r>
      <w:proofErr w:type="spellEnd"/>
      <w:r w:rsidRPr="00264998">
        <w:rPr>
          <w:rFonts w:ascii="Times New Roman" w:hAnsi="Times New Roman"/>
          <w:color w:val="000000"/>
          <w:sz w:val="28"/>
          <w:szCs w:val="28"/>
          <w:shd w:val="clear" w:color="auto" w:fill="FFFFFF"/>
          <w:lang w:val="uk-UA"/>
        </w:rPr>
        <w:t xml:space="preserve"> </w:t>
      </w:r>
      <w:proofErr w:type="spellStart"/>
      <w:r w:rsidRPr="00264998">
        <w:rPr>
          <w:rFonts w:ascii="Times New Roman" w:hAnsi="Times New Roman"/>
          <w:color w:val="000000"/>
          <w:sz w:val="28"/>
          <w:szCs w:val="28"/>
          <w:shd w:val="clear" w:color="auto" w:fill="FFFFFF"/>
        </w:rPr>
        <w:t>категорій</w:t>
      </w:r>
      <w:proofErr w:type="spellEnd"/>
      <w:r w:rsidRPr="00264998">
        <w:rPr>
          <w:rFonts w:ascii="Times New Roman" w:hAnsi="Times New Roman"/>
          <w:color w:val="000000"/>
          <w:sz w:val="28"/>
          <w:szCs w:val="28"/>
          <w:shd w:val="clear" w:color="auto" w:fill="FFFFFF"/>
          <w:lang w:val="uk-UA"/>
        </w:rPr>
        <w:t xml:space="preserve"> </w:t>
      </w:r>
      <w:proofErr w:type="spellStart"/>
      <w:r w:rsidRPr="00264998">
        <w:rPr>
          <w:rFonts w:ascii="Times New Roman" w:hAnsi="Times New Roman"/>
          <w:color w:val="000000"/>
          <w:sz w:val="28"/>
          <w:szCs w:val="28"/>
          <w:shd w:val="clear" w:color="auto" w:fill="FFFFFF"/>
        </w:rPr>
        <w:t>населення</w:t>
      </w:r>
      <w:proofErr w:type="spellEnd"/>
      <w:r w:rsidRPr="00264998">
        <w:rPr>
          <w:rFonts w:ascii="Times New Roman" w:hAnsi="Times New Roman"/>
          <w:color w:val="000000"/>
          <w:sz w:val="28"/>
          <w:szCs w:val="28"/>
          <w:shd w:val="clear" w:color="auto" w:fill="FFFFFF"/>
        </w:rPr>
        <w:t>;</w:t>
      </w:r>
    </w:p>
    <w:p w:rsidR="003E40F9" w:rsidRPr="00264998" w:rsidRDefault="003E40F9" w:rsidP="003E40F9">
      <w:pPr>
        <w:spacing w:after="0" w:line="240" w:lineRule="auto"/>
        <w:ind w:firstLine="709"/>
        <w:jc w:val="both"/>
        <w:rPr>
          <w:rFonts w:ascii="Times New Roman" w:hAnsi="Times New Roman"/>
          <w:sz w:val="28"/>
          <w:szCs w:val="28"/>
          <w:shd w:val="clear" w:color="auto" w:fill="FFFFFF"/>
        </w:rPr>
      </w:pPr>
      <w:r w:rsidRPr="00264998">
        <w:rPr>
          <w:rFonts w:ascii="Times New Roman" w:hAnsi="Times New Roman"/>
          <w:color w:val="000000"/>
          <w:sz w:val="28"/>
          <w:szCs w:val="28"/>
          <w:shd w:val="clear" w:color="auto" w:fill="FFFFFF"/>
        </w:rPr>
        <w:lastRenderedPageBreak/>
        <w:t xml:space="preserve">-   </w:t>
      </w:r>
      <w:proofErr w:type="spellStart"/>
      <w:r w:rsidRPr="00264998">
        <w:rPr>
          <w:rFonts w:ascii="Times New Roman" w:hAnsi="Times New Roman"/>
          <w:sz w:val="28"/>
          <w:szCs w:val="28"/>
          <w:shd w:val="clear" w:color="auto" w:fill="FFFFFF"/>
        </w:rPr>
        <w:t>недостатність</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sz w:val="28"/>
          <w:szCs w:val="28"/>
          <w:shd w:val="clear" w:color="auto" w:fill="FFFFFF"/>
        </w:rPr>
        <w:t>фінансування</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sz w:val="28"/>
          <w:szCs w:val="28"/>
          <w:shd w:val="clear" w:color="auto" w:fill="FFFFFF"/>
        </w:rPr>
        <w:t>заходів</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sz w:val="28"/>
          <w:szCs w:val="28"/>
          <w:shd w:val="clear" w:color="auto" w:fill="FFFFFF"/>
        </w:rPr>
        <w:t>соціального</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sz w:val="28"/>
          <w:szCs w:val="28"/>
          <w:shd w:val="clear" w:color="auto" w:fill="FFFFFF"/>
        </w:rPr>
        <w:t>захисту</w:t>
      </w:r>
      <w:proofErr w:type="spellEnd"/>
      <w:r w:rsidRPr="00264998">
        <w:rPr>
          <w:rFonts w:ascii="Times New Roman" w:hAnsi="Times New Roman"/>
          <w:sz w:val="28"/>
          <w:szCs w:val="28"/>
          <w:shd w:val="clear" w:color="auto" w:fill="FFFFFF"/>
          <w:lang w:val="uk-UA"/>
        </w:rPr>
        <w:t xml:space="preserve"> </w:t>
      </w:r>
      <w:proofErr w:type="spellStart"/>
      <w:r w:rsidRPr="00264998">
        <w:rPr>
          <w:rFonts w:ascii="Times New Roman" w:hAnsi="Times New Roman"/>
          <w:sz w:val="28"/>
          <w:szCs w:val="28"/>
          <w:shd w:val="clear" w:color="auto" w:fill="FFFFFF"/>
        </w:rPr>
        <w:t>населення</w:t>
      </w:r>
      <w:proofErr w:type="spellEnd"/>
      <w:r w:rsidRPr="00264998">
        <w:rPr>
          <w:rFonts w:ascii="Times New Roman" w:hAnsi="Times New Roman"/>
          <w:sz w:val="28"/>
          <w:szCs w:val="28"/>
          <w:shd w:val="clear" w:color="auto" w:fill="FFFFFF"/>
        </w:rPr>
        <w:t>.</w:t>
      </w:r>
    </w:p>
    <w:p w:rsidR="003E40F9" w:rsidRPr="00264998" w:rsidRDefault="003E40F9" w:rsidP="003E40F9">
      <w:pPr>
        <w:suppressAutoHyphens/>
        <w:spacing w:after="0" w:line="240" w:lineRule="auto"/>
        <w:ind w:firstLine="709"/>
        <w:jc w:val="both"/>
        <w:rPr>
          <w:rFonts w:ascii="Times New Roman" w:eastAsia="Times New Roman" w:hAnsi="Times New Roman"/>
          <w:bCs/>
          <w:sz w:val="28"/>
          <w:szCs w:val="28"/>
          <w:lang w:val="uk-UA" w:eastAsia="zh-CN"/>
        </w:rPr>
      </w:pPr>
      <w:r w:rsidRPr="00264998">
        <w:rPr>
          <w:rFonts w:ascii="Times New Roman" w:eastAsia="Times New Roman" w:hAnsi="Times New Roman"/>
          <w:bCs/>
          <w:sz w:val="28"/>
          <w:szCs w:val="28"/>
          <w:lang w:val="uk-UA" w:eastAsia="zh-CN"/>
        </w:rPr>
        <w:t xml:space="preserve">Уже декілька років поспіль одним з видів соціальної підтримки мешканців громади, які опинились в скрутній життєвій ситуації, є надання одноразової грошової допомоги. </w:t>
      </w:r>
    </w:p>
    <w:p w:rsidR="003E40F9" w:rsidRPr="00264998" w:rsidRDefault="003E40F9" w:rsidP="003E40F9">
      <w:pPr>
        <w:suppressAutoHyphens/>
        <w:spacing w:after="0" w:line="240" w:lineRule="auto"/>
        <w:ind w:firstLine="709"/>
        <w:jc w:val="both"/>
        <w:rPr>
          <w:rFonts w:ascii="Times New Roman" w:eastAsia="Times New Roman" w:hAnsi="Times New Roman"/>
          <w:bCs/>
          <w:color w:val="000000"/>
          <w:sz w:val="28"/>
          <w:szCs w:val="28"/>
          <w:shd w:val="clear" w:color="auto" w:fill="FFFFFF"/>
          <w:lang w:val="uk-UA" w:eastAsia="zh-CN"/>
        </w:rPr>
      </w:pPr>
      <w:r w:rsidRPr="00264998">
        <w:rPr>
          <w:rFonts w:ascii="Times New Roman" w:eastAsia="Times New Roman" w:hAnsi="Times New Roman"/>
          <w:bCs/>
          <w:sz w:val="28"/>
          <w:szCs w:val="28"/>
          <w:lang w:val="uk-UA" w:eastAsia="zh-CN"/>
        </w:rPr>
        <w:t xml:space="preserve">Останнім часом стрімко зросла </w:t>
      </w:r>
      <w:r w:rsidRPr="00264998">
        <w:rPr>
          <w:rFonts w:ascii="Times New Roman" w:eastAsia="Times New Roman" w:hAnsi="Times New Roman"/>
          <w:bCs/>
          <w:color w:val="000000"/>
          <w:sz w:val="28"/>
          <w:szCs w:val="28"/>
          <w:shd w:val="clear" w:color="auto" w:fill="FFFFFF"/>
          <w:lang w:val="uk-UA" w:eastAsia="zh-CN"/>
        </w:rPr>
        <w:t xml:space="preserve"> кількість звернень від  громадян, які гостро потребують окремих видів соціальних послуг, передусім  грошової допомоги на лікування, медико-соціальну реабілітацію, протезування, тощо.      </w:t>
      </w:r>
    </w:p>
    <w:p w:rsidR="003E40F9" w:rsidRPr="00264998" w:rsidRDefault="003E40F9" w:rsidP="003E40F9">
      <w:pPr>
        <w:spacing w:after="0" w:line="240" w:lineRule="auto"/>
        <w:ind w:firstLine="709"/>
        <w:jc w:val="both"/>
        <w:rPr>
          <w:rFonts w:ascii="Times New Roman" w:hAnsi="Times New Roman"/>
          <w:color w:val="000000"/>
          <w:sz w:val="28"/>
          <w:szCs w:val="28"/>
          <w:lang w:val="uk-UA"/>
        </w:rPr>
      </w:pPr>
      <w:r w:rsidRPr="00264998">
        <w:rPr>
          <w:rFonts w:ascii="Times New Roman" w:hAnsi="Times New Roman"/>
          <w:color w:val="000000"/>
          <w:sz w:val="28"/>
          <w:szCs w:val="28"/>
          <w:lang w:val="uk-UA"/>
        </w:rPr>
        <w:t>Особливої уваги вимагає надання додаткових соціальних гарантій учасникам антитерористичної операції,</w:t>
      </w:r>
      <w:r>
        <w:rPr>
          <w:rFonts w:ascii="Times New Roman" w:hAnsi="Times New Roman"/>
          <w:color w:val="000000"/>
          <w:sz w:val="28"/>
          <w:szCs w:val="28"/>
          <w:lang w:val="uk-UA"/>
        </w:rPr>
        <w:t xml:space="preserve"> учасникам бойових дій, ветеранам війни</w:t>
      </w:r>
      <w:r w:rsidRPr="00264998">
        <w:rPr>
          <w:rFonts w:ascii="Times New Roman" w:hAnsi="Times New Roman"/>
          <w:color w:val="000000"/>
          <w:sz w:val="28"/>
          <w:szCs w:val="28"/>
          <w:lang w:val="uk-UA"/>
        </w:rPr>
        <w:t xml:space="preserve"> членам їх сімей та членам сімей загиблих  учасників антитерористичної операції.</w:t>
      </w:r>
    </w:p>
    <w:p w:rsidR="003E40F9" w:rsidRPr="00264998" w:rsidRDefault="003E40F9" w:rsidP="003E40F9">
      <w:pPr>
        <w:spacing w:after="0" w:line="240" w:lineRule="auto"/>
        <w:ind w:firstLine="709"/>
        <w:jc w:val="both"/>
        <w:rPr>
          <w:rFonts w:ascii="Times New Roman" w:hAnsi="Times New Roman"/>
          <w:sz w:val="28"/>
          <w:szCs w:val="28"/>
          <w:shd w:val="clear" w:color="auto" w:fill="FFFFFF"/>
          <w:lang w:val="uk-UA"/>
        </w:rPr>
      </w:pPr>
      <w:r w:rsidRPr="00264998">
        <w:rPr>
          <w:rFonts w:ascii="Times New Roman" w:hAnsi="Times New Roman"/>
          <w:sz w:val="28"/>
          <w:szCs w:val="28"/>
          <w:shd w:val="clear" w:color="auto" w:fill="FFFFFF"/>
          <w:lang w:val="uk-UA"/>
        </w:rPr>
        <w:t xml:space="preserve"> Також гострою є проблеми людей з інвалідністю, які пов’язані з наявністю чисельних соціальних та фізичних бар’єрів, які не дозволяють особам з обмеженими фізичними можливостями активно включатись до життя суспільства й повноцінно брати участь у ньому. Для полегшення життя осіб з інвалідністю необхідно пристосовувати будинки та споруди житлового і громадського призначення, об’єкти </w:t>
      </w:r>
      <w:proofErr w:type="spellStart"/>
      <w:r w:rsidRPr="00264998">
        <w:rPr>
          <w:rFonts w:ascii="Times New Roman" w:hAnsi="Times New Roman"/>
          <w:sz w:val="28"/>
          <w:szCs w:val="28"/>
          <w:shd w:val="clear" w:color="auto" w:fill="FFFFFF"/>
          <w:lang w:val="uk-UA"/>
        </w:rPr>
        <w:t>вулично</w:t>
      </w:r>
      <w:proofErr w:type="spellEnd"/>
      <w:r w:rsidRPr="00264998">
        <w:rPr>
          <w:rFonts w:ascii="Times New Roman" w:hAnsi="Times New Roman"/>
          <w:sz w:val="28"/>
          <w:szCs w:val="28"/>
          <w:shd w:val="clear" w:color="auto" w:fill="FFFFFF"/>
          <w:lang w:val="uk-UA"/>
        </w:rPr>
        <w:t xml:space="preserve">-дорожньої та транспортної </w:t>
      </w:r>
      <w:proofErr w:type="spellStart"/>
      <w:r w:rsidRPr="00264998">
        <w:rPr>
          <w:rFonts w:ascii="Times New Roman" w:hAnsi="Times New Roman"/>
          <w:sz w:val="28"/>
          <w:szCs w:val="28"/>
          <w:shd w:val="clear" w:color="auto" w:fill="FFFFFF"/>
          <w:lang w:val="uk-UA"/>
        </w:rPr>
        <w:t>інфраструктур</w:t>
      </w:r>
      <w:proofErr w:type="spellEnd"/>
      <w:r w:rsidRPr="00264998">
        <w:rPr>
          <w:rFonts w:ascii="Times New Roman" w:hAnsi="Times New Roman"/>
          <w:sz w:val="28"/>
          <w:szCs w:val="28"/>
          <w:shd w:val="clear" w:color="auto" w:fill="FFFFFF"/>
          <w:lang w:val="uk-UA"/>
        </w:rPr>
        <w:t xml:space="preserve"> до потреб осіб з обмеженими фізичними можливостями. </w:t>
      </w:r>
    </w:p>
    <w:p w:rsidR="003E40F9" w:rsidRPr="00264998" w:rsidRDefault="003E40F9" w:rsidP="003E40F9">
      <w:pPr>
        <w:spacing w:after="0" w:line="240" w:lineRule="auto"/>
        <w:ind w:firstLine="709"/>
        <w:jc w:val="both"/>
        <w:rPr>
          <w:rFonts w:ascii="Times New Roman" w:hAnsi="Times New Roman"/>
          <w:sz w:val="28"/>
          <w:szCs w:val="28"/>
          <w:shd w:val="clear" w:color="auto" w:fill="FFFFFF"/>
          <w:lang w:val="uk-UA"/>
        </w:rPr>
      </w:pPr>
      <w:r w:rsidRPr="00264998">
        <w:rPr>
          <w:rFonts w:ascii="Times New Roman" w:hAnsi="Times New Roman"/>
          <w:sz w:val="28"/>
          <w:szCs w:val="28"/>
          <w:lang w:val="uk-UA" w:eastAsia="en-US"/>
        </w:rPr>
        <w:t xml:space="preserve">Для </w:t>
      </w:r>
      <w:r w:rsidRPr="00264998">
        <w:rPr>
          <w:rFonts w:ascii="Times New Roman" w:eastAsia="Times New Roman" w:hAnsi="Times New Roman"/>
          <w:color w:val="000000"/>
          <w:sz w:val="28"/>
          <w:szCs w:val="28"/>
          <w:bdr w:val="none" w:sz="0" w:space="0" w:color="auto" w:frame="1"/>
          <w:lang w:val="uk-UA" w:eastAsia="en-US"/>
        </w:rPr>
        <w:t xml:space="preserve">запобігання домашньому насильству та забезпечення рівних прав та можливостей жінок і чоловіків на території </w:t>
      </w:r>
      <w:proofErr w:type="spellStart"/>
      <w:r w:rsidRPr="00264998">
        <w:rPr>
          <w:rFonts w:ascii="Times New Roman" w:eastAsia="Times New Roman" w:hAnsi="Times New Roman"/>
          <w:color w:val="000000"/>
          <w:sz w:val="28"/>
          <w:szCs w:val="28"/>
          <w:bdr w:val="none" w:sz="0" w:space="0" w:color="auto" w:frame="1"/>
          <w:lang w:val="uk-UA" w:eastAsia="en-US"/>
        </w:rPr>
        <w:t>Степанківської</w:t>
      </w:r>
      <w:proofErr w:type="spellEnd"/>
      <w:r w:rsidRPr="00264998">
        <w:rPr>
          <w:rFonts w:ascii="Times New Roman" w:eastAsia="Times New Roman" w:hAnsi="Times New Roman"/>
          <w:color w:val="000000"/>
          <w:sz w:val="28"/>
          <w:szCs w:val="28"/>
          <w:bdr w:val="none" w:sz="0" w:space="0" w:color="auto" w:frame="1"/>
          <w:lang w:val="uk-UA" w:eastAsia="en-US"/>
        </w:rPr>
        <w:t xml:space="preserve"> сільської об’єднаної територіальної громади та забезпечення міжвідомчої співпраці щодо реалізації державної політики у сфері запобігання та протидії домашньому насильству та насильству за ознакою статті на місцевому рівні, для забезпечення соціального замовлення та стимулювання ринку надавачів соціальних послуг необхідно передбачити заходи  для надання соціальних послуг особам, які постраждали від домашнього насильства та/або насильства за ознакою статі.</w:t>
      </w:r>
    </w:p>
    <w:p w:rsidR="003E40F9" w:rsidRPr="00264998" w:rsidRDefault="003E40F9" w:rsidP="003E40F9">
      <w:pPr>
        <w:autoSpaceDE w:val="0"/>
        <w:spacing w:after="0" w:line="240" w:lineRule="auto"/>
        <w:ind w:firstLine="709"/>
        <w:jc w:val="both"/>
        <w:rPr>
          <w:rFonts w:ascii="Times New Roman" w:hAnsi="Times New Roman"/>
          <w:bCs/>
          <w:color w:val="FF0000"/>
          <w:sz w:val="28"/>
          <w:szCs w:val="28"/>
          <w:shd w:val="clear" w:color="auto" w:fill="FFFFFF"/>
          <w:lang w:val="uk-UA"/>
        </w:rPr>
      </w:pPr>
      <w:r w:rsidRPr="00264998">
        <w:rPr>
          <w:rFonts w:ascii="Times New Roman" w:hAnsi="Times New Roman"/>
          <w:color w:val="000000"/>
          <w:sz w:val="28"/>
          <w:szCs w:val="28"/>
          <w:shd w:val="clear" w:color="auto" w:fill="FFFFFF"/>
          <w:lang w:val="uk-UA"/>
        </w:rPr>
        <w:t xml:space="preserve">З метою забезпечення добробуту, покращення соціального самопочуття людини, розроблено заходи щодо надання різних видів соціальної допомоги. Через соціальну допомогу виконується реабілітаційна функція, що полягає в тому, щоб допомогти людям, які потрапили в скрутну життєву ситуацію, вийти з цього стану і не опинитися на узбіччі суспільства.  </w:t>
      </w:r>
    </w:p>
    <w:p w:rsidR="003E40F9" w:rsidRPr="00264998" w:rsidRDefault="003E40F9" w:rsidP="003E40F9">
      <w:pPr>
        <w:shd w:val="clear" w:color="auto" w:fill="FFFFFF"/>
        <w:spacing w:after="0" w:line="240" w:lineRule="auto"/>
        <w:jc w:val="center"/>
        <w:rPr>
          <w:rFonts w:ascii="Times New Roman" w:hAnsi="Times New Roman"/>
          <w:b/>
          <w:color w:val="000000"/>
          <w:spacing w:val="-1"/>
          <w:sz w:val="28"/>
          <w:szCs w:val="28"/>
          <w:lang w:val="uk-UA"/>
        </w:rPr>
      </w:pPr>
    </w:p>
    <w:p w:rsidR="003E40F9" w:rsidRPr="00264998" w:rsidRDefault="003E40F9" w:rsidP="003E40F9">
      <w:pPr>
        <w:shd w:val="clear" w:color="auto" w:fill="FFFFFF"/>
        <w:spacing w:after="0" w:line="240" w:lineRule="auto"/>
        <w:jc w:val="center"/>
        <w:rPr>
          <w:rFonts w:ascii="Times New Roman" w:hAnsi="Times New Roman"/>
          <w:b/>
          <w:lang w:val="uk-UA"/>
        </w:rPr>
      </w:pPr>
      <w:r w:rsidRPr="00264998">
        <w:rPr>
          <w:rFonts w:ascii="Times New Roman" w:hAnsi="Times New Roman"/>
          <w:b/>
          <w:color w:val="000000"/>
          <w:spacing w:val="-1"/>
          <w:sz w:val="28"/>
          <w:szCs w:val="28"/>
          <w:lang w:val="uk-UA"/>
        </w:rPr>
        <w:t>3. Мета програми</w:t>
      </w:r>
    </w:p>
    <w:p w:rsidR="003E40F9" w:rsidRDefault="003E40F9" w:rsidP="003E40F9">
      <w:pPr>
        <w:spacing w:after="0" w:line="240" w:lineRule="auto"/>
        <w:ind w:firstLine="720"/>
        <w:jc w:val="both"/>
        <w:rPr>
          <w:rFonts w:ascii="Times New Roman" w:hAnsi="Times New Roman"/>
          <w:sz w:val="28"/>
          <w:szCs w:val="28"/>
          <w:lang w:val="uk-UA"/>
        </w:rPr>
      </w:pPr>
      <w:r w:rsidRPr="00264998">
        <w:rPr>
          <w:rFonts w:ascii="Times New Roman" w:hAnsi="Times New Roman"/>
          <w:color w:val="000000"/>
          <w:spacing w:val="7"/>
          <w:sz w:val="28"/>
          <w:szCs w:val="28"/>
          <w:lang w:val="uk-UA"/>
        </w:rPr>
        <w:t xml:space="preserve">Основною метою Програми є визначення пріоритетів надання соціальних </w:t>
      </w:r>
      <w:r w:rsidRPr="00264998">
        <w:rPr>
          <w:rFonts w:ascii="Times New Roman" w:hAnsi="Times New Roman"/>
          <w:color w:val="000000"/>
          <w:spacing w:val="-1"/>
          <w:sz w:val="28"/>
          <w:szCs w:val="28"/>
          <w:lang w:val="uk-UA"/>
        </w:rPr>
        <w:t xml:space="preserve">послуг найбільш незахищеним верствам населення громади, які </w:t>
      </w:r>
      <w:r w:rsidRPr="00264998">
        <w:rPr>
          <w:rFonts w:ascii="Times New Roman" w:hAnsi="Times New Roman"/>
          <w:color w:val="000000"/>
          <w:spacing w:val="1"/>
          <w:sz w:val="28"/>
          <w:szCs w:val="28"/>
          <w:lang w:val="uk-UA"/>
        </w:rPr>
        <w:t xml:space="preserve">перебувають у складних життєвих обставинах та неспроможні їх самостійно </w:t>
      </w:r>
      <w:r w:rsidRPr="00264998">
        <w:rPr>
          <w:rFonts w:ascii="Times New Roman" w:hAnsi="Times New Roman"/>
          <w:color w:val="000000"/>
          <w:spacing w:val="-3"/>
          <w:sz w:val="28"/>
          <w:szCs w:val="28"/>
          <w:lang w:val="uk-UA"/>
        </w:rPr>
        <w:t>подолати, а також реалізація</w:t>
      </w:r>
      <w:r w:rsidRPr="00264998">
        <w:rPr>
          <w:rFonts w:ascii="Times New Roman" w:hAnsi="Times New Roman"/>
          <w:sz w:val="28"/>
          <w:szCs w:val="28"/>
          <w:lang w:val="uk-UA"/>
        </w:rPr>
        <w:t xml:space="preserve"> політики у сфері соціального захисту населення на території громади. Забезпечення додаткових до встановлених законодавством гарантій, щодо соціального захисту окремих категорій мешканців громади, створення фінансових, організаційно-правових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 Соціальна профілактика та протидія домашньому насильству та /або насильству за ознакою статі.</w:t>
      </w:r>
    </w:p>
    <w:p w:rsidR="003E40F9" w:rsidRPr="00264998" w:rsidRDefault="003E40F9" w:rsidP="003E40F9">
      <w:pPr>
        <w:spacing w:after="0" w:line="240" w:lineRule="auto"/>
        <w:ind w:firstLine="720"/>
        <w:jc w:val="both"/>
        <w:rPr>
          <w:rFonts w:ascii="Times New Roman" w:hAnsi="Times New Roman"/>
          <w:sz w:val="28"/>
          <w:szCs w:val="28"/>
          <w:lang w:val="uk-UA"/>
        </w:rPr>
      </w:pPr>
    </w:p>
    <w:p w:rsidR="003E40F9" w:rsidRPr="00264998" w:rsidRDefault="003E40F9" w:rsidP="003E40F9">
      <w:pPr>
        <w:numPr>
          <w:ilvl w:val="0"/>
          <w:numId w:val="1"/>
        </w:numPr>
        <w:shd w:val="clear" w:color="auto" w:fill="FFFFFF"/>
        <w:spacing w:after="0" w:line="240" w:lineRule="auto"/>
        <w:jc w:val="center"/>
        <w:rPr>
          <w:rFonts w:ascii="Times New Roman" w:hAnsi="Times New Roman"/>
          <w:b/>
          <w:color w:val="000000"/>
          <w:spacing w:val="-1"/>
          <w:sz w:val="28"/>
          <w:szCs w:val="28"/>
        </w:rPr>
      </w:pPr>
      <w:proofErr w:type="spellStart"/>
      <w:r w:rsidRPr="00264998">
        <w:rPr>
          <w:rFonts w:ascii="Times New Roman" w:hAnsi="Times New Roman"/>
          <w:b/>
          <w:color w:val="000000"/>
          <w:spacing w:val="-1"/>
          <w:sz w:val="28"/>
          <w:szCs w:val="28"/>
        </w:rPr>
        <w:t>Завдання</w:t>
      </w:r>
      <w:proofErr w:type="spellEnd"/>
      <w:r w:rsidRPr="00264998">
        <w:rPr>
          <w:rFonts w:ascii="Times New Roman" w:hAnsi="Times New Roman"/>
          <w:b/>
          <w:color w:val="000000"/>
          <w:spacing w:val="-1"/>
          <w:sz w:val="28"/>
          <w:szCs w:val="28"/>
          <w:lang w:val="uk-UA"/>
        </w:rPr>
        <w:t xml:space="preserve"> </w:t>
      </w:r>
      <w:proofErr w:type="spellStart"/>
      <w:r w:rsidRPr="00264998">
        <w:rPr>
          <w:rFonts w:ascii="Times New Roman" w:hAnsi="Times New Roman"/>
          <w:b/>
          <w:color w:val="000000"/>
          <w:spacing w:val="-1"/>
          <w:sz w:val="28"/>
          <w:szCs w:val="28"/>
        </w:rPr>
        <w:t>програми</w:t>
      </w:r>
      <w:proofErr w:type="spellEnd"/>
    </w:p>
    <w:p w:rsidR="003E40F9" w:rsidRPr="00264998" w:rsidRDefault="003E40F9" w:rsidP="003E40F9">
      <w:pPr>
        <w:shd w:val="clear" w:color="auto" w:fill="FFFFFF"/>
        <w:spacing w:after="0" w:line="240" w:lineRule="auto"/>
        <w:ind w:left="360" w:firstLine="207"/>
        <w:rPr>
          <w:rFonts w:ascii="Times New Roman" w:hAnsi="Times New Roman"/>
          <w:sz w:val="28"/>
          <w:szCs w:val="28"/>
          <w:lang w:val="uk-UA"/>
        </w:rPr>
      </w:pPr>
      <w:r w:rsidRPr="00264998">
        <w:rPr>
          <w:rFonts w:ascii="Times New Roman" w:hAnsi="Times New Roman"/>
          <w:sz w:val="28"/>
          <w:szCs w:val="28"/>
          <w:lang w:val="uk-UA"/>
        </w:rPr>
        <w:t>Основними завданнями Програми є:</w:t>
      </w:r>
    </w:p>
    <w:p w:rsidR="003E40F9" w:rsidRPr="00264998" w:rsidRDefault="003E40F9" w:rsidP="003E40F9">
      <w:pPr>
        <w:numPr>
          <w:ilvl w:val="0"/>
          <w:numId w:val="2"/>
        </w:numPr>
        <w:shd w:val="clear" w:color="auto" w:fill="FFFFFF"/>
        <w:spacing w:after="0" w:line="240" w:lineRule="auto"/>
        <w:ind w:left="0" w:firstLine="357"/>
        <w:jc w:val="both"/>
        <w:rPr>
          <w:rFonts w:ascii="Times New Roman" w:hAnsi="Times New Roman"/>
          <w:lang w:val="uk-UA"/>
        </w:rPr>
      </w:pPr>
      <w:r w:rsidRPr="00264998">
        <w:rPr>
          <w:rFonts w:ascii="Times New Roman" w:hAnsi="Times New Roman"/>
          <w:color w:val="000000"/>
          <w:spacing w:val="8"/>
          <w:sz w:val="28"/>
          <w:szCs w:val="28"/>
          <w:lang w:val="uk-UA"/>
        </w:rPr>
        <w:t xml:space="preserve">сприяння особам, що перебувають в складних життєвих обставинах, </w:t>
      </w:r>
      <w:r w:rsidRPr="00264998">
        <w:rPr>
          <w:rFonts w:ascii="Times New Roman" w:hAnsi="Times New Roman"/>
          <w:color w:val="000000"/>
          <w:sz w:val="28"/>
          <w:szCs w:val="28"/>
          <w:lang w:val="uk-UA"/>
        </w:rPr>
        <w:t xml:space="preserve">адресність та індивідуальний підхід в наданні допомоги, максимальна ефективність </w:t>
      </w:r>
      <w:r w:rsidRPr="00264998">
        <w:rPr>
          <w:rFonts w:ascii="Times New Roman" w:hAnsi="Times New Roman"/>
          <w:color w:val="000000"/>
          <w:sz w:val="28"/>
          <w:szCs w:val="28"/>
          <w:lang w:val="uk-UA"/>
        </w:rPr>
        <w:lastRenderedPageBreak/>
        <w:t xml:space="preserve">використання бюджетних та позабюджетних коштів, законність, справедливість, </w:t>
      </w:r>
      <w:r w:rsidRPr="00264998">
        <w:rPr>
          <w:rFonts w:ascii="Times New Roman" w:hAnsi="Times New Roman"/>
          <w:color w:val="000000"/>
          <w:spacing w:val="-1"/>
          <w:sz w:val="28"/>
          <w:szCs w:val="28"/>
          <w:lang w:val="uk-UA"/>
        </w:rPr>
        <w:t>відповідальність за дотримання етичних і правових норм;</w:t>
      </w:r>
    </w:p>
    <w:p w:rsidR="003E40F9" w:rsidRPr="00264998" w:rsidRDefault="003E40F9" w:rsidP="003E40F9">
      <w:pPr>
        <w:numPr>
          <w:ilvl w:val="0"/>
          <w:numId w:val="2"/>
        </w:numPr>
        <w:shd w:val="clear" w:color="auto" w:fill="FFFFFF"/>
        <w:spacing w:after="0" w:line="240" w:lineRule="auto"/>
        <w:ind w:left="0" w:firstLine="357"/>
        <w:jc w:val="both"/>
        <w:rPr>
          <w:rFonts w:ascii="Times New Roman" w:hAnsi="Times New Roman"/>
          <w:lang w:val="uk-UA"/>
        </w:rPr>
      </w:pPr>
      <w:r w:rsidRPr="00264998">
        <w:rPr>
          <w:rFonts w:ascii="Times New Roman" w:hAnsi="Times New Roman"/>
          <w:color w:val="000000"/>
          <w:spacing w:val="-1"/>
          <w:sz w:val="28"/>
          <w:szCs w:val="28"/>
          <w:lang w:val="uk-UA"/>
        </w:rPr>
        <w:t>соціальна підтримка окремих категорій громадян, осіб з інвалідністю, учасників антитерористичної операції та членів їх сімей;</w:t>
      </w:r>
    </w:p>
    <w:p w:rsidR="003E40F9" w:rsidRPr="00264998" w:rsidRDefault="003E40F9" w:rsidP="003E40F9">
      <w:pPr>
        <w:numPr>
          <w:ilvl w:val="0"/>
          <w:numId w:val="2"/>
        </w:numPr>
        <w:shd w:val="clear" w:color="auto" w:fill="FFFFFF"/>
        <w:spacing w:after="0" w:line="240" w:lineRule="auto"/>
        <w:ind w:left="0" w:firstLine="357"/>
        <w:jc w:val="both"/>
        <w:rPr>
          <w:rFonts w:ascii="Times New Roman" w:hAnsi="Times New Roman"/>
          <w:lang w:val="uk-UA"/>
        </w:rPr>
      </w:pPr>
      <w:r w:rsidRPr="00264998">
        <w:rPr>
          <w:rFonts w:ascii="Times New Roman" w:hAnsi="Times New Roman"/>
          <w:color w:val="000000"/>
          <w:spacing w:val="-1"/>
          <w:sz w:val="28"/>
          <w:szCs w:val="28"/>
          <w:lang w:val="uk-UA"/>
        </w:rPr>
        <w:t>протидія домашньому насильству та насильству за ознакою статі;</w:t>
      </w:r>
    </w:p>
    <w:p w:rsidR="003E40F9" w:rsidRPr="00264998" w:rsidRDefault="003E40F9" w:rsidP="003E40F9">
      <w:pPr>
        <w:numPr>
          <w:ilvl w:val="0"/>
          <w:numId w:val="2"/>
        </w:numPr>
        <w:shd w:val="clear" w:color="auto" w:fill="FFFFFF"/>
        <w:spacing w:after="0" w:line="240" w:lineRule="auto"/>
        <w:ind w:left="0" w:firstLine="357"/>
        <w:jc w:val="both"/>
        <w:rPr>
          <w:rFonts w:ascii="Times New Roman" w:hAnsi="Times New Roman"/>
          <w:lang w:val="uk-UA"/>
        </w:rPr>
      </w:pPr>
      <w:r w:rsidRPr="00264998">
        <w:rPr>
          <w:rFonts w:ascii="Times New Roman" w:hAnsi="Times New Roman"/>
          <w:color w:val="000000"/>
          <w:spacing w:val="-1"/>
          <w:sz w:val="28"/>
          <w:szCs w:val="28"/>
          <w:lang w:val="uk-UA"/>
        </w:rPr>
        <w:t>підтримка сім’ї та дітей, тощо.</w:t>
      </w:r>
    </w:p>
    <w:p w:rsidR="003E40F9" w:rsidRPr="00264998" w:rsidRDefault="003E40F9" w:rsidP="003E40F9">
      <w:pPr>
        <w:shd w:val="clear" w:color="auto" w:fill="FFFFFF"/>
        <w:spacing w:after="0" w:line="240" w:lineRule="auto"/>
        <w:ind w:firstLine="533"/>
        <w:jc w:val="both"/>
        <w:rPr>
          <w:rFonts w:ascii="Times New Roman" w:hAnsi="Times New Roman"/>
          <w:color w:val="000000"/>
          <w:spacing w:val="-2"/>
          <w:sz w:val="28"/>
          <w:szCs w:val="28"/>
          <w:lang w:val="uk-UA"/>
        </w:rPr>
      </w:pPr>
      <w:r w:rsidRPr="00264998">
        <w:rPr>
          <w:rFonts w:ascii="Times New Roman" w:hAnsi="Times New Roman"/>
          <w:color w:val="000000"/>
          <w:spacing w:val="-2"/>
          <w:sz w:val="28"/>
          <w:szCs w:val="28"/>
          <w:lang w:val="uk-UA"/>
        </w:rPr>
        <w:t xml:space="preserve">Важливим завданням є організація надання соціальних послуг громадянам, які проживають на території громади шляхом надання цих  послуг через КЗ « Центр надання соціальних послуг» та визначення потреби та виду допомоги у межах повноважень та у спосіб, що не суперечить чинному законодавству. </w:t>
      </w:r>
    </w:p>
    <w:p w:rsidR="003E40F9" w:rsidRPr="00264998" w:rsidRDefault="003E40F9" w:rsidP="003E40F9">
      <w:pPr>
        <w:shd w:val="clear" w:color="auto" w:fill="FFFFFF"/>
        <w:spacing w:after="0" w:line="240" w:lineRule="auto"/>
        <w:ind w:firstLine="533"/>
        <w:jc w:val="both"/>
        <w:rPr>
          <w:rFonts w:ascii="Times New Roman" w:hAnsi="Times New Roman"/>
          <w:color w:val="000000"/>
          <w:spacing w:val="-2"/>
          <w:sz w:val="28"/>
          <w:szCs w:val="28"/>
          <w:highlight w:val="yellow"/>
          <w:lang w:val="uk-UA"/>
        </w:rPr>
      </w:pPr>
    </w:p>
    <w:p w:rsidR="003E40F9" w:rsidRPr="00264998" w:rsidRDefault="003E40F9" w:rsidP="003E40F9">
      <w:pPr>
        <w:shd w:val="clear" w:color="auto" w:fill="FFFFFF"/>
        <w:spacing w:after="0" w:line="240" w:lineRule="auto"/>
        <w:jc w:val="center"/>
        <w:rPr>
          <w:rFonts w:ascii="Times New Roman" w:hAnsi="Times New Roman"/>
          <w:b/>
          <w:sz w:val="20"/>
          <w:szCs w:val="20"/>
          <w:lang w:val="uk-UA"/>
        </w:rPr>
      </w:pPr>
      <w:r w:rsidRPr="00264998">
        <w:rPr>
          <w:rFonts w:ascii="Times New Roman" w:hAnsi="Times New Roman"/>
          <w:b/>
          <w:color w:val="000000"/>
          <w:sz w:val="28"/>
          <w:szCs w:val="28"/>
          <w:lang w:val="uk-UA"/>
        </w:rPr>
        <w:t>5. Фінансове забезпечення програми</w:t>
      </w:r>
    </w:p>
    <w:p w:rsidR="003E40F9" w:rsidRPr="00264998" w:rsidRDefault="003E40F9" w:rsidP="003E40F9">
      <w:pPr>
        <w:autoSpaceDE w:val="0"/>
        <w:autoSpaceDN w:val="0"/>
        <w:adjustRightInd w:val="0"/>
        <w:spacing w:after="0" w:line="240" w:lineRule="auto"/>
        <w:ind w:firstLine="708"/>
        <w:jc w:val="both"/>
        <w:rPr>
          <w:rFonts w:ascii="Times New Roman" w:hAnsi="Times New Roman"/>
          <w:sz w:val="24"/>
          <w:szCs w:val="24"/>
          <w:lang w:val="uk-UA" w:eastAsia="uk-UA"/>
        </w:rPr>
      </w:pPr>
      <w:r w:rsidRPr="00264998">
        <w:rPr>
          <w:rFonts w:ascii="Times New Roman" w:hAnsi="Times New Roman"/>
          <w:color w:val="000000"/>
          <w:spacing w:val="2"/>
          <w:sz w:val="28"/>
          <w:szCs w:val="28"/>
          <w:lang w:val="uk-UA"/>
        </w:rPr>
        <w:t xml:space="preserve">Фінансування Програми здійснюється за рахунок коштів бюджету </w:t>
      </w:r>
      <w:proofErr w:type="spellStart"/>
      <w:r w:rsidRPr="00264998">
        <w:rPr>
          <w:rFonts w:ascii="Times New Roman" w:hAnsi="Times New Roman"/>
          <w:color w:val="000000"/>
          <w:spacing w:val="2"/>
          <w:sz w:val="28"/>
          <w:szCs w:val="28"/>
          <w:lang w:val="uk-UA"/>
        </w:rPr>
        <w:t>Степанківської</w:t>
      </w:r>
      <w:proofErr w:type="spellEnd"/>
      <w:r w:rsidRPr="00264998">
        <w:rPr>
          <w:rFonts w:ascii="Times New Roman" w:hAnsi="Times New Roman"/>
          <w:color w:val="000000"/>
          <w:spacing w:val="2"/>
          <w:sz w:val="28"/>
          <w:szCs w:val="28"/>
          <w:lang w:val="uk-UA"/>
        </w:rPr>
        <w:t xml:space="preserve"> сільської територіальної громади </w:t>
      </w:r>
      <w:r w:rsidRPr="00264998">
        <w:rPr>
          <w:rFonts w:ascii="Times New Roman" w:hAnsi="Times New Roman"/>
          <w:sz w:val="28"/>
          <w:szCs w:val="28"/>
          <w:lang w:val="uk-UA" w:eastAsia="uk-UA"/>
        </w:rPr>
        <w:t>та інших джерел фінансування, не заборонених законодавством</w:t>
      </w:r>
      <w:r w:rsidRPr="00264998">
        <w:rPr>
          <w:rFonts w:ascii="Times New Roman" w:hAnsi="Times New Roman"/>
          <w:sz w:val="28"/>
          <w:szCs w:val="28"/>
          <w:lang w:val="uk-UA"/>
        </w:rPr>
        <w:t>.</w:t>
      </w:r>
    </w:p>
    <w:p w:rsidR="003E40F9" w:rsidRPr="00264998" w:rsidRDefault="003E40F9" w:rsidP="003E40F9">
      <w:pPr>
        <w:shd w:val="clear" w:color="auto" w:fill="FFFFFF"/>
        <w:spacing w:after="0" w:line="240" w:lineRule="auto"/>
        <w:jc w:val="center"/>
        <w:rPr>
          <w:rFonts w:ascii="Times New Roman" w:hAnsi="Times New Roman"/>
          <w:b/>
          <w:color w:val="000000"/>
          <w:sz w:val="28"/>
          <w:szCs w:val="28"/>
          <w:lang w:val="uk-UA"/>
        </w:rPr>
      </w:pPr>
    </w:p>
    <w:p w:rsidR="003E40F9" w:rsidRPr="00264998" w:rsidRDefault="003E40F9" w:rsidP="003E40F9">
      <w:pPr>
        <w:shd w:val="clear" w:color="auto" w:fill="FFFFFF"/>
        <w:spacing w:after="0" w:line="240" w:lineRule="auto"/>
        <w:jc w:val="center"/>
        <w:rPr>
          <w:rFonts w:ascii="Times New Roman" w:hAnsi="Times New Roman"/>
          <w:b/>
          <w:color w:val="000000"/>
          <w:sz w:val="28"/>
          <w:szCs w:val="28"/>
          <w:lang w:val="uk-UA"/>
        </w:rPr>
      </w:pPr>
      <w:r w:rsidRPr="00264998">
        <w:rPr>
          <w:rFonts w:ascii="Times New Roman" w:hAnsi="Times New Roman"/>
          <w:b/>
          <w:color w:val="000000"/>
          <w:sz w:val="28"/>
          <w:szCs w:val="28"/>
          <w:lang w:val="uk-UA"/>
        </w:rPr>
        <w:t>6. Результати реалізації програми</w:t>
      </w:r>
    </w:p>
    <w:p w:rsidR="003E40F9" w:rsidRPr="00264998" w:rsidRDefault="003E40F9" w:rsidP="003E40F9">
      <w:pPr>
        <w:shd w:val="clear" w:color="auto" w:fill="FFFFFF"/>
        <w:spacing w:after="0" w:line="240" w:lineRule="auto"/>
        <w:ind w:firstLine="691"/>
        <w:jc w:val="both"/>
        <w:rPr>
          <w:rFonts w:ascii="Times New Roman" w:hAnsi="Times New Roman"/>
          <w:color w:val="000000"/>
          <w:sz w:val="28"/>
          <w:szCs w:val="28"/>
          <w:lang w:val="uk-UA"/>
        </w:rPr>
      </w:pPr>
      <w:r w:rsidRPr="00264998">
        <w:rPr>
          <w:rFonts w:ascii="Times New Roman" w:hAnsi="Times New Roman"/>
          <w:color w:val="000000"/>
          <w:spacing w:val="10"/>
          <w:sz w:val="28"/>
          <w:szCs w:val="28"/>
          <w:lang w:val="uk-UA"/>
        </w:rPr>
        <w:t xml:space="preserve">Очікується, що в результаті реалізації Програми буде забезпечена соціальна допомога </w:t>
      </w:r>
      <w:r w:rsidRPr="00264998">
        <w:rPr>
          <w:rFonts w:ascii="Times New Roman" w:hAnsi="Times New Roman"/>
          <w:color w:val="000000"/>
          <w:spacing w:val="1"/>
          <w:sz w:val="28"/>
          <w:szCs w:val="28"/>
          <w:lang w:val="uk-UA"/>
        </w:rPr>
        <w:t>одиноким непрацездатним громадянам та мало захищеним верствам населення громади</w:t>
      </w:r>
      <w:r w:rsidRPr="00264998">
        <w:rPr>
          <w:rFonts w:ascii="Times New Roman" w:hAnsi="Times New Roman"/>
          <w:color w:val="000000"/>
          <w:sz w:val="28"/>
          <w:szCs w:val="28"/>
          <w:lang w:val="uk-UA"/>
        </w:rPr>
        <w:t xml:space="preserve">, особам з інвалідністю, відбудеться покращення надання різних видів допомог і послуг </w:t>
      </w:r>
      <w:r w:rsidRPr="00264998">
        <w:rPr>
          <w:rFonts w:ascii="Times New Roman" w:hAnsi="Times New Roman"/>
          <w:color w:val="000000"/>
          <w:spacing w:val="-1"/>
          <w:sz w:val="28"/>
          <w:szCs w:val="28"/>
          <w:lang w:val="uk-UA"/>
        </w:rPr>
        <w:t>найбільш незахищеним верствам населення; бюджетні та позабюджетні кошти ви</w:t>
      </w:r>
      <w:r w:rsidRPr="00264998">
        <w:rPr>
          <w:rFonts w:ascii="Times New Roman" w:hAnsi="Times New Roman"/>
          <w:color w:val="000000"/>
          <w:sz w:val="28"/>
          <w:szCs w:val="28"/>
          <w:lang w:val="uk-UA"/>
        </w:rPr>
        <w:t>користовуватимуться максимально ефективно.</w:t>
      </w:r>
    </w:p>
    <w:p w:rsidR="003E40F9" w:rsidRPr="00264998" w:rsidRDefault="003E40F9" w:rsidP="003E40F9">
      <w:pPr>
        <w:shd w:val="clear" w:color="auto" w:fill="FFFFFF"/>
        <w:spacing w:after="0" w:line="240" w:lineRule="auto"/>
        <w:ind w:firstLine="691"/>
        <w:jc w:val="both"/>
        <w:rPr>
          <w:rFonts w:ascii="Times New Roman" w:hAnsi="Times New Roman"/>
          <w:color w:val="000000"/>
          <w:sz w:val="28"/>
          <w:szCs w:val="28"/>
          <w:lang w:val="uk-UA"/>
        </w:rPr>
      </w:pPr>
      <w:r w:rsidRPr="00264998">
        <w:rPr>
          <w:rFonts w:ascii="Times New Roman" w:hAnsi="Times New Roman"/>
          <w:color w:val="000000"/>
          <w:sz w:val="28"/>
          <w:szCs w:val="28"/>
          <w:lang w:val="uk-UA"/>
        </w:rPr>
        <w:t>Реалізації заходів Програми (згідно додатку до Програми) дозволить зменшити соціальну напругу, позитивно вплине на матеріальний стан громадян, які перебувають у складних життєвих обставинах та які потребують допомоги, забезпечить добробут та гідний рівень життя для кожної особи, покращить соціальне самопочуття людей, їх впевненість в своєму майбутньому.</w:t>
      </w:r>
    </w:p>
    <w:p w:rsidR="003E40F9" w:rsidRPr="00264998" w:rsidRDefault="003E40F9" w:rsidP="003E40F9">
      <w:pPr>
        <w:shd w:val="clear" w:color="auto" w:fill="FFFFFF"/>
        <w:spacing w:after="0" w:line="240" w:lineRule="auto"/>
        <w:jc w:val="both"/>
        <w:rPr>
          <w:rFonts w:ascii="Times New Roman" w:hAnsi="Times New Roman"/>
          <w:color w:val="000000"/>
          <w:sz w:val="28"/>
          <w:szCs w:val="28"/>
        </w:rPr>
      </w:pPr>
    </w:p>
    <w:p w:rsidR="003E40F9" w:rsidRPr="00264998" w:rsidRDefault="003E40F9" w:rsidP="003E40F9">
      <w:pPr>
        <w:shd w:val="clear" w:color="auto" w:fill="FFFFFF"/>
        <w:spacing w:after="0" w:line="240" w:lineRule="auto"/>
        <w:jc w:val="both"/>
        <w:rPr>
          <w:rFonts w:ascii="Times New Roman" w:hAnsi="Times New Roman"/>
          <w:color w:val="000000"/>
          <w:sz w:val="28"/>
          <w:szCs w:val="28"/>
        </w:rPr>
      </w:pPr>
    </w:p>
    <w:p w:rsidR="003E40F9" w:rsidRPr="00264998" w:rsidRDefault="003E40F9" w:rsidP="003E40F9">
      <w:pPr>
        <w:shd w:val="clear" w:color="auto" w:fill="FFFFFF"/>
        <w:spacing w:after="0" w:line="240" w:lineRule="auto"/>
        <w:rPr>
          <w:rFonts w:ascii="Times New Roman" w:hAnsi="Times New Roman"/>
          <w:sz w:val="28"/>
          <w:szCs w:val="28"/>
          <w:lang w:val="uk-UA"/>
        </w:rPr>
      </w:pPr>
      <w:r w:rsidRPr="00264998">
        <w:rPr>
          <w:rFonts w:ascii="Times New Roman" w:hAnsi="Times New Roman"/>
          <w:sz w:val="28"/>
          <w:szCs w:val="28"/>
          <w:lang w:val="uk-UA"/>
        </w:rPr>
        <w:t>Секретар сільської ради, виконавчого комітету                             Інна НЕВГОД</w:t>
      </w:r>
    </w:p>
    <w:p w:rsidR="003E40F9" w:rsidRPr="00264998" w:rsidRDefault="003E40F9" w:rsidP="003E40F9">
      <w:pPr>
        <w:rPr>
          <w:lang w:val="uk-UA" w:eastAsia="en-US"/>
        </w:rPr>
      </w:pPr>
    </w:p>
    <w:p w:rsidR="003E40F9" w:rsidRPr="00264998" w:rsidRDefault="003E40F9" w:rsidP="003E40F9">
      <w:pPr>
        <w:autoSpaceDE w:val="0"/>
        <w:autoSpaceDN w:val="0"/>
        <w:adjustRightInd w:val="0"/>
        <w:spacing w:after="0" w:line="240" w:lineRule="auto"/>
        <w:outlineLvl w:val="0"/>
        <w:rPr>
          <w:rFonts w:ascii="Times New Roman" w:hAnsi="Times New Roman"/>
          <w:sz w:val="24"/>
          <w:szCs w:val="24"/>
          <w:lang w:val="uk-UA" w:eastAsia="uk-UA"/>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Default="003E40F9" w:rsidP="003E40F9">
      <w:pPr>
        <w:spacing w:after="0" w:line="240" w:lineRule="auto"/>
        <w:ind w:left="4248" w:firstLine="708"/>
        <w:jc w:val="right"/>
        <w:rPr>
          <w:rFonts w:ascii="Times New Roman" w:hAnsi="Times New Roman"/>
          <w:sz w:val="24"/>
          <w:szCs w:val="28"/>
          <w:lang w:val="uk-UA" w:eastAsia="en-US"/>
        </w:rPr>
      </w:pPr>
    </w:p>
    <w:p w:rsidR="003E40F9" w:rsidRPr="00264998" w:rsidRDefault="003E40F9" w:rsidP="003E40F9">
      <w:pPr>
        <w:spacing w:after="0" w:line="240" w:lineRule="auto"/>
        <w:ind w:left="4248" w:firstLine="708"/>
        <w:jc w:val="right"/>
        <w:rPr>
          <w:rFonts w:ascii="Times New Roman" w:hAnsi="Times New Roman"/>
          <w:sz w:val="24"/>
          <w:szCs w:val="28"/>
          <w:lang w:val="uk-UA" w:eastAsia="en-US"/>
        </w:rPr>
      </w:pPr>
      <w:r w:rsidRPr="00264998">
        <w:rPr>
          <w:rFonts w:ascii="Times New Roman" w:hAnsi="Times New Roman"/>
          <w:sz w:val="24"/>
          <w:szCs w:val="28"/>
          <w:lang w:val="uk-UA" w:eastAsia="en-US"/>
        </w:rPr>
        <w:t xml:space="preserve">Додаток </w:t>
      </w:r>
    </w:p>
    <w:p w:rsidR="003E40F9" w:rsidRPr="00264998" w:rsidRDefault="003E40F9" w:rsidP="003E40F9">
      <w:pPr>
        <w:spacing w:after="0" w:line="240" w:lineRule="auto"/>
        <w:ind w:left="4956"/>
        <w:jc w:val="right"/>
        <w:rPr>
          <w:rFonts w:ascii="Times New Roman" w:hAnsi="Times New Roman"/>
          <w:sz w:val="24"/>
          <w:szCs w:val="28"/>
          <w:lang w:val="uk-UA" w:eastAsia="en-US"/>
        </w:rPr>
      </w:pPr>
      <w:r w:rsidRPr="00264998">
        <w:rPr>
          <w:rFonts w:ascii="Times New Roman" w:hAnsi="Times New Roman"/>
          <w:sz w:val="24"/>
          <w:szCs w:val="28"/>
          <w:lang w:val="uk-UA" w:eastAsia="en-US"/>
        </w:rPr>
        <w:lastRenderedPageBreak/>
        <w:t xml:space="preserve">   до Програми </w:t>
      </w:r>
    </w:p>
    <w:p w:rsidR="003E40F9" w:rsidRPr="00264998" w:rsidRDefault="003E40F9" w:rsidP="003E40F9">
      <w:pPr>
        <w:spacing w:after="0" w:line="240" w:lineRule="auto"/>
        <w:contextualSpacing/>
        <w:jc w:val="center"/>
        <w:outlineLvl w:val="0"/>
        <w:rPr>
          <w:rFonts w:ascii="Times New Roman" w:hAnsi="Times New Roman"/>
          <w:b/>
          <w:sz w:val="28"/>
          <w:szCs w:val="28"/>
          <w:lang w:val="uk-UA"/>
        </w:rPr>
      </w:pPr>
    </w:p>
    <w:p w:rsidR="003E40F9" w:rsidRPr="00264998" w:rsidRDefault="003E40F9" w:rsidP="003E40F9">
      <w:pPr>
        <w:spacing w:after="0" w:line="240" w:lineRule="auto"/>
        <w:contextualSpacing/>
        <w:jc w:val="center"/>
        <w:outlineLvl w:val="0"/>
        <w:rPr>
          <w:rFonts w:ascii="Times New Roman" w:hAnsi="Times New Roman"/>
          <w:b/>
          <w:sz w:val="28"/>
          <w:szCs w:val="28"/>
          <w:lang w:val="uk-UA"/>
        </w:rPr>
      </w:pPr>
      <w:r w:rsidRPr="00264998">
        <w:rPr>
          <w:rFonts w:ascii="Times New Roman" w:hAnsi="Times New Roman"/>
          <w:b/>
          <w:sz w:val="28"/>
          <w:szCs w:val="28"/>
          <w:lang w:val="uk-UA"/>
        </w:rPr>
        <w:t xml:space="preserve">Заходи </w:t>
      </w:r>
    </w:p>
    <w:p w:rsidR="003E40F9" w:rsidRPr="00264998" w:rsidRDefault="003E40F9" w:rsidP="003E40F9">
      <w:pPr>
        <w:spacing w:after="0" w:line="240" w:lineRule="auto"/>
        <w:jc w:val="center"/>
        <w:rPr>
          <w:rFonts w:ascii="Times New Roman" w:hAnsi="Times New Roman"/>
          <w:b/>
          <w:sz w:val="28"/>
          <w:szCs w:val="28"/>
          <w:lang w:val="uk-UA"/>
        </w:rPr>
      </w:pPr>
      <w:r w:rsidRPr="00264998">
        <w:rPr>
          <w:rFonts w:ascii="Times New Roman" w:hAnsi="Times New Roman"/>
          <w:b/>
          <w:sz w:val="28"/>
          <w:szCs w:val="28"/>
          <w:lang w:val="uk-UA"/>
        </w:rPr>
        <w:t>Програми «Соціальний захист та допомоги» на 202</w:t>
      </w:r>
      <w:r w:rsidRPr="00540C5D">
        <w:rPr>
          <w:rFonts w:ascii="Times New Roman" w:hAnsi="Times New Roman"/>
          <w:b/>
          <w:sz w:val="28"/>
          <w:szCs w:val="28"/>
        </w:rPr>
        <w:t>5</w:t>
      </w:r>
      <w:r>
        <w:rPr>
          <w:rFonts w:ascii="Times New Roman" w:hAnsi="Times New Roman"/>
          <w:b/>
          <w:sz w:val="28"/>
          <w:szCs w:val="28"/>
          <w:lang w:val="uk-UA"/>
        </w:rPr>
        <w:t xml:space="preserve">-2027 </w:t>
      </w:r>
      <w:r w:rsidRPr="00264998">
        <w:rPr>
          <w:rFonts w:ascii="Times New Roman" w:hAnsi="Times New Roman"/>
          <w:b/>
          <w:sz w:val="28"/>
          <w:szCs w:val="28"/>
          <w:lang w:val="uk-UA"/>
        </w:rPr>
        <w:t>р</w:t>
      </w:r>
      <w:r>
        <w:rPr>
          <w:rFonts w:ascii="Times New Roman" w:hAnsi="Times New Roman"/>
          <w:b/>
          <w:sz w:val="28"/>
          <w:szCs w:val="28"/>
          <w:lang w:val="uk-UA"/>
        </w:rPr>
        <w:t>оки</w:t>
      </w:r>
      <w:r w:rsidRPr="00264998">
        <w:rPr>
          <w:rFonts w:ascii="Times New Roman" w:hAnsi="Times New Roman"/>
          <w:b/>
          <w:sz w:val="28"/>
          <w:szCs w:val="28"/>
          <w:lang w:val="uk-UA"/>
        </w:rPr>
        <w:t xml:space="preserve"> </w:t>
      </w:r>
    </w:p>
    <w:p w:rsidR="003E40F9" w:rsidRPr="00264998" w:rsidRDefault="003E40F9" w:rsidP="003E40F9">
      <w:pPr>
        <w:spacing w:after="0" w:line="240" w:lineRule="auto"/>
        <w:jc w:val="center"/>
        <w:rPr>
          <w:rFonts w:ascii="Times New Roman" w:hAnsi="Times New Roman"/>
          <w:b/>
          <w:sz w:val="28"/>
          <w:szCs w:val="28"/>
          <w:lang w:val="uk-UA"/>
        </w:rPr>
      </w:pPr>
    </w:p>
    <w:tbl>
      <w:tblPr>
        <w:tblW w:w="105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082"/>
        <w:gridCol w:w="1871"/>
        <w:gridCol w:w="3714"/>
      </w:tblGrid>
      <w:tr w:rsidR="003E40F9" w:rsidRPr="00264998" w:rsidTr="0001130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п/п</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Найменування заходу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Період</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Виконавці/джерело</w:t>
            </w:r>
          </w:p>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фінансування</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jc w:val="center"/>
              <w:rPr>
                <w:rFonts w:ascii="Times New Roman" w:eastAsia="Times New Roman" w:hAnsi="Times New Roman"/>
                <w:b/>
                <w:sz w:val="28"/>
                <w:szCs w:val="28"/>
                <w:lang w:val="uk-UA" w:eastAsia="en-US"/>
              </w:rPr>
            </w:pPr>
            <w:r w:rsidRPr="00264998">
              <w:rPr>
                <w:rFonts w:ascii="Times New Roman" w:eastAsia="Times New Roman" w:hAnsi="Times New Roman"/>
                <w:b/>
                <w:sz w:val="28"/>
                <w:szCs w:val="28"/>
                <w:lang w:val="uk-UA" w:eastAsia="en-US"/>
              </w:rPr>
              <w:t>1</w:t>
            </w:r>
          </w:p>
        </w:tc>
        <w:tc>
          <w:tcPr>
            <w:tcW w:w="9667" w:type="dxa"/>
            <w:gridSpan w:val="3"/>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jc w:val="center"/>
              <w:rPr>
                <w:rFonts w:ascii="Times New Roman" w:eastAsia="Times New Roman" w:hAnsi="Times New Roman"/>
                <w:b/>
                <w:sz w:val="26"/>
                <w:szCs w:val="26"/>
                <w:lang w:val="uk-UA" w:eastAsia="en-US"/>
              </w:rPr>
            </w:pPr>
            <w:r w:rsidRPr="00264998">
              <w:rPr>
                <w:rFonts w:ascii="Times New Roman" w:eastAsia="Times New Roman" w:hAnsi="Times New Roman"/>
                <w:b/>
                <w:sz w:val="26"/>
                <w:szCs w:val="26"/>
                <w:lang w:val="uk-UA" w:eastAsia="en-US"/>
              </w:rPr>
              <w:t>Соціальні заходи для одиноких непрацездатних громадян та інвалідів</w:t>
            </w:r>
          </w:p>
        </w:tc>
      </w:tr>
      <w:tr w:rsidR="003E40F9" w:rsidRPr="003E40F9"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1.1</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Організація шефства над інвалідами та одинокими громадянами для надання їм соціально– побутової допомоги, волонтерський рух</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p>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Виконавчий комітет </w:t>
            </w:r>
            <w:proofErr w:type="spellStart"/>
            <w:r w:rsidRPr="00264998">
              <w:rPr>
                <w:rFonts w:ascii="Times New Roman" w:eastAsia="Times New Roman" w:hAnsi="Times New Roman"/>
                <w:sz w:val="28"/>
                <w:szCs w:val="28"/>
                <w:lang w:val="uk-UA" w:eastAsia="en-US"/>
              </w:rPr>
              <w:t>Степанківської</w:t>
            </w:r>
            <w:proofErr w:type="spellEnd"/>
            <w:r w:rsidRPr="00264998">
              <w:rPr>
                <w:rFonts w:ascii="Times New Roman" w:eastAsia="Times New Roman" w:hAnsi="Times New Roman"/>
                <w:sz w:val="28"/>
                <w:szCs w:val="28"/>
                <w:lang w:val="uk-UA" w:eastAsia="en-US"/>
              </w:rPr>
              <w:t xml:space="preserve"> сільської ради, соціальні працівники,  заклади загальної середньої освіти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jc w:val="center"/>
              <w:rPr>
                <w:rFonts w:ascii="Times New Roman" w:eastAsia="Times New Roman" w:hAnsi="Times New Roman"/>
                <w:b/>
                <w:sz w:val="28"/>
                <w:szCs w:val="28"/>
                <w:lang w:val="uk-UA" w:eastAsia="en-US"/>
              </w:rPr>
            </w:pPr>
            <w:r w:rsidRPr="00264998">
              <w:rPr>
                <w:rFonts w:ascii="Times New Roman" w:eastAsia="Times New Roman" w:hAnsi="Times New Roman"/>
                <w:b/>
                <w:sz w:val="28"/>
                <w:szCs w:val="28"/>
                <w:lang w:val="uk-UA" w:eastAsia="en-US"/>
              </w:rPr>
              <w:t>2</w:t>
            </w:r>
          </w:p>
        </w:tc>
        <w:tc>
          <w:tcPr>
            <w:tcW w:w="9667" w:type="dxa"/>
            <w:gridSpan w:val="3"/>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jc w:val="center"/>
              <w:rPr>
                <w:rFonts w:ascii="Times New Roman" w:eastAsia="Times New Roman" w:hAnsi="Times New Roman"/>
                <w:b/>
                <w:sz w:val="28"/>
                <w:szCs w:val="28"/>
                <w:lang w:val="uk-UA" w:eastAsia="en-US"/>
              </w:rPr>
            </w:pPr>
            <w:r w:rsidRPr="00264998">
              <w:rPr>
                <w:rFonts w:ascii="Times New Roman" w:eastAsia="Times New Roman" w:hAnsi="Times New Roman"/>
                <w:b/>
                <w:sz w:val="28"/>
                <w:szCs w:val="28"/>
                <w:lang w:val="uk-UA" w:eastAsia="en-US"/>
              </w:rPr>
              <w:t>Матеріальна і натуральна допомога</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Одноразова матеріальна допомога</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4"/>
                <w:szCs w:val="24"/>
                <w:lang w:val="uk-UA"/>
              </w:rPr>
            </w:pPr>
            <w:r w:rsidRPr="00264998">
              <w:rPr>
                <w:rFonts w:ascii="Times New Roman" w:eastAsia="Times New Roman" w:hAnsi="Times New Roman"/>
                <w:color w:val="000000"/>
                <w:sz w:val="28"/>
                <w:szCs w:val="28"/>
              </w:rPr>
              <w:t>2.1</w:t>
            </w:r>
            <w:r w:rsidRPr="00264998">
              <w:rPr>
                <w:rFonts w:ascii="Times New Roman" w:eastAsia="Times New Roman" w:hAnsi="Times New Roman"/>
                <w:color w:val="000000"/>
                <w:sz w:val="28"/>
                <w:szCs w:val="28"/>
                <w:lang w:val="uk-UA"/>
              </w:rPr>
              <w:t>.1.</w:t>
            </w:r>
          </w:p>
        </w:tc>
        <w:tc>
          <w:tcPr>
            <w:tcW w:w="4082"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4"/>
                <w:szCs w:val="24"/>
              </w:rPr>
            </w:pPr>
            <w:r w:rsidRPr="00264998">
              <w:rPr>
                <w:rFonts w:ascii="Times New Roman" w:eastAsia="Times New Roman" w:hAnsi="Times New Roman"/>
                <w:sz w:val="24"/>
                <w:szCs w:val="24"/>
              </w:rPr>
              <w:t> </w:t>
            </w:r>
          </w:p>
          <w:p w:rsidR="003E40F9" w:rsidRPr="00264998" w:rsidRDefault="003E40F9" w:rsidP="0001130B">
            <w:pPr>
              <w:spacing w:after="0" w:line="240" w:lineRule="auto"/>
              <w:rPr>
                <w:rFonts w:ascii="Times New Roman" w:eastAsia="Times New Roman" w:hAnsi="Times New Roman"/>
                <w:sz w:val="28"/>
                <w:szCs w:val="28"/>
              </w:rPr>
            </w:pPr>
            <w:r w:rsidRPr="00264998">
              <w:rPr>
                <w:rFonts w:ascii="Times New Roman" w:eastAsia="Times New Roman" w:hAnsi="Times New Roman"/>
                <w:color w:val="000000"/>
                <w:sz w:val="28"/>
                <w:szCs w:val="28"/>
              </w:rPr>
              <w:t xml:space="preserve">В </w:t>
            </w:r>
            <w:proofErr w:type="spellStart"/>
            <w:r w:rsidRPr="00264998">
              <w:rPr>
                <w:rFonts w:ascii="Times New Roman" w:eastAsia="Times New Roman" w:hAnsi="Times New Roman"/>
                <w:color w:val="000000"/>
                <w:sz w:val="28"/>
                <w:szCs w:val="28"/>
              </w:rPr>
              <w:t>період</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дії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воєнного</w:t>
            </w:r>
            <w:proofErr w:type="spellEnd"/>
            <w:r w:rsidRPr="00264998">
              <w:rPr>
                <w:rFonts w:ascii="Times New Roman" w:eastAsia="Times New Roman" w:hAnsi="Times New Roman"/>
                <w:color w:val="000000"/>
                <w:sz w:val="28"/>
                <w:szCs w:val="28"/>
              </w:rPr>
              <w:t xml:space="preserve"> стану в </w:t>
            </w:r>
            <w:proofErr w:type="spellStart"/>
            <w:r w:rsidRPr="00264998">
              <w:rPr>
                <w:rFonts w:ascii="Times New Roman" w:eastAsia="Times New Roman" w:hAnsi="Times New Roman"/>
                <w:color w:val="000000"/>
                <w:sz w:val="28"/>
                <w:szCs w:val="28"/>
              </w:rPr>
              <w:t>Україні</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надавати</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одноразову</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матеріальну</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допомогу</w:t>
            </w:r>
            <w:proofErr w:type="spellEnd"/>
            <w:r w:rsidRPr="00264998">
              <w:rPr>
                <w:rFonts w:ascii="Times New Roman" w:eastAsia="Times New Roman" w:hAnsi="Times New Roman"/>
                <w:color w:val="000000"/>
                <w:sz w:val="28"/>
                <w:szCs w:val="28"/>
              </w:rPr>
              <w:t>:</w:t>
            </w:r>
          </w:p>
          <w:p w:rsidR="003E40F9" w:rsidRPr="00264998" w:rsidRDefault="003E40F9" w:rsidP="003E40F9">
            <w:pPr>
              <w:numPr>
                <w:ilvl w:val="0"/>
                <w:numId w:val="4"/>
              </w:numPr>
              <w:spacing w:after="0" w:line="240" w:lineRule="auto"/>
              <w:ind w:left="318"/>
              <w:rPr>
                <w:rFonts w:ascii="Times New Roman" w:eastAsia="Times New Roman" w:hAnsi="Times New Roman"/>
                <w:sz w:val="28"/>
                <w:szCs w:val="28"/>
              </w:rPr>
            </w:pPr>
            <w:r w:rsidRPr="00264998">
              <w:rPr>
                <w:rFonts w:ascii="Times New Roman" w:eastAsia="Times New Roman" w:hAnsi="Times New Roman"/>
                <w:sz w:val="28"/>
                <w:szCs w:val="28"/>
                <w:lang w:val="uk-UA"/>
              </w:rPr>
              <w:t xml:space="preserve">громадянам, які </w:t>
            </w:r>
            <w:proofErr w:type="spellStart"/>
            <w:r w:rsidRPr="00264998">
              <w:rPr>
                <w:rFonts w:ascii="Times New Roman" w:eastAsia="Times New Roman" w:hAnsi="Times New Roman"/>
                <w:sz w:val="28"/>
                <w:szCs w:val="28"/>
                <w:lang w:val="uk-UA"/>
              </w:rPr>
              <w:t>постарждали</w:t>
            </w:r>
            <w:proofErr w:type="spellEnd"/>
            <w:r w:rsidRPr="00264998">
              <w:rPr>
                <w:rFonts w:ascii="Times New Roman" w:eastAsia="Times New Roman" w:hAnsi="Times New Roman"/>
                <w:sz w:val="28"/>
                <w:szCs w:val="28"/>
                <w:lang w:val="uk-UA"/>
              </w:rPr>
              <w:t xml:space="preserve"> від стихійного лиха;</w:t>
            </w:r>
          </w:p>
          <w:p w:rsidR="003E40F9" w:rsidRPr="00264998" w:rsidRDefault="003E40F9" w:rsidP="003E40F9">
            <w:pPr>
              <w:numPr>
                <w:ilvl w:val="0"/>
                <w:numId w:val="4"/>
              </w:numPr>
              <w:spacing w:after="0" w:line="240" w:lineRule="auto"/>
              <w:ind w:left="318"/>
              <w:rPr>
                <w:rFonts w:ascii="Times New Roman" w:eastAsia="Times New Roman" w:hAnsi="Times New Roman"/>
                <w:sz w:val="28"/>
                <w:szCs w:val="28"/>
              </w:rPr>
            </w:pPr>
            <w:proofErr w:type="spellStart"/>
            <w:r w:rsidRPr="00264998">
              <w:rPr>
                <w:rFonts w:ascii="Times New Roman" w:eastAsia="Times New Roman" w:hAnsi="Times New Roman"/>
                <w:color w:val="000000"/>
                <w:sz w:val="28"/>
                <w:szCs w:val="28"/>
              </w:rPr>
              <w:t>громадянам</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які</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потребують</w:t>
            </w:r>
            <w:proofErr w:type="spellEnd"/>
            <w:r w:rsidRPr="00264998">
              <w:rPr>
                <w:rFonts w:ascii="Times New Roman" w:eastAsia="Times New Roman" w:hAnsi="Times New Roman"/>
                <w:color w:val="000000"/>
                <w:sz w:val="28"/>
                <w:szCs w:val="28"/>
              </w:rPr>
              <w:t xml:space="preserve"> оперативного </w:t>
            </w:r>
            <w:proofErr w:type="spellStart"/>
            <w:r w:rsidRPr="00264998">
              <w:rPr>
                <w:rFonts w:ascii="Times New Roman" w:eastAsia="Times New Roman" w:hAnsi="Times New Roman"/>
                <w:color w:val="000000"/>
                <w:sz w:val="28"/>
                <w:szCs w:val="28"/>
              </w:rPr>
              <w:t>втручання</w:t>
            </w:r>
            <w:proofErr w:type="spellEnd"/>
            <w:r w:rsidRPr="00264998">
              <w:rPr>
                <w:rFonts w:ascii="Times New Roman" w:eastAsia="Times New Roman" w:hAnsi="Times New Roman"/>
                <w:color w:val="000000"/>
                <w:sz w:val="28"/>
                <w:szCs w:val="28"/>
              </w:rPr>
              <w:t>;</w:t>
            </w:r>
          </w:p>
          <w:p w:rsidR="003E40F9" w:rsidRPr="00264998" w:rsidRDefault="003E40F9" w:rsidP="003E40F9">
            <w:pPr>
              <w:numPr>
                <w:ilvl w:val="0"/>
                <w:numId w:val="4"/>
              </w:numPr>
              <w:spacing w:after="0" w:line="240" w:lineRule="auto"/>
              <w:ind w:left="318"/>
              <w:rPr>
                <w:rFonts w:ascii="Times New Roman" w:eastAsia="Times New Roman" w:hAnsi="Times New Roman"/>
                <w:sz w:val="28"/>
                <w:szCs w:val="28"/>
              </w:rPr>
            </w:pPr>
            <w:proofErr w:type="spellStart"/>
            <w:r w:rsidRPr="00264998">
              <w:rPr>
                <w:rFonts w:ascii="Times New Roman" w:eastAsia="Times New Roman" w:hAnsi="Times New Roman"/>
                <w:color w:val="000000"/>
                <w:sz w:val="28"/>
                <w:szCs w:val="28"/>
              </w:rPr>
              <w:t>добровольцям</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добровольчого</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формування</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Степанківської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сільської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територіальної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громади</w:t>
            </w:r>
            <w:proofErr w:type="spellEnd"/>
            <w:r w:rsidRPr="00264998">
              <w:rPr>
                <w:rFonts w:ascii="Times New Roman" w:eastAsia="Times New Roman" w:hAnsi="Times New Roman"/>
                <w:color w:val="000000"/>
                <w:sz w:val="28"/>
                <w:szCs w:val="28"/>
              </w:rPr>
              <w:t>;</w:t>
            </w:r>
          </w:p>
          <w:p w:rsidR="003E40F9" w:rsidRPr="00264998" w:rsidRDefault="003E40F9" w:rsidP="003E40F9">
            <w:pPr>
              <w:numPr>
                <w:ilvl w:val="0"/>
                <w:numId w:val="4"/>
              </w:numPr>
              <w:spacing w:after="0" w:line="240" w:lineRule="auto"/>
              <w:ind w:left="318"/>
              <w:rPr>
                <w:rFonts w:ascii="Times New Roman" w:eastAsia="Times New Roman" w:hAnsi="Times New Roman"/>
                <w:sz w:val="24"/>
                <w:szCs w:val="24"/>
              </w:rPr>
            </w:pPr>
            <w:r w:rsidRPr="00264998">
              <w:rPr>
                <w:rFonts w:ascii="Times New Roman" w:eastAsia="Times New Roman" w:hAnsi="Times New Roman"/>
                <w:color w:val="000000"/>
                <w:sz w:val="28"/>
                <w:szCs w:val="28"/>
              </w:rPr>
              <w:t xml:space="preserve">членам </w:t>
            </w:r>
            <w:proofErr w:type="spellStart"/>
            <w:r w:rsidRPr="00264998">
              <w:rPr>
                <w:rFonts w:ascii="Times New Roman" w:eastAsia="Times New Roman" w:hAnsi="Times New Roman"/>
                <w:color w:val="000000"/>
                <w:sz w:val="28"/>
                <w:szCs w:val="28"/>
              </w:rPr>
              <w:t>громадської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організації</w:t>
            </w:r>
            <w:proofErr w:type="spellEnd"/>
            <w:r w:rsidRPr="00264998">
              <w:rPr>
                <w:rFonts w:ascii="Times New Roman" w:eastAsia="Times New Roman" w:hAnsi="Times New Roman"/>
                <w:color w:val="000000"/>
                <w:sz w:val="28"/>
                <w:szCs w:val="28"/>
              </w:rPr>
              <w:t xml:space="preserve"> з </w:t>
            </w:r>
            <w:proofErr w:type="spellStart"/>
            <w:r w:rsidRPr="00264998">
              <w:rPr>
                <w:rFonts w:ascii="Times New Roman" w:eastAsia="Times New Roman" w:hAnsi="Times New Roman"/>
                <w:color w:val="000000"/>
                <w:sz w:val="28"/>
                <w:szCs w:val="28"/>
              </w:rPr>
              <w:t>охорони</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громадського</w:t>
            </w:r>
            <w:proofErr w:type="spellEnd"/>
            <w:r w:rsidRPr="00264998">
              <w:rPr>
                <w:rFonts w:ascii="Times New Roman" w:eastAsia="Times New Roman" w:hAnsi="Times New Roman"/>
                <w:color w:val="000000"/>
                <w:sz w:val="28"/>
                <w:szCs w:val="28"/>
              </w:rPr>
              <w:t xml:space="preserve"> порядку «Степанки»</w:t>
            </w:r>
          </w:p>
          <w:p w:rsidR="003E40F9" w:rsidRPr="00264998" w:rsidRDefault="003E40F9" w:rsidP="0001130B">
            <w:pPr>
              <w:spacing w:after="0" w:line="240" w:lineRule="auto"/>
              <w:ind w:left="318"/>
              <w:rPr>
                <w:rFonts w:ascii="Times New Roman" w:eastAsia="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4"/>
                <w:szCs w:val="24"/>
              </w:rPr>
            </w:pPr>
            <w:proofErr w:type="spellStart"/>
            <w:r w:rsidRPr="00264998">
              <w:rPr>
                <w:rFonts w:ascii="Times New Roman" w:eastAsia="Times New Roman" w:hAnsi="Times New Roman"/>
                <w:color w:val="000000"/>
                <w:sz w:val="28"/>
                <w:szCs w:val="28"/>
              </w:rPr>
              <w:t>Протягом</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дії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воєнного</w:t>
            </w:r>
            <w:proofErr w:type="spellEnd"/>
            <w:r w:rsidRPr="00264998">
              <w:rPr>
                <w:rFonts w:ascii="Times New Roman" w:eastAsia="Times New Roman" w:hAnsi="Times New Roman"/>
                <w:color w:val="000000"/>
                <w:sz w:val="28"/>
                <w:szCs w:val="28"/>
              </w:rPr>
              <w:t xml:space="preserve"> стану в </w:t>
            </w:r>
            <w:proofErr w:type="spellStart"/>
            <w:r w:rsidRPr="00264998">
              <w:rPr>
                <w:rFonts w:ascii="Times New Roman" w:eastAsia="Times New Roman" w:hAnsi="Times New Roman"/>
                <w:color w:val="000000"/>
                <w:sz w:val="28"/>
                <w:szCs w:val="28"/>
              </w:rPr>
              <w:t>Україні</w:t>
            </w:r>
            <w:proofErr w:type="spellEnd"/>
          </w:p>
        </w:tc>
        <w:tc>
          <w:tcPr>
            <w:tcW w:w="3714"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4"/>
                <w:szCs w:val="24"/>
              </w:rPr>
            </w:pPr>
            <w:r w:rsidRPr="00264998">
              <w:rPr>
                <w:rFonts w:ascii="Times New Roman" w:eastAsia="Times New Roman" w:hAnsi="Times New Roman"/>
                <w:color w:val="000000"/>
                <w:sz w:val="28"/>
                <w:szCs w:val="28"/>
              </w:rPr>
              <w:t xml:space="preserve">За </w:t>
            </w:r>
            <w:proofErr w:type="spellStart"/>
            <w:r w:rsidRPr="00264998">
              <w:rPr>
                <w:rFonts w:ascii="Times New Roman" w:eastAsia="Times New Roman" w:hAnsi="Times New Roman"/>
                <w:color w:val="000000"/>
                <w:sz w:val="28"/>
                <w:szCs w:val="28"/>
              </w:rPr>
              <w:t>рахунок</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коштів</w:t>
            </w:r>
            <w:proofErr w:type="spellEnd"/>
            <w:r w:rsidRPr="00264998">
              <w:rPr>
                <w:rFonts w:ascii="Times New Roman" w:eastAsia="Times New Roman" w:hAnsi="Times New Roman"/>
                <w:color w:val="000000"/>
                <w:sz w:val="28"/>
                <w:szCs w:val="28"/>
              </w:rPr>
              <w:t xml:space="preserve"> бюджету </w:t>
            </w:r>
            <w:proofErr w:type="spellStart"/>
            <w:r w:rsidRPr="00264998">
              <w:rPr>
                <w:rFonts w:ascii="Times New Roman" w:eastAsia="Times New Roman" w:hAnsi="Times New Roman"/>
                <w:color w:val="000000"/>
                <w:sz w:val="28"/>
                <w:szCs w:val="28"/>
              </w:rPr>
              <w:t>Степанківської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сільської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територіальної</w:t>
            </w:r>
            <w:proofErr w:type="spellEnd"/>
            <w:r w:rsidRPr="00264998">
              <w:rPr>
                <w:rFonts w:ascii="Times New Roman" w:eastAsia="Times New Roman" w:hAnsi="Times New Roman"/>
                <w:color w:val="000000"/>
                <w:sz w:val="28"/>
                <w:szCs w:val="28"/>
              </w:rPr>
              <w:t xml:space="preserve"> </w:t>
            </w:r>
            <w:proofErr w:type="spellStart"/>
            <w:r w:rsidRPr="00264998">
              <w:rPr>
                <w:rFonts w:ascii="Times New Roman" w:eastAsia="Times New Roman" w:hAnsi="Times New Roman"/>
                <w:color w:val="000000"/>
                <w:sz w:val="28"/>
                <w:szCs w:val="28"/>
              </w:rPr>
              <w:t>громади</w:t>
            </w:r>
            <w:proofErr w:type="spellEnd"/>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2.2</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Безкоштовне харчування (благодійні обіди) до Дня Перемоги, міжнародного дня громадян похилого віку, Міжнародного дня людей з інвалідністю, Міжнародного жіночого дня, Дня знань, Дня пам’яті про Чорнобильську катастрофу</w:t>
            </w:r>
          </w:p>
          <w:p w:rsidR="003E40F9" w:rsidRPr="00264998" w:rsidRDefault="003E40F9" w:rsidP="0001130B">
            <w:pPr>
              <w:spacing w:after="0" w:line="240" w:lineRule="auto"/>
              <w:rPr>
                <w:rFonts w:ascii="Times New Roman" w:eastAsia="Times New Roman" w:hAnsi="Times New Roman"/>
                <w:sz w:val="28"/>
                <w:szCs w:val="28"/>
                <w:lang w:val="uk-UA" w:eastAsia="en-US"/>
              </w:rPr>
            </w:pP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 кошти спонсорів, благодійників</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2.3</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Надання допомоги у вигляді продуктових наборів людям з інвалідністю, малозабезпеченим та багатодітним сім’ям, сім’ям, які </w:t>
            </w:r>
            <w:r w:rsidRPr="00264998">
              <w:rPr>
                <w:rFonts w:ascii="Times New Roman" w:eastAsia="Times New Roman" w:hAnsi="Times New Roman"/>
                <w:sz w:val="28"/>
                <w:szCs w:val="28"/>
                <w:lang w:val="uk-UA" w:eastAsia="en-US"/>
              </w:rPr>
              <w:lastRenderedPageBreak/>
              <w:t>опинились в складних життєвих обставинах</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lastRenderedPageBreak/>
              <w:t>До державних свят</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 рахунок благодійних допомог підприємств та організацій</w:t>
            </w:r>
          </w:p>
        </w:tc>
      </w:tr>
      <w:tr w:rsidR="003E40F9" w:rsidRPr="00264998" w:rsidTr="0001130B">
        <w:trPr>
          <w:trHeight w:val="1112"/>
        </w:trPr>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2.4</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Надання допомоги у вигляді одягу, білизни, взуття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 рахунок гуманітарної допомоги, пожертвувань, коштів</w:t>
            </w:r>
          </w:p>
        </w:tc>
      </w:tr>
      <w:tr w:rsidR="003E40F9" w:rsidRPr="003E40F9" w:rsidTr="0001130B">
        <w:trPr>
          <w:trHeight w:val="328"/>
        </w:trPr>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2.5</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Надання допомоги сім’ям, в яких проживають особи з інвалідністю</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До Дня людей з інвалідністю</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благодійних внесків підприємців та організацій та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3E40F9"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2.6</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Допомога багатодітним сім’ям, сім</w:t>
            </w:r>
            <w:r w:rsidRPr="00264998">
              <w:rPr>
                <w:rFonts w:ascii="Times New Roman" w:eastAsia="Times New Roman" w:hAnsi="Times New Roman"/>
                <w:sz w:val="28"/>
                <w:szCs w:val="28"/>
                <w:lang w:eastAsia="en-US"/>
              </w:rPr>
              <w:t>’</w:t>
            </w:r>
            <w:r w:rsidRPr="00264998">
              <w:rPr>
                <w:rFonts w:ascii="Times New Roman" w:eastAsia="Times New Roman" w:hAnsi="Times New Roman"/>
                <w:sz w:val="28"/>
                <w:szCs w:val="28"/>
                <w:lang w:val="uk-UA" w:eastAsia="en-US"/>
              </w:rPr>
              <w:t>ям переселенців та учасників АТО, ліквідаторам аварії на ЧАЕС</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благодійних внесків підприємців та організацій та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2.7</w:t>
            </w:r>
          </w:p>
        </w:tc>
        <w:tc>
          <w:tcPr>
            <w:tcW w:w="4082"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Одноразова допомога дітям з інвалідністю, хворим на ДЦП</w:t>
            </w:r>
          </w:p>
          <w:p w:rsidR="003E40F9" w:rsidRPr="00264998" w:rsidRDefault="003E40F9" w:rsidP="0001130B">
            <w:pPr>
              <w:spacing w:after="0" w:line="240" w:lineRule="auto"/>
              <w:rPr>
                <w:rFonts w:ascii="Times New Roman" w:eastAsia="Times New Roman" w:hAnsi="Times New Roman"/>
                <w:sz w:val="28"/>
                <w:szCs w:val="28"/>
                <w:lang w:val="uk-UA" w:eastAsia="en-US"/>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До Дня людей з інвалідністю</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rPr>
          <w:trHeight w:val="2089"/>
        </w:trPr>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2.8</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Заходи приурочені до Дня сім’ї (спортивні змагання, змагання сімей, які виховують дітей з інвалідністю</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p>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15 травня</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та інших джерел незаборонених чинним законодавством</w:t>
            </w:r>
          </w:p>
        </w:tc>
      </w:tr>
      <w:tr w:rsidR="003E40F9" w:rsidRPr="00264998" w:rsidTr="0001130B">
        <w:trPr>
          <w:trHeight w:val="1988"/>
        </w:trPr>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2.9</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Заходи для дітей з інвалідністю приручені до Міжнародного дня захисту дітей</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1 червня</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та інших джерел незаборонених чинним законодавством</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2.10</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Заходи до Дня Незалежності України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24 серпня</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та інших джерел незаборонених чинним законодавством</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2.11</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Заходи приурочені до Дня людей похилого віку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1 жовтня</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та інших джерел незаборонених чинним законодавством</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lastRenderedPageBreak/>
              <w:t>2.12</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Заходи приурочені до Міжнародного Дня людей з інвалідністю</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3 грудня</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та інших джерел незаборонених чинним законодавством</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2.13</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Заходи по відзначенню Дня Святого Миколая, новорічних і різдвяних свят для дітей з інвалідністю</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19-31 грудня</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7"/>
                <w:szCs w:val="27"/>
                <w:lang w:val="uk-UA" w:eastAsia="en-US"/>
              </w:rPr>
            </w:pPr>
            <w:r w:rsidRPr="00264998">
              <w:rPr>
                <w:rFonts w:ascii="Times New Roman" w:eastAsia="Times New Roman" w:hAnsi="Times New Roman"/>
                <w:sz w:val="27"/>
                <w:szCs w:val="27"/>
                <w:lang w:val="uk-UA" w:eastAsia="en-US"/>
              </w:rPr>
              <w:t xml:space="preserve">За рахунок коштів бюджету </w:t>
            </w:r>
            <w:proofErr w:type="spellStart"/>
            <w:r w:rsidRPr="00264998">
              <w:rPr>
                <w:rFonts w:ascii="Times New Roman" w:hAnsi="Times New Roman"/>
                <w:sz w:val="27"/>
                <w:szCs w:val="27"/>
                <w:lang w:val="uk-UA" w:eastAsia="en-US"/>
              </w:rPr>
              <w:t>Степанківської</w:t>
            </w:r>
            <w:proofErr w:type="spellEnd"/>
            <w:r w:rsidRPr="00264998">
              <w:rPr>
                <w:rFonts w:ascii="Times New Roman" w:hAnsi="Times New Roman"/>
                <w:sz w:val="27"/>
                <w:szCs w:val="27"/>
                <w:lang w:val="uk-UA" w:eastAsia="en-US"/>
              </w:rPr>
              <w:t xml:space="preserve"> сільської територіальної громади та інших джерел незаборонених чинним законодавством</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2.14</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Виділення коштів для вітання із 80-ти,  85-и та 90- та 95-річчям учасників бойових дій</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та інших джерел незаборонених чинним законодавством</w:t>
            </w:r>
          </w:p>
        </w:tc>
      </w:tr>
      <w:tr w:rsidR="003E40F9" w:rsidRPr="00264998" w:rsidTr="0001130B">
        <w:trPr>
          <w:trHeight w:val="3077"/>
        </w:trPr>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2.15</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Надання 50% знижки по батьківській платі за харчування дітей багатодітних сімей та надання 100% знижки по батьківській платі за харчування дітей сімей учасників АТО в </w:t>
            </w:r>
            <w:proofErr w:type="spellStart"/>
            <w:r w:rsidRPr="00264998">
              <w:rPr>
                <w:rFonts w:ascii="Times New Roman" w:eastAsia="Times New Roman" w:hAnsi="Times New Roman"/>
                <w:sz w:val="28"/>
                <w:szCs w:val="28"/>
                <w:lang w:val="uk-UA" w:eastAsia="en-US"/>
              </w:rPr>
              <w:t>ЗДО«Яблунька</w:t>
            </w:r>
            <w:proofErr w:type="spellEnd"/>
            <w:r w:rsidRPr="00264998">
              <w:rPr>
                <w:rFonts w:ascii="Times New Roman" w:eastAsia="Times New Roman" w:hAnsi="Times New Roman"/>
                <w:sz w:val="28"/>
                <w:szCs w:val="28"/>
                <w:lang w:val="uk-UA" w:eastAsia="en-US"/>
              </w:rPr>
              <w:t xml:space="preserve">» с. Степанки та ЗДО «Берізка» с. </w:t>
            </w:r>
            <w:proofErr w:type="spellStart"/>
            <w:r w:rsidRPr="00264998">
              <w:rPr>
                <w:rFonts w:ascii="Times New Roman" w:eastAsia="Times New Roman" w:hAnsi="Times New Roman"/>
                <w:sz w:val="28"/>
                <w:szCs w:val="28"/>
                <w:lang w:val="uk-UA" w:eastAsia="en-US"/>
              </w:rPr>
              <w:t>Хацьки</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rPr>
          <w:trHeight w:val="1445"/>
        </w:trPr>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2.16</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Надання пільг окремим категоріям громадян з оплати зв’язку відповідно до законодавства</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2.17</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Виділення коштів для забезпечення санаторно-курортним лікуванням постраждалих внаслідок Чорнобильської катастрофи I категорії та учасникам АТО</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2.18</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contextualSpacing/>
              <w:outlineLvl w:val="0"/>
              <w:rPr>
                <w:rFonts w:ascii="Times New Roman" w:eastAsia="Times New Roman" w:hAnsi="Times New Roman"/>
                <w:sz w:val="28"/>
                <w:szCs w:val="28"/>
                <w:lang w:val="uk-UA" w:eastAsia="en-US"/>
              </w:rPr>
            </w:pPr>
            <w:r w:rsidRPr="00264998">
              <w:rPr>
                <w:rFonts w:ascii="Times New Roman" w:hAnsi="Times New Roman"/>
                <w:sz w:val="28"/>
                <w:szCs w:val="28"/>
                <w:lang w:val="uk-UA" w:eastAsia="en-US"/>
              </w:rPr>
              <w:t>Виплата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lastRenderedPageBreak/>
              <w:t>2.19</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contextualSpacing/>
              <w:outlineLvl w:val="0"/>
              <w:rPr>
                <w:rFonts w:ascii="Times New Roman" w:eastAsia="Times New Roman" w:hAnsi="Times New Roman"/>
                <w:sz w:val="28"/>
                <w:szCs w:val="28"/>
                <w:lang w:val="uk-UA" w:eastAsia="en-US"/>
              </w:rPr>
            </w:pPr>
            <w:r w:rsidRPr="00264998">
              <w:rPr>
                <w:rFonts w:ascii="Times New Roman" w:hAnsi="Times New Roman"/>
                <w:sz w:val="28"/>
                <w:szCs w:val="28"/>
                <w:lang w:val="uk-UA" w:eastAsia="en-US"/>
              </w:rPr>
              <w:t>Відшкодування витрат на медичне обслуговування громадян, які постраждали внаслідок Чорнобильської катастрофи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w:t>
            </w:r>
          </w:p>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hAnsi="Times New Roman"/>
                <w:sz w:val="28"/>
                <w:szCs w:val="28"/>
                <w:lang w:val="uk-UA" w:eastAsia="en-US"/>
              </w:rPr>
              <w:t>за рахунок іншої субвенції з місцевого бюджету (обласного бюджету)</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2.20</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contextualSpacing/>
              <w:outlineLvl w:val="0"/>
              <w:rPr>
                <w:rFonts w:ascii="Times New Roman" w:hAnsi="Times New Roman"/>
                <w:sz w:val="28"/>
                <w:szCs w:val="28"/>
                <w:lang w:val="uk-UA" w:eastAsia="en-US"/>
              </w:rPr>
            </w:pPr>
            <w:r w:rsidRPr="00264998">
              <w:rPr>
                <w:rFonts w:ascii="Times New Roman" w:hAnsi="Times New Roman"/>
                <w:sz w:val="28"/>
                <w:szCs w:val="28"/>
                <w:lang w:val="uk-UA" w:eastAsia="en-US"/>
              </w:rPr>
              <w:t>Поховання учасників бойових дій та осіб з інвалідністю внаслідок війни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w:t>
            </w:r>
          </w:p>
          <w:p w:rsidR="003E40F9" w:rsidRPr="00264998" w:rsidRDefault="003E40F9" w:rsidP="0001130B">
            <w:pPr>
              <w:spacing w:after="0" w:line="240" w:lineRule="auto"/>
              <w:rPr>
                <w:rFonts w:ascii="Times New Roman" w:hAnsi="Times New Roman"/>
                <w:sz w:val="28"/>
                <w:szCs w:val="28"/>
                <w:lang w:val="uk-UA" w:eastAsia="en-US"/>
              </w:rPr>
            </w:pPr>
            <w:r w:rsidRPr="00264998">
              <w:rPr>
                <w:rFonts w:ascii="Times New Roman" w:hAnsi="Times New Roman"/>
                <w:sz w:val="28"/>
                <w:szCs w:val="28"/>
                <w:lang w:val="uk-UA" w:eastAsia="en-US"/>
              </w:rPr>
              <w:t>за рахунок іншої субвенції з місцевого бюджету (обласного бюджету)</w:t>
            </w:r>
          </w:p>
          <w:p w:rsidR="003E40F9" w:rsidRPr="00264998" w:rsidRDefault="003E40F9" w:rsidP="0001130B">
            <w:pPr>
              <w:spacing w:after="0" w:line="240" w:lineRule="auto"/>
              <w:rPr>
                <w:rFonts w:ascii="Times New Roman" w:eastAsia="Times New Roman" w:hAnsi="Times New Roman"/>
                <w:sz w:val="28"/>
                <w:szCs w:val="28"/>
                <w:lang w:val="uk-UA" w:eastAsia="en-US"/>
              </w:rPr>
            </w:pP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2.21</w:t>
            </w:r>
          </w:p>
        </w:tc>
        <w:tc>
          <w:tcPr>
            <w:tcW w:w="4082"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contextualSpacing/>
              <w:outlineLvl w:val="0"/>
              <w:rPr>
                <w:rFonts w:ascii="Times New Roman" w:hAnsi="Times New Roman"/>
                <w:sz w:val="28"/>
                <w:szCs w:val="28"/>
                <w:lang w:val="uk-UA" w:eastAsia="en-US"/>
              </w:rPr>
            </w:pPr>
            <w:r w:rsidRPr="00264998">
              <w:rPr>
                <w:rFonts w:ascii="Times New Roman" w:hAnsi="Times New Roman"/>
                <w:sz w:val="28"/>
                <w:szCs w:val="28"/>
                <w:lang w:val="uk-UA" w:eastAsia="en-US"/>
              </w:rPr>
              <w:t>Компенсаційні виплати особам з інвалідністю на бензин, ремонт, технічне обслуговування автомобілів, мотоколясок і на транспортне обслуговування</w:t>
            </w:r>
          </w:p>
        </w:tc>
        <w:tc>
          <w:tcPr>
            <w:tcW w:w="187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hAnsi="Times New Roman"/>
                <w:color w:val="1D1D1B"/>
                <w:sz w:val="28"/>
                <w:szCs w:val="28"/>
                <w:bdr w:val="none" w:sz="0" w:space="0" w:color="auto" w:frame="1"/>
                <w:shd w:val="clear" w:color="auto" w:fill="FFFFFF"/>
                <w:lang w:val="uk-UA" w:eastAsia="en-US"/>
              </w:rPr>
              <w:t> Рівними частинами двічі на рік </w:t>
            </w:r>
            <w:r w:rsidRPr="00264998">
              <w:rPr>
                <w:rFonts w:ascii="Times New Roman" w:hAnsi="Times New Roman"/>
                <w:color w:val="1D1D1B"/>
                <w:sz w:val="28"/>
                <w:szCs w:val="28"/>
                <w:bdr w:val="none" w:sz="0" w:space="0" w:color="auto" w:frame="1"/>
                <w:shd w:val="clear" w:color="auto" w:fill="FFFFFF"/>
                <w:lang w:eastAsia="en-US"/>
              </w:rPr>
              <w:t>—</w:t>
            </w:r>
            <w:r w:rsidRPr="00264998">
              <w:rPr>
                <w:rFonts w:ascii="Times New Roman" w:hAnsi="Times New Roman"/>
                <w:color w:val="1D1D1B"/>
                <w:sz w:val="28"/>
                <w:szCs w:val="28"/>
                <w:bdr w:val="none" w:sz="0" w:space="0" w:color="auto" w:frame="1"/>
                <w:shd w:val="clear" w:color="auto" w:fill="FFFFFF"/>
                <w:lang w:val="uk-UA" w:eastAsia="en-US"/>
              </w:rPr>
              <w:t> у березні за перше та у вересні за друге півріччя поточного року з дня їх призначення</w:t>
            </w:r>
            <w:r w:rsidRPr="00264998">
              <w:rPr>
                <w:rFonts w:ascii="Verdana" w:hAnsi="Verdana"/>
                <w:color w:val="1D1D1B"/>
                <w:sz w:val="16"/>
                <w:szCs w:val="16"/>
                <w:bdr w:val="none" w:sz="0" w:space="0" w:color="auto" w:frame="1"/>
                <w:shd w:val="clear" w:color="auto" w:fill="FFFFFF"/>
                <w:lang w:val="uk-UA" w:eastAsia="en-US"/>
              </w:rPr>
              <w:t>.</w:t>
            </w:r>
          </w:p>
        </w:tc>
        <w:tc>
          <w:tcPr>
            <w:tcW w:w="3714"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rPr>
                <w:rFonts w:ascii="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 </w:t>
            </w:r>
          </w:p>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hAnsi="Times New Roman"/>
                <w:sz w:val="28"/>
                <w:szCs w:val="28"/>
                <w:lang w:val="uk-UA" w:eastAsia="en-US"/>
              </w:rPr>
              <w:t>за рахунок іншої субвенції з місцевого бюджету (обласного бюджету)</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2.22</w:t>
            </w:r>
          </w:p>
        </w:tc>
        <w:tc>
          <w:tcPr>
            <w:tcW w:w="4082"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contextualSpacing/>
              <w:outlineLvl w:val="0"/>
              <w:rPr>
                <w:rFonts w:ascii="Times New Roman" w:hAnsi="Times New Roman"/>
                <w:sz w:val="28"/>
                <w:szCs w:val="28"/>
                <w:lang w:val="uk-UA" w:eastAsia="en-US"/>
              </w:rPr>
            </w:pPr>
            <w:r w:rsidRPr="00264998">
              <w:rPr>
                <w:rFonts w:ascii="Times New Roman" w:hAnsi="Times New Roman"/>
                <w:sz w:val="28"/>
                <w:szCs w:val="28"/>
                <w:lang w:val="uk-UA" w:eastAsia="en-US"/>
              </w:rPr>
              <w:t>Організація забезпечення соціального замовлення та підтримки осіб, які постраждали від домашнього насильства та /або насильства за ознакою статі</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p w:rsidR="003E40F9" w:rsidRPr="00264998" w:rsidRDefault="003E40F9" w:rsidP="0001130B">
            <w:pPr>
              <w:rPr>
                <w:rFonts w:ascii="Times New Roman" w:eastAsia="Times New Roman" w:hAnsi="Times New Roman"/>
                <w:sz w:val="28"/>
                <w:szCs w:val="28"/>
                <w:lang w:val="uk-UA" w:eastAsia="en-US"/>
              </w:rPr>
            </w:pP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2.23</w:t>
            </w:r>
          </w:p>
        </w:tc>
        <w:tc>
          <w:tcPr>
            <w:tcW w:w="4082"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contextualSpacing/>
              <w:outlineLvl w:val="0"/>
              <w:rPr>
                <w:rFonts w:ascii="Times New Roman" w:hAnsi="Times New Roman"/>
                <w:sz w:val="28"/>
                <w:szCs w:val="28"/>
                <w:lang w:val="uk-UA" w:eastAsia="en-US"/>
              </w:rPr>
            </w:pPr>
            <w:r w:rsidRPr="00264998">
              <w:rPr>
                <w:rFonts w:ascii="Times New Roman" w:hAnsi="Times New Roman"/>
                <w:sz w:val="28"/>
                <w:szCs w:val="28"/>
                <w:lang w:val="uk-UA" w:eastAsia="en-US"/>
              </w:rPr>
              <w:t xml:space="preserve">Одноразова допомога дітям – сиротам </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Після повноліття (18 років)</w:t>
            </w:r>
          </w:p>
        </w:tc>
        <w:tc>
          <w:tcPr>
            <w:tcW w:w="3714"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jc w:val="center"/>
              <w:rPr>
                <w:rFonts w:ascii="Times New Roman" w:eastAsia="Times New Roman" w:hAnsi="Times New Roman"/>
                <w:b/>
                <w:sz w:val="28"/>
                <w:szCs w:val="28"/>
                <w:lang w:val="uk-UA" w:eastAsia="en-US"/>
              </w:rPr>
            </w:pPr>
            <w:r w:rsidRPr="00264998">
              <w:rPr>
                <w:rFonts w:ascii="Times New Roman" w:eastAsia="Times New Roman" w:hAnsi="Times New Roman"/>
                <w:b/>
                <w:sz w:val="28"/>
                <w:szCs w:val="28"/>
                <w:lang w:val="uk-UA" w:eastAsia="en-US"/>
              </w:rPr>
              <w:t>3</w:t>
            </w:r>
          </w:p>
        </w:tc>
        <w:tc>
          <w:tcPr>
            <w:tcW w:w="9667" w:type="dxa"/>
            <w:gridSpan w:val="3"/>
            <w:tcBorders>
              <w:top w:val="single" w:sz="4" w:space="0" w:color="auto"/>
              <w:left w:val="single" w:sz="4" w:space="0" w:color="auto"/>
              <w:bottom w:val="single" w:sz="4" w:space="0" w:color="auto"/>
              <w:right w:val="single" w:sz="4" w:space="0" w:color="auto"/>
            </w:tcBorders>
            <w:vAlign w:val="center"/>
            <w:hideMark/>
          </w:tcPr>
          <w:p w:rsidR="003E40F9" w:rsidRPr="00264998" w:rsidRDefault="003E40F9" w:rsidP="0001130B">
            <w:pPr>
              <w:spacing w:after="0" w:line="240" w:lineRule="auto"/>
              <w:ind w:firstLine="420"/>
              <w:jc w:val="center"/>
              <w:rPr>
                <w:rFonts w:ascii="Times New Roman" w:eastAsia="Times New Roman" w:hAnsi="Times New Roman"/>
                <w:b/>
                <w:sz w:val="28"/>
                <w:szCs w:val="28"/>
                <w:lang w:val="uk-UA" w:eastAsia="en-US"/>
              </w:rPr>
            </w:pPr>
            <w:r w:rsidRPr="00264998">
              <w:rPr>
                <w:rFonts w:ascii="Times New Roman" w:eastAsia="Times New Roman" w:hAnsi="Times New Roman"/>
                <w:b/>
                <w:sz w:val="28"/>
                <w:szCs w:val="28"/>
                <w:lang w:val="uk-UA" w:eastAsia="en-US"/>
              </w:rPr>
              <w:t>Субвенції</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3.</w:t>
            </w:r>
            <w:r>
              <w:rPr>
                <w:rFonts w:ascii="Times New Roman" w:eastAsia="Times New Roman" w:hAnsi="Times New Roman"/>
                <w:sz w:val="28"/>
                <w:szCs w:val="28"/>
                <w:lang w:val="uk-UA" w:eastAsia="en-US"/>
              </w:rPr>
              <w:t>1</w:t>
            </w:r>
          </w:p>
        </w:tc>
        <w:tc>
          <w:tcPr>
            <w:tcW w:w="4082"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Надання поточних трансфертів на безповоротній основі підприємствам (установам, організаціям на покриття збитків за перевезення окремих пільгових категорій громадян</w:t>
            </w:r>
            <w:r w:rsidRPr="00264998">
              <w:rPr>
                <w:rFonts w:ascii="Times New Roman" w:hAnsi="Times New Roman"/>
                <w:sz w:val="28"/>
                <w:szCs w:val="28"/>
                <w:lang w:val="uk-UA" w:eastAsia="en-US"/>
              </w:rPr>
              <w:t xml:space="preserve">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територіальної громади на </w:t>
            </w:r>
            <w:r w:rsidRPr="00264998">
              <w:rPr>
                <w:rFonts w:ascii="Times New Roman" w:hAnsi="Times New Roman"/>
                <w:color w:val="000000"/>
                <w:sz w:val="28"/>
                <w:szCs w:val="28"/>
                <w:shd w:val="clear" w:color="auto" w:fill="FFFFFF"/>
                <w:lang w:val="uk-UA" w:eastAsia="en-US"/>
              </w:rPr>
              <w:t>приміських маршрутах загального користування автомобільним  транспортом</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r w:rsidR="003E40F9" w:rsidRPr="00264998" w:rsidTr="0001130B">
        <w:tc>
          <w:tcPr>
            <w:tcW w:w="851"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lastRenderedPageBreak/>
              <w:t>3.</w:t>
            </w:r>
            <w:r>
              <w:rPr>
                <w:rFonts w:ascii="Times New Roman" w:eastAsia="Times New Roman" w:hAnsi="Times New Roman"/>
                <w:sz w:val="28"/>
                <w:szCs w:val="28"/>
                <w:lang w:val="uk-UA" w:eastAsia="en-US"/>
              </w:rPr>
              <w:t>2</w:t>
            </w:r>
          </w:p>
        </w:tc>
        <w:tc>
          <w:tcPr>
            <w:tcW w:w="4082"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Організація пільгового перевезення шляхом надання АТ « Українська залізниця», філія «Одеська залізниця» виробничий підрозділ Шевченківська дирекція залізничних перевезень поточних трансфертів на безповоротній основі на покриття збитків за перевезення окремих пільгових категорій громадян</w:t>
            </w:r>
            <w:r w:rsidRPr="00264998">
              <w:rPr>
                <w:rFonts w:ascii="Times New Roman" w:hAnsi="Times New Roman"/>
                <w:sz w:val="28"/>
                <w:szCs w:val="28"/>
                <w:lang w:val="uk-UA" w:eastAsia="en-US"/>
              </w:rPr>
              <w:t xml:space="preserve">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територіальної громади на </w:t>
            </w:r>
            <w:r w:rsidRPr="00264998">
              <w:rPr>
                <w:rFonts w:ascii="Times New Roman" w:hAnsi="Times New Roman"/>
                <w:color w:val="000000"/>
                <w:sz w:val="28"/>
                <w:szCs w:val="28"/>
                <w:shd w:val="clear" w:color="auto" w:fill="FFFFFF"/>
                <w:lang w:val="uk-UA" w:eastAsia="en-US"/>
              </w:rPr>
              <w:t>приміських маршрутах загального користування залізничним транспортом</w:t>
            </w:r>
          </w:p>
        </w:tc>
        <w:tc>
          <w:tcPr>
            <w:tcW w:w="1871" w:type="dxa"/>
            <w:tcBorders>
              <w:top w:val="single" w:sz="4" w:space="0" w:color="auto"/>
              <w:left w:val="single" w:sz="4" w:space="0" w:color="auto"/>
              <w:bottom w:val="single" w:sz="4" w:space="0" w:color="auto"/>
              <w:right w:val="single" w:sz="4" w:space="0" w:color="auto"/>
            </w:tcBorders>
            <w:vAlign w:val="center"/>
          </w:tcPr>
          <w:p w:rsidR="003E40F9" w:rsidRPr="00745216" w:rsidRDefault="003E40F9" w:rsidP="0001130B">
            <w:pPr>
              <w:rPr>
                <w:rFonts w:ascii="Times New Roman" w:hAnsi="Times New Roman"/>
                <w:sz w:val="28"/>
                <w:szCs w:val="28"/>
                <w:lang w:val="uk-UA" w:eastAsia="en-US"/>
              </w:rPr>
            </w:pPr>
            <w:r w:rsidRPr="001F35FA">
              <w:rPr>
                <w:rFonts w:ascii="Times New Roman" w:eastAsia="Times New Roman" w:hAnsi="Times New Roman"/>
                <w:sz w:val="28"/>
                <w:szCs w:val="28"/>
                <w:lang w:val="uk-UA"/>
              </w:rPr>
              <w:t>202</w:t>
            </w:r>
            <w:r w:rsidRPr="001F35FA">
              <w:rPr>
                <w:rFonts w:ascii="Times New Roman" w:eastAsia="Times New Roman" w:hAnsi="Times New Roman"/>
                <w:sz w:val="28"/>
                <w:szCs w:val="28"/>
                <w:lang w:val="en-US"/>
              </w:rPr>
              <w:t>5</w:t>
            </w:r>
            <w:r w:rsidRPr="001F35FA">
              <w:rPr>
                <w:rFonts w:ascii="Times New Roman" w:eastAsia="Times New Roman" w:hAnsi="Times New Roman"/>
                <w:sz w:val="28"/>
                <w:szCs w:val="28"/>
                <w:lang w:val="uk-UA"/>
              </w:rPr>
              <w:t>-2027</w:t>
            </w:r>
          </w:p>
        </w:tc>
        <w:tc>
          <w:tcPr>
            <w:tcW w:w="3714" w:type="dxa"/>
            <w:tcBorders>
              <w:top w:val="single" w:sz="4" w:space="0" w:color="auto"/>
              <w:left w:val="single" w:sz="4" w:space="0" w:color="auto"/>
              <w:bottom w:val="single" w:sz="4" w:space="0" w:color="auto"/>
              <w:right w:val="single" w:sz="4" w:space="0" w:color="auto"/>
            </w:tcBorders>
            <w:vAlign w:val="center"/>
          </w:tcPr>
          <w:p w:rsidR="003E40F9" w:rsidRPr="00264998" w:rsidRDefault="003E40F9" w:rsidP="0001130B">
            <w:pPr>
              <w:spacing w:after="0" w:line="240" w:lineRule="auto"/>
              <w:rPr>
                <w:rFonts w:ascii="Times New Roman" w:eastAsia="Times New Roman" w:hAnsi="Times New Roman"/>
                <w:sz w:val="28"/>
                <w:szCs w:val="28"/>
                <w:lang w:val="uk-UA" w:eastAsia="en-US"/>
              </w:rPr>
            </w:pPr>
            <w:r w:rsidRPr="00264998">
              <w:rPr>
                <w:rFonts w:ascii="Times New Roman" w:eastAsia="Times New Roman" w:hAnsi="Times New Roman"/>
                <w:sz w:val="28"/>
                <w:szCs w:val="28"/>
                <w:lang w:val="uk-UA" w:eastAsia="en-US"/>
              </w:rPr>
              <w:t xml:space="preserve">За рахунок коштів бюджету </w:t>
            </w:r>
            <w:proofErr w:type="spellStart"/>
            <w:r w:rsidRPr="00264998">
              <w:rPr>
                <w:rFonts w:ascii="Times New Roman" w:hAnsi="Times New Roman"/>
                <w:sz w:val="28"/>
                <w:szCs w:val="28"/>
                <w:lang w:val="uk-UA" w:eastAsia="en-US"/>
              </w:rPr>
              <w:t>Степанківської</w:t>
            </w:r>
            <w:proofErr w:type="spellEnd"/>
            <w:r w:rsidRPr="00264998">
              <w:rPr>
                <w:rFonts w:ascii="Times New Roman" w:hAnsi="Times New Roman"/>
                <w:sz w:val="28"/>
                <w:szCs w:val="28"/>
                <w:lang w:val="uk-UA" w:eastAsia="en-US"/>
              </w:rPr>
              <w:t xml:space="preserve"> сільської територіальної громади</w:t>
            </w:r>
          </w:p>
        </w:tc>
      </w:tr>
    </w:tbl>
    <w:p w:rsidR="003E40F9" w:rsidRPr="00264998" w:rsidRDefault="003E40F9" w:rsidP="003E40F9">
      <w:pPr>
        <w:shd w:val="clear" w:color="auto" w:fill="FFFFFF"/>
        <w:spacing w:after="0" w:line="240" w:lineRule="auto"/>
        <w:rPr>
          <w:rFonts w:ascii="Times New Roman" w:hAnsi="Times New Roman"/>
          <w:sz w:val="28"/>
          <w:szCs w:val="28"/>
          <w:lang w:val="uk-UA"/>
        </w:rPr>
      </w:pPr>
    </w:p>
    <w:p w:rsidR="003E40F9" w:rsidRPr="00264998" w:rsidRDefault="003E40F9" w:rsidP="003E40F9">
      <w:pPr>
        <w:shd w:val="clear" w:color="auto" w:fill="FFFFFF"/>
        <w:spacing w:after="0" w:line="240" w:lineRule="auto"/>
        <w:rPr>
          <w:rFonts w:ascii="Times New Roman" w:hAnsi="Times New Roman"/>
          <w:sz w:val="28"/>
          <w:szCs w:val="28"/>
          <w:lang w:val="uk-UA"/>
        </w:rPr>
      </w:pPr>
    </w:p>
    <w:p w:rsidR="003E40F9" w:rsidRPr="00264998" w:rsidRDefault="003E40F9" w:rsidP="003E40F9">
      <w:pPr>
        <w:shd w:val="clear" w:color="auto" w:fill="FFFFFF"/>
        <w:spacing w:after="0" w:line="240" w:lineRule="auto"/>
        <w:rPr>
          <w:rFonts w:ascii="Times New Roman" w:hAnsi="Times New Roman"/>
          <w:sz w:val="28"/>
          <w:szCs w:val="28"/>
          <w:lang w:val="uk-UA"/>
        </w:rPr>
      </w:pPr>
      <w:r w:rsidRPr="00264998">
        <w:rPr>
          <w:rFonts w:ascii="Times New Roman" w:hAnsi="Times New Roman"/>
          <w:sz w:val="28"/>
          <w:szCs w:val="28"/>
          <w:lang w:val="uk-UA"/>
        </w:rPr>
        <w:t>Секретар сільської ради, виконавчого комітету                             Інна НЕВГОД</w:t>
      </w:r>
    </w:p>
    <w:p w:rsidR="003E40F9" w:rsidRPr="00264998" w:rsidRDefault="003E40F9" w:rsidP="003E40F9">
      <w:pPr>
        <w:rPr>
          <w:lang w:val="uk-UA" w:eastAsia="en-US"/>
        </w:rPr>
      </w:pPr>
    </w:p>
    <w:p w:rsidR="003E40F9" w:rsidRPr="00264998" w:rsidRDefault="003E40F9" w:rsidP="003E40F9">
      <w:pPr>
        <w:rPr>
          <w:lang w:eastAsia="en-US"/>
        </w:rPr>
      </w:pPr>
    </w:p>
    <w:p w:rsidR="003E40F9" w:rsidRPr="00264998" w:rsidRDefault="003E40F9" w:rsidP="003E40F9">
      <w:pPr>
        <w:rPr>
          <w:lang w:eastAsia="en-US"/>
        </w:rPr>
      </w:pPr>
    </w:p>
    <w:p w:rsidR="003E40F9" w:rsidRPr="00264998" w:rsidRDefault="003E40F9" w:rsidP="003E40F9">
      <w:pPr>
        <w:spacing w:after="0" w:line="240" w:lineRule="auto"/>
        <w:jc w:val="both"/>
      </w:pPr>
    </w:p>
    <w:p w:rsidR="003E40F9" w:rsidRDefault="003E40F9"/>
    <w:sectPr w:rsidR="003E40F9" w:rsidSect="003E40F9">
      <w:pgSz w:w="11906" w:h="16838"/>
      <w:pgMar w:top="850"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7BD8"/>
    <w:multiLevelType w:val="multilevel"/>
    <w:tmpl w:val="5208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247D7"/>
    <w:multiLevelType w:val="hybridMultilevel"/>
    <w:tmpl w:val="6CA8D6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D26D7D"/>
    <w:multiLevelType w:val="hybridMultilevel"/>
    <w:tmpl w:val="F440FBCA"/>
    <w:lvl w:ilvl="0" w:tplc="9BE084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CA164F"/>
    <w:multiLevelType w:val="hybridMultilevel"/>
    <w:tmpl w:val="509E3F62"/>
    <w:lvl w:ilvl="0" w:tplc="21FAB806">
      <w:start w:val="4"/>
      <w:numFmt w:val="bullet"/>
      <w:lvlText w:val="-"/>
      <w:lvlJc w:val="left"/>
      <w:pPr>
        <w:ind w:left="893" w:hanging="360"/>
      </w:pPr>
      <w:rPr>
        <w:rFonts w:ascii="Times New Roman" w:eastAsia="Calibri" w:hAnsi="Times New Roman" w:cs="Times New Roman" w:hint="default"/>
        <w:color w:val="000000"/>
        <w:sz w:val="28"/>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num w:numId="1" w16cid:durableId="1579050065">
    <w:abstractNumId w:val="1"/>
  </w:num>
  <w:num w:numId="2" w16cid:durableId="1086918585">
    <w:abstractNumId w:val="3"/>
  </w:num>
  <w:num w:numId="3" w16cid:durableId="1777209814">
    <w:abstractNumId w:val="2"/>
  </w:num>
  <w:num w:numId="4" w16cid:durableId="162897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F9"/>
    <w:rsid w:val="003777AD"/>
    <w:rsid w:val="003E40F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2B891C-8097-154B-9476-83F26F10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0F9"/>
    <w:pPr>
      <w:spacing w:after="200" w:line="276" w:lineRule="auto"/>
    </w:pPr>
    <w:rPr>
      <w:rFonts w:ascii="Calibri" w:eastAsia="Calibri" w:hAnsi="Calibri" w:cs="Times New Roman"/>
      <w:kern w:val="0"/>
      <w:sz w:val="22"/>
      <w:szCs w:val="22"/>
      <w:lang w:val="ru-RU" w:eastAsia="ru-RU"/>
      <w14:ligatures w14:val="none"/>
    </w:rPr>
  </w:style>
  <w:style w:type="paragraph" w:styleId="1">
    <w:name w:val="heading 1"/>
    <w:basedOn w:val="a"/>
    <w:next w:val="a"/>
    <w:link w:val="10"/>
    <w:uiPriority w:val="9"/>
    <w:qFormat/>
    <w:rsid w:val="003E40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40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40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40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40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40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40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40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40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0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40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40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40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40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40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40F9"/>
    <w:rPr>
      <w:rFonts w:eastAsiaTheme="majorEastAsia" w:cstheme="majorBidi"/>
      <w:color w:val="595959" w:themeColor="text1" w:themeTint="A6"/>
    </w:rPr>
  </w:style>
  <w:style w:type="character" w:customStyle="1" w:styleId="80">
    <w:name w:val="Заголовок 8 Знак"/>
    <w:basedOn w:val="a0"/>
    <w:link w:val="8"/>
    <w:uiPriority w:val="9"/>
    <w:semiHidden/>
    <w:rsid w:val="003E40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40F9"/>
    <w:rPr>
      <w:rFonts w:eastAsiaTheme="majorEastAsia" w:cstheme="majorBidi"/>
      <w:color w:val="272727" w:themeColor="text1" w:themeTint="D8"/>
    </w:rPr>
  </w:style>
  <w:style w:type="paragraph" w:styleId="a3">
    <w:name w:val="Title"/>
    <w:basedOn w:val="a"/>
    <w:next w:val="a"/>
    <w:link w:val="a4"/>
    <w:uiPriority w:val="10"/>
    <w:qFormat/>
    <w:rsid w:val="003E40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4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0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40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40F9"/>
    <w:pPr>
      <w:spacing w:before="160"/>
      <w:jc w:val="center"/>
    </w:pPr>
    <w:rPr>
      <w:i/>
      <w:iCs/>
      <w:color w:val="404040" w:themeColor="text1" w:themeTint="BF"/>
    </w:rPr>
  </w:style>
  <w:style w:type="character" w:customStyle="1" w:styleId="22">
    <w:name w:val="Цитата 2 Знак"/>
    <w:basedOn w:val="a0"/>
    <w:link w:val="21"/>
    <w:uiPriority w:val="29"/>
    <w:rsid w:val="003E40F9"/>
    <w:rPr>
      <w:i/>
      <w:iCs/>
      <w:color w:val="404040" w:themeColor="text1" w:themeTint="BF"/>
    </w:rPr>
  </w:style>
  <w:style w:type="paragraph" w:styleId="a7">
    <w:name w:val="List Paragraph"/>
    <w:basedOn w:val="a"/>
    <w:uiPriority w:val="34"/>
    <w:qFormat/>
    <w:rsid w:val="003E40F9"/>
    <w:pPr>
      <w:ind w:left="720"/>
      <w:contextualSpacing/>
    </w:pPr>
  </w:style>
  <w:style w:type="character" w:styleId="a8">
    <w:name w:val="Intense Emphasis"/>
    <w:basedOn w:val="a0"/>
    <w:uiPriority w:val="21"/>
    <w:qFormat/>
    <w:rsid w:val="003E40F9"/>
    <w:rPr>
      <w:i/>
      <w:iCs/>
      <w:color w:val="0F4761" w:themeColor="accent1" w:themeShade="BF"/>
    </w:rPr>
  </w:style>
  <w:style w:type="paragraph" w:styleId="a9">
    <w:name w:val="Intense Quote"/>
    <w:basedOn w:val="a"/>
    <w:next w:val="a"/>
    <w:link w:val="aa"/>
    <w:uiPriority w:val="30"/>
    <w:qFormat/>
    <w:rsid w:val="003E4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40F9"/>
    <w:rPr>
      <w:i/>
      <w:iCs/>
      <w:color w:val="0F4761" w:themeColor="accent1" w:themeShade="BF"/>
    </w:rPr>
  </w:style>
  <w:style w:type="character" w:styleId="ab">
    <w:name w:val="Intense Reference"/>
    <w:basedOn w:val="a0"/>
    <w:uiPriority w:val="32"/>
    <w:qFormat/>
    <w:rsid w:val="003E40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2676</Words>
  <Characters>15256</Characters>
  <Application>Microsoft Office Word</Application>
  <DocSecurity>0</DocSecurity>
  <Lines>127</Lines>
  <Paragraphs>35</Paragraphs>
  <ScaleCrop>false</ScaleCrop>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2025-02-25T13:01:00Z</dcterms:created>
  <dcterms:modified xsi:type="dcterms:W3CDTF">2025-02-25T13:01:00Z</dcterms:modified>
</cp:coreProperties>
</file>