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E2FA2" w:rsidRPr="00E1376A" w:rsidRDefault="005E2FA2" w:rsidP="005E2FA2">
      <w:pPr>
        <w:pStyle w:val="ac"/>
        <w:ind w:left="4248" w:firstLine="708"/>
        <w:jc w:val="right"/>
        <w:rPr>
          <w:rFonts w:ascii="Times New Roman" w:hAnsi="Times New Roman"/>
          <w:sz w:val="24"/>
          <w:szCs w:val="28"/>
          <w:lang w:val="uk-UA"/>
        </w:rPr>
      </w:pPr>
      <w:r w:rsidRPr="00E1376A">
        <w:rPr>
          <w:rFonts w:ascii="Times New Roman" w:hAnsi="Times New Roman"/>
          <w:sz w:val="24"/>
          <w:szCs w:val="28"/>
          <w:lang w:val="uk-UA"/>
        </w:rPr>
        <w:t>Додаток</w:t>
      </w:r>
    </w:p>
    <w:p w:rsidR="005E2FA2" w:rsidRPr="00E1376A" w:rsidRDefault="005E2FA2" w:rsidP="005E2FA2">
      <w:pPr>
        <w:pStyle w:val="ac"/>
        <w:ind w:left="4956"/>
        <w:jc w:val="right"/>
        <w:rPr>
          <w:rFonts w:ascii="Times New Roman" w:hAnsi="Times New Roman"/>
          <w:sz w:val="24"/>
          <w:szCs w:val="28"/>
          <w:lang w:val="uk-UA"/>
        </w:rPr>
      </w:pPr>
      <w:r>
        <w:rPr>
          <w:rFonts w:ascii="Times New Roman" w:hAnsi="Times New Roman"/>
          <w:sz w:val="24"/>
          <w:szCs w:val="28"/>
          <w:lang w:val="uk-UA"/>
        </w:rPr>
        <w:t>до</w:t>
      </w:r>
      <w:r w:rsidRPr="00E1376A">
        <w:rPr>
          <w:rFonts w:ascii="Times New Roman" w:hAnsi="Times New Roman"/>
          <w:sz w:val="24"/>
          <w:szCs w:val="28"/>
          <w:lang w:val="uk-UA"/>
        </w:rPr>
        <w:t xml:space="preserve"> рішення сільської ради</w:t>
      </w:r>
    </w:p>
    <w:p w:rsidR="005E2FA2" w:rsidRPr="00E1376A" w:rsidRDefault="005E2FA2" w:rsidP="005E2FA2">
      <w:pPr>
        <w:pStyle w:val="ac"/>
        <w:ind w:left="708" w:firstLine="708"/>
        <w:jc w:val="right"/>
        <w:rPr>
          <w:rFonts w:ascii="Times New Roman" w:hAnsi="Times New Roman"/>
          <w:sz w:val="24"/>
          <w:szCs w:val="28"/>
          <w:lang w:val="uk-UA"/>
        </w:rPr>
      </w:pPr>
      <w:r w:rsidRPr="00E1376A">
        <w:rPr>
          <w:rFonts w:ascii="Times New Roman" w:hAnsi="Times New Roman"/>
          <w:sz w:val="24"/>
          <w:szCs w:val="28"/>
          <w:lang w:val="uk-UA"/>
        </w:rPr>
        <w:tab/>
      </w:r>
      <w:r w:rsidRPr="00E1376A">
        <w:rPr>
          <w:rFonts w:ascii="Times New Roman" w:hAnsi="Times New Roman"/>
          <w:sz w:val="24"/>
          <w:szCs w:val="28"/>
          <w:lang w:val="uk-UA"/>
        </w:rPr>
        <w:tab/>
      </w:r>
      <w:r w:rsidRPr="00E1376A">
        <w:rPr>
          <w:rFonts w:ascii="Times New Roman" w:hAnsi="Times New Roman"/>
          <w:sz w:val="24"/>
          <w:szCs w:val="28"/>
          <w:lang w:val="uk-UA"/>
        </w:rPr>
        <w:tab/>
      </w:r>
      <w:r w:rsidRPr="00E1376A">
        <w:rPr>
          <w:rFonts w:ascii="Times New Roman" w:hAnsi="Times New Roman"/>
          <w:sz w:val="24"/>
          <w:szCs w:val="28"/>
          <w:lang w:val="uk-UA"/>
        </w:rPr>
        <w:tab/>
      </w:r>
      <w:r w:rsidRPr="00E1376A">
        <w:rPr>
          <w:rFonts w:ascii="Times New Roman" w:hAnsi="Times New Roman"/>
          <w:sz w:val="24"/>
          <w:szCs w:val="28"/>
          <w:lang w:val="uk-UA"/>
        </w:rPr>
        <w:tab/>
        <w:t xml:space="preserve">  від 28.06.2024 року №</w:t>
      </w:r>
      <w:r>
        <w:rPr>
          <w:rFonts w:ascii="Times New Roman" w:hAnsi="Times New Roman"/>
          <w:sz w:val="24"/>
          <w:szCs w:val="28"/>
          <w:lang w:val="uk-UA"/>
        </w:rPr>
        <w:t>54-19</w:t>
      </w:r>
      <w:r w:rsidRPr="00E1376A">
        <w:rPr>
          <w:rFonts w:ascii="Times New Roman" w:hAnsi="Times New Roman"/>
          <w:sz w:val="24"/>
          <w:szCs w:val="28"/>
          <w:lang w:val="uk-UA"/>
        </w:rPr>
        <w:t>/</w:t>
      </w:r>
      <w:r w:rsidRPr="00E1376A">
        <w:rPr>
          <w:rFonts w:ascii="Times New Roman" w:hAnsi="Times New Roman"/>
          <w:sz w:val="24"/>
          <w:szCs w:val="28"/>
          <w:lang w:val="en-US"/>
        </w:rPr>
        <w:t>V</w:t>
      </w:r>
      <w:r w:rsidRPr="00E1376A">
        <w:rPr>
          <w:rFonts w:ascii="Times New Roman" w:hAnsi="Times New Roman"/>
          <w:sz w:val="24"/>
          <w:szCs w:val="28"/>
          <w:lang w:val="uk-UA"/>
        </w:rPr>
        <w:t>ІІІ</w:t>
      </w:r>
    </w:p>
    <w:p w:rsidR="005E2FA2" w:rsidRPr="00E1376A" w:rsidRDefault="005E2FA2" w:rsidP="005E2FA2">
      <w:pPr>
        <w:pStyle w:val="23"/>
        <w:spacing w:after="0" w:line="240" w:lineRule="auto"/>
        <w:ind w:left="4956" w:firstLine="6"/>
        <w:jc w:val="both"/>
        <w:rPr>
          <w:sz w:val="28"/>
          <w:szCs w:val="28"/>
          <w:lang w:val="uk-UA"/>
        </w:rPr>
      </w:pPr>
    </w:p>
    <w:p w:rsidR="005E2FA2" w:rsidRPr="00E1376A" w:rsidRDefault="005E2FA2" w:rsidP="005E2FA2">
      <w:pPr>
        <w:pStyle w:val="23"/>
        <w:spacing w:after="0" w:line="240" w:lineRule="auto"/>
        <w:ind w:left="4956" w:firstLine="6"/>
        <w:jc w:val="both"/>
        <w:rPr>
          <w:sz w:val="28"/>
          <w:szCs w:val="28"/>
          <w:lang w:val="uk-UA"/>
        </w:rPr>
      </w:pPr>
      <w:r w:rsidRPr="00E1376A">
        <w:rPr>
          <w:sz w:val="28"/>
          <w:szCs w:val="28"/>
          <w:lang w:val="uk-UA"/>
        </w:rPr>
        <w:t>ЗАТВЕРДЖЕНО</w:t>
      </w:r>
    </w:p>
    <w:p w:rsidR="005E2FA2" w:rsidRPr="00E1376A" w:rsidRDefault="005E2FA2" w:rsidP="005E2FA2">
      <w:pPr>
        <w:pStyle w:val="23"/>
        <w:spacing w:after="0" w:line="240" w:lineRule="auto"/>
        <w:ind w:left="4956" w:firstLine="6"/>
        <w:jc w:val="both"/>
        <w:rPr>
          <w:sz w:val="28"/>
          <w:szCs w:val="28"/>
          <w:lang w:val="uk-UA"/>
        </w:rPr>
      </w:pPr>
      <w:r w:rsidRPr="00E1376A">
        <w:rPr>
          <w:sz w:val="28"/>
          <w:szCs w:val="28"/>
          <w:lang w:val="uk-UA"/>
        </w:rPr>
        <w:t xml:space="preserve">рішення </w:t>
      </w:r>
      <w:proofErr w:type="spellStart"/>
      <w:r w:rsidRPr="00E1376A">
        <w:rPr>
          <w:sz w:val="28"/>
          <w:szCs w:val="28"/>
          <w:lang w:val="uk-UA"/>
        </w:rPr>
        <w:t>Степанківської</w:t>
      </w:r>
      <w:proofErr w:type="spellEnd"/>
      <w:r w:rsidRPr="00E1376A">
        <w:rPr>
          <w:sz w:val="28"/>
          <w:szCs w:val="28"/>
          <w:lang w:val="uk-UA"/>
        </w:rPr>
        <w:t xml:space="preserve"> сільської ради </w:t>
      </w:r>
    </w:p>
    <w:p w:rsidR="005E2FA2" w:rsidRPr="00E1376A" w:rsidRDefault="005E2FA2" w:rsidP="005E2FA2">
      <w:pPr>
        <w:pStyle w:val="23"/>
        <w:spacing w:after="0" w:line="240" w:lineRule="auto"/>
        <w:ind w:left="4962"/>
        <w:jc w:val="both"/>
        <w:rPr>
          <w:sz w:val="28"/>
          <w:szCs w:val="28"/>
          <w:lang w:val="uk-UA"/>
        </w:rPr>
      </w:pPr>
      <w:r w:rsidRPr="00E1376A">
        <w:rPr>
          <w:sz w:val="28"/>
          <w:szCs w:val="28"/>
          <w:lang w:val="uk-UA"/>
        </w:rPr>
        <w:t>від 28.06.2024 №54-12/</w:t>
      </w:r>
      <w:r w:rsidRPr="00E1376A">
        <w:rPr>
          <w:sz w:val="28"/>
          <w:szCs w:val="28"/>
          <w:lang w:val="en-US"/>
        </w:rPr>
        <w:t>V</w:t>
      </w:r>
      <w:r w:rsidRPr="00E1376A">
        <w:rPr>
          <w:sz w:val="28"/>
          <w:szCs w:val="28"/>
          <w:lang w:val="uk-UA"/>
        </w:rPr>
        <w:t>ІІІ</w:t>
      </w: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jc w:val="center"/>
        <w:rPr>
          <w:rFonts w:ascii="Times New Roman" w:hAnsi="Times New Roman"/>
          <w:b/>
          <w:sz w:val="32"/>
          <w:szCs w:val="32"/>
          <w:lang w:val="uk-UA"/>
        </w:rPr>
      </w:pPr>
      <w:r w:rsidRPr="00E1376A">
        <w:rPr>
          <w:rFonts w:ascii="Times New Roman" w:hAnsi="Times New Roman"/>
          <w:b/>
          <w:sz w:val="32"/>
          <w:szCs w:val="32"/>
          <w:lang w:val="uk-UA"/>
        </w:rPr>
        <w:t xml:space="preserve">ПРОГРАМА </w:t>
      </w:r>
    </w:p>
    <w:p w:rsidR="005E2FA2" w:rsidRPr="00E1376A" w:rsidRDefault="005E2FA2" w:rsidP="005E2FA2">
      <w:pPr>
        <w:pStyle w:val="11"/>
        <w:jc w:val="center"/>
        <w:rPr>
          <w:b/>
          <w:sz w:val="32"/>
          <w:szCs w:val="32"/>
          <w:lang w:val="uk-UA"/>
        </w:rPr>
      </w:pPr>
      <w:r w:rsidRPr="00E1376A">
        <w:rPr>
          <w:b/>
          <w:sz w:val="32"/>
          <w:szCs w:val="32"/>
          <w:lang w:val="uk-UA"/>
        </w:rPr>
        <w:t xml:space="preserve">«Утримання та ремонт автомобільних доріг </w:t>
      </w:r>
    </w:p>
    <w:p w:rsidR="005E2FA2" w:rsidRPr="00E1376A" w:rsidRDefault="005E2FA2" w:rsidP="005E2FA2">
      <w:pPr>
        <w:pStyle w:val="11"/>
        <w:jc w:val="center"/>
        <w:rPr>
          <w:b/>
          <w:sz w:val="32"/>
          <w:szCs w:val="32"/>
          <w:lang w:val="uk-UA"/>
        </w:rPr>
      </w:pPr>
      <w:r w:rsidRPr="00E1376A">
        <w:rPr>
          <w:b/>
          <w:sz w:val="32"/>
          <w:szCs w:val="32"/>
          <w:lang w:val="uk-UA"/>
        </w:rPr>
        <w:t xml:space="preserve">загального користування,  місцевого значення та вулиць і доріг комунальної власності </w:t>
      </w:r>
      <w:proofErr w:type="spellStart"/>
      <w:r w:rsidRPr="00E1376A">
        <w:rPr>
          <w:b/>
          <w:sz w:val="32"/>
          <w:szCs w:val="32"/>
          <w:lang w:val="uk-UA"/>
        </w:rPr>
        <w:t>Степанківської</w:t>
      </w:r>
      <w:proofErr w:type="spellEnd"/>
      <w:r w:rsidRPr="00E1376A">
        <w:rPr>
          <w:b/>
          <w:sz w:val="32"/>
          <w:szCs w:val="32"/>
          <w:lang w:val="uk-UA"/>
        </w:rPr>
        <w:t xml:space="preserve"> сільської</w:t>
      </w:r>
      <w:r>
        <w:rPr>
          <w:b/>
          <w:sz w:val="32"/>
          <w:szCs w:val="32"/>
          <w:lang w:val="uk-UA"/>
        </w:rPr>
        <w:t xml:space="preserve"> територіальної громади» на 2025</w:t>
      </w:r>
      <w:r w:rsidRPr="00E1376A">
        <w:rPr>
          <w:b/>
          <w:sz w:val="32"/>
          <w:szCs w:val="32"/>
          <w:lang w:val="uk-UA"/>
        </w:rPr>
        <w:t>-2027 роки</w:t>
      </w:r>
    </w:p>
    <w:p w:rsidR="005E2FA2" w:rsidRPr="00E1376A" w:rsidRDefault="005E2FA2" w:rsidP="005E2FA2">
      <w:pPr>
        <w:spacing w:before="100" w:beforeAutospacing="1" w:after="100" w:afterAutospacing="1"/>
        <w:ind w:firstLine="709"/>
        <w:jc w:val="center"/>
        <w:rPr>
          <w:rFonts w:ascii="Times New Roman" w:hAnsi="Times New Roman"/>
          <w:bCs/>
          <w:sz w:val="32"/>
          <w:szCs w:val="32"/>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spacing w:before="100" w:beforeAutospacing="1" w:after="100" w:afterAutospacing="1"/>
        <w:ind w:firstLine="709"/>
        <w:jc w:val="center"/>
        <w:rPr>
          <w:rFonts w:ascii="Times New Roman" w:hAnsi="Times New Roman"/>
          <w:bCs/>
          <w:lang w:val="uk-UA"/>
        </w:rPr>
      </w:pPr>
    </w:p>
    <w:p w:rsidR="005E2FA2" w:rsidRPr="00E1376A" w:rsidRDefault="005E2FA2" w:rsidP="005E2FA2">
      <w:pPr>
        <w:pStyle w:val="ac"/>
        <w:jc w:val="center"/>
        <w:rPr>
          <w:rFonts w:ascii="Times New Roman" w:hAnsi="Times New Roman"/>
          <w:sz w:val="28"/>
          <w:szCs w:val="28"/>
          <w:lang w:val="uk-UA" w:eastAsia="ru-RU"/>
        </w:rPr>
      </w:pPr>
      <w:r w:rsidRPr="00E1376A">
        <w:rPr>
          <w:rFonts w:ascii="Times New Roman" w:hAnsi="Times New Roman"/>
          <w:sz w:val="28"/>
          <w:szCs w:val="28"/>
          <w:lang w:val="uk-UA" w:eastAsia="ru-RU"/>
        </w:rPr>
        <w:t>с. Степанки</w:t>
      </w:r>
    </w:p>
    <w:p w:rsidR="005E2FA2" w:rsidRPr="00E1376A" w:rsidRDefault="005E2FA2" w:rsidP="005E2FA2">
      <w:pPr>
        <w:pStyle w:val="ac"/>
        <w:jc w:val="center"/>
        <w:rPr>
          <w:rFonts w:ascii="Times New Roman" w:hAnsi="Times New Roman"/>
          <w:sz w:val="28"/>
          <w:szCs w:val="28"/>
          <w:lang w:val="uk-UA" w:eastAsia="ru-RU"/>
        </w:rPr>
      </w:pPr>
      <w:r w:rsidRPr="00E1376A">
        <w:rPr>
          <w:rFonts w:ascii="Times New Roman" w:hAnsi="Times New Roman"/>
          <w:sz w:val="28"/>
          <w:szCs w:val="28"/>
          <w:lang w:val="uk-UA" w:eastAsia="ru-RU"/>
        </w:rPr>
        <w:lastRenderedPageBreak/>
        <w:t>2024 рік</w:t>
      </w:r>
    </w:p>
    <w:p w:rsidR="005E2FA2" w:rsidRPr="00E1376A" w:rsidRDefault="005E2FA2" w:rsidP="005E2FA2">
      <w:pPr>
        <w:pStyle w:val="ac"/>
        <w:jc w:val="center"/>
        <w:rPr>
          <w:rFonts w:ascii="Times New Roman" w:hAnsi="Times New Roman"/>
          <w:sz w:val="28"/>
          <w:szCs w:val="28"/>
          <w:lang w:val="uk-UA" w:eastAsia="ru-RU"/>
        </w:rPr>
      </w:pPr>
    </w:p>
    <w:p w:rsidR="005E2FA2" w:rsidRPr="00E1376A" w:rsidRDefault="005E2FA2" w:rsidP="005E2FA2">
      <w:pPr>
        <w:tabs>
          <w:tab w:val="left" w:pos="915"/>
          <w:tab w:val="center" w:pos="4710"/>
        </w:tabs>
        <w:jc w:val="center"/>
        <w:rPr>
          <w:rFonts w:ascii="Times New Roman" w:hAnsi="Times New Roman"/>
          <w:bCs/>
          <w:sz w:val="28"/>
          <w:szCs w:val="28"/>
          <w:lang w:val="uk-UA"/>
        </w:rPr>
      </w:pPr>
      <w:r w:rsidRPr="00E1376A">
        <w:rPr>
          <w:rFonts w:ascii="Times New Roman" w:hAnsi="Times New Roman"/>
          <w:bCs/>
          <w:sz w:val="28"/>
          <w:szCs w:val="28"/>
        </w:rPr>
        <w:t>ЗМІСТ</w:t>
      </w:r>
    </w:p>
    <w:p w:rsidR="005E2FA2" w:rsidRPr="00E1376A" w:rsidRDefault="005E2FA2" w:rsidP="005E2FA2">
      <w:pPr>
        <w:tabs>
          <w:tab w:val="left" w:pos="915"/>
          <w:tab w:val="center" w:pos="4710"/>
        </w:tabs>
        <w:jc w:val="center"/>
        <w:rPr>
          <w:rFonts w:ascii="Times New Roman" w:hAnsi="Times New Roman"/>
          <w:b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90"/>
      </w:tblGrid>
      <w:tr w:rsidR="005E2FA2" w:rsidRPr="00E1376A" w:rsidTr="0001130B">
        <w:tc>
          <w:tcPr>
            <w:tcW w:w="9180" w:type="dxa"/>
          </w:tcPr>
          <w:p w:rsidR="005E2FA2" w:rsidRPr="00E1376A" w:rsidRDefault="005E2FA2" w:rsidP="0001130B">
            <w:pPr>
              <w:pStyle w:val="12"/>
              <w:rPr>
                <w:lang w:val="uk-UA"/>
              </w:rPr>
            </w:pPr>
            <w:r w:rsidRPr="00E1376A">
              <w:rPr>
                <w:lang w:val="uk-UA"/>
              </w:rPr>
              <w:t>Паспорт Програми……………………………………………………………….</w:t>
            </w:r>
          </w:p>
        </w:tc>
        <w:tc>
          <w:tcPr>
            <w:tcW w:w="390" w:type="dxa"/>
          </w:tcPr>
          <w:p w:rsidR="005E2FA2" w:rsidRPr="00E1376A" w:rsidRDefault="005E2FA2" w:rsidP="0001130B">
            <w:pPr>
              <w:pStyle w:val="12"/>
              <w:rPr>
                <w:lang w:val="uk-UA"/>
              </w:rPr>
            </w:pPr>
            <w:r w:rsidRPr="00E1376A">
              <w:rPr>
                <w:lang w:val="uk-UA"/>
              </w:rPr>
              <w:t>3</w:t>
            </w:r>
          </w:p>
        </w:tc>
      </w:tr>
      <w:tr w:rsidR="005E2FA2" w:rsidRPr="00E1376A" w:rsidTr="0001130B">
        <w:tc>
          <w:tcPr>
            <w:tcW w:w="9180" w:type="dxa"/>
          </w:tcPr>
          <w:p w:rsidR="005E2FA2" w:rsidRPr="00E1376A" w:rsidRDefault="005E2FA2" w:rsidP="0001130B">
            <w:pPr>
              <w:pStyle w:val="12"/>
              <w:rPr>
                <w:spacing w:val="0"/>
                <w:lang w:val="uk-UA"/>
              </w:rPr>
            </w:pPr>
            <w:r w:rsidRPr="00E1376A">
              <w:rPr>
                <w:shd w:val="clear" w:color="auto" w:fill="FFFFFF"/>
                <w:lang w:val="uk-UA"/>
              </w:rPr>
              <w:t xml:space="preserve">Розділ </w:t>
            </w:r>
            <w:r w:rsidRPr="00E1376A">
              <w:rPr>
                <w:shd w:val="clear" w:color="auto" w:fill="FFFFFF"/>
              </w:rPr>
              <w:t xml:space="preserve">I. </w:t>
            </w:r>
            <w:proofErr w:type="spellStart"/>
            <w:r w:rsidRPr="00E1376A">
              <w:rPr>
                <w:shd w:val="clear" w:color="auto" w:fill="FFFFFF"/>
              </w:rPr>
              <w:t>Загальні</w:t>
            </w:r>
            <w:proofErr w:type="spellEnd"/>
            <w:r w:rsidRPr="00E1376A">
              <w:rPr>
                <w:shd w:val="clear" w:color="auto" w:fill="FFFFFF"/>
              </w:rPr>
              <w:t xml:space="preserve"> </w:t>
            </w:r>
            <w:proofErr w:type="spellStart"/>
            <w:r w:rsidRPr="00E1376A">
              <w:rPr>
                <w:shd w:val="clear" w:color="auto" w:fill="FFFFFF"/>
              </w:rPr>
              <w:t>положення</w:t>
            </w:r>
            <w:proofErr w:type="spellEnd"/>
          </w:p>
        </w:tc>
        <w:tc>
          <w:tcPr>
            <w:tcW w:w="390" w:type="dxa"/>
          </w:tcPr>
          <w:p w:rsidR="005E2FA2" w:rsidRPr="00E1376A" w:rsidRDefault="005E2FA2" w:rsidP="0001130B">
            <w:pPr>
              <w:pStyle w:val="12"/>
              <w:rPr>
                <w:spacing w:val="0"/>
                <w:lang w:val="uk-UA"/>
              </w:rPr>
            </w:pPr>
            <w:r w:rsidRPr="00E1376A">
              <w:rPr>
                <w:lang w:val="uk-UA"/>
              </w:rPr>
              <w:t>5</w:t>
            </w:r>
          </w:p>
        </w:tc>
      </w:tr>
      <w:tr w:rsidR="005E2FA2" w:rsidRPr="00E1376A" w:rsidTr="0001130B">
        <w:tc>
          <w:tcPr>
            <w:tcW w:w="9180" w:type="dxa"/>
          </w:tcPr>
          <w:p w:rsidR="005E2FA2" w:rsidRPr="00E1376A" w:rsidRDefault="005E2FA2" w:rsidP="0001130B">
            <w:pPr>
              <w:pStyle w:val="12"/>
              <w:rPr>
                <w:spacing w:val="0"/>
                <w:lang w:val="uk-UA"/>
              </w:rPr>
            </w:pPr>
            <w:r w:rsidRPr="00E1376A">
              <w:rPr>
                <w:lang w:val="uk-UA"/>
              </w:rPr>
              <w:t>Розділ ІІ. Мета Програми………………………………………………………...</w:t>
            </w:r>
          </w:p>
        </w:tc>
        <w:tc>
          <w:tcPr>
            <w:tcW w:w="390" w:type="dxa"/>
          </w:tcPr>
          <w:p w:rsidR="005E2FA2" w:rsidRPr="00E1376A" w:rsidRDefault="005E2FA2" w:rsidP="0001130B">
            <w:pPr>
              <w:pStyle w:val="12"/>
              <w:rPr>
                <w:lang w:val="uk-UA"/>
              </w:rPr>
            </w:pPr>
            <w:r w:rsidRPr="00E1376A">
              <w:rPr>
                <w:lang w:val="uk-UA"/>
              </w:rPr>
              <w:t>5</w:t>
            </w:r>
          </w:p>
        </w:tc>
      </w:tr>
      <w:tr w:rsidR="005E2FA2" w:rsidRPr="00E1376A" w:rsidTr="0001130B">
        <w:tc>
          <w:tcPr>
            <w:tcW w:w="9180" w:type="dxa"/>
          </w:tcPr>
          <w:p w:rsidR="005E2FA2" w:rsidRPr="00E1376A" w:rsidRDefault="005E2FA2" w:rsidP="0001130B">
            <w:pPr>
              <w:pStyle w:val="12"/>
              <w:rPr>
                <w:lang w:val="uk-UA"/>
              </w:rPr>
            </w:pPr>
            <w:r w:rsidRPr="00E1376A">
              <w:rPr>
                <w:shd w:val="clear" w:color="auto" w:fill="FFFFFF"/>
                <w:lang w:val="uk-UA"/>
              </w:rPr>
              <w:t xml:space="preserve">Розділ ІІІ. </w:t>
            </w:r>
            <w:r w:rsidRPr="00E1376A">
              <w:rPr>
                <w:bCs/>
                <w:lang w:val="uk-UA"/>
              </w:rPr>
              <w:t>Визначення проблеми, на розв’язання якої спрямована Програма</w:t>
            </w:r>
          </w:p>
        </w:tc>
        <w:tc>
          <w:tcPr>
            <w:tcW w:w="390" w:type="dxa"/>
          </w:tcPr>
          <w:p w:rsidR="005E2FA2" w:rsidRPr="00E1376A" w:rsidRDefault="005E2FA2" w:rsidP="0001130B">
            <w:pPr>
              <w:pStyle w:val="12"/>
              <w:rPr>
                <w:lang w:val="uk-UA"/>
              </w:rPr>
            </w:pPr>
            <w:r w:rsidRPr="00E1376A">
              <w:rPr>
                <w:lang w:val="uk-UA"/>
              </w:rPr>
              <w:t>6</w:t>
            </w:r>
          </w:p>
        </w:tc>
      </w:tr>
      <w:tr w:rsidR="005E2FA2" w:rsidRPr="00E1376A" w:rsidTr="0001130B">
        <w:tc>
          <w:tcPr>
            <w:tcW w:w="9180" w:type="dxa"/>
          </w:tcPr>
          <w:p w:rsidR="005E2FA2" w:rsidRPr="00E1376A" w:rsidRDefault="005E2FA2" w:rsidP="0001130B">
            <w:pPr>
              <w:jc w:val="both"/>
              <w:rPr>
                <w:rFonts w:ascii="Times New Roman" w:hAnsi="Times New Roman"/>
                <w:bCs/>
                <w:sz w:val="28"/>
                <w:szCs w:val="28"/>
                <w:lang w:val="uk-UA"/>
              </w:rPr>
            </w:pPr>
            <w:r w:rsidRPr="00E1376A">
              <w:rPr>
                <w:rFonts w:ascii="Times New Roman" w:hAnsi="Times New Roman"/>
                <w:iCs/>
                <w:sz w:val="28"/>
                <w:szCs w:val="28"/>
                <w:lang w:val="uk-UA"/>
              </w:rPr>
              <w:t>Розділ IV. Перелік завдань і заходів Програми</w:t>
            </w:r>
          </w:p>
        </w:tc>
        <w:tc>
          <w:tcPr>
            <w:tcW w:w="390" w:type="dxa"/>
          </w:tcPr>
          <w:p w:rsidR="005E2FA2" w:rsidRPr="00E1376A" w:rsidRDefault="005E2FA2" w:rsidP="0001130B">
            <w:pPr>
              <w:rPr>
                <w:rFonts w:ascii="Times New Roman" w:hAnsi="Times New Roman"/>
                <w:lang w:val="uk-UA"/>
              </w:rPr>
            </w:pPr>
            <w:r w:rsidRPr="00E1376A">
              <w:rPr>
                <w:rFonts w:ascii="Times New Roman" w:hAnsi="Times New Roman"/>
                <w:spacing w:val="-6"/>
                <w:sz w:val="28"/>
                <w:szCs w:val="28"/>
                <w:lang w:val="uk-UA"/>
              </w:rPr>
              <w:t>6</w:t>
            </w:r>
          </w:p>
        </w:tc>
      </w:tr>
      <w:tr w:rsidR="005E2FA2" w:rsidRPr="00E1376A" w:rsidTr="0001130B">
        <w:tc>
          <w:tcPr>
            <w:tcW w:w="9180" w:type="dxa"/>
          </w:tcPr>
          <w:p w:rsidR="005E2FA2" w:rsidRPr="00E1376A" w:rsidRDefault="005E2FA2" w:rsidP="0001130B">
            <w:pPr>
              <w:jc w:val="both"/>
              <w:rPr>
                <w:rFonts w:ascii="Times New Roman" w:hAnsi="Times New Roman"/>
                <w:sz w:val="28"/>
                <w:szCs w:val="28"/>
                <w:lang w:val="uk-UA"/>
              </w:rPr>
            </w:pPr>
            <w:r w:rsidRPr="00E1376A">
              <w:rPr>
                <w:rFonts w:ascii="Times New Roman" w:hAnsi="Times New Roman"/>
                <w:sz w:val="28"/>
                <w:szCs w:val="28"/>
                <w:shd w:val="clear" w:color="auto" w:fill="FFFFFF"/>
                <w:lang w:val="uk-UA"/>
              </w:rPr>
              <w:t xml:space="preserve">Розділ </w:t>
            </w:r>
            <w:r w:rsidRPr="00E1376A">
              <w:rPr>
                <w:rFonts w:ascii="Times New Roman" w:hAnsi="Times New Roman"/>
                <w:sz w:val="28"/>
                <w:szCs w:val="28"/>
                <w:shd w:val="clear" w:color="auto" w:fill="FFFFFF"/>
                <w:lang w:val="en-US"/>
              </w:rPr>
              <w:t>V</w:t>
            </w:r>
            <w:r w:rsidRPr="00E1376A">
              <w:rPr>
                <w:rFonts w:ascii="Times New Roman" w:hAnsi="Times New Roman"/>
                <w:sz w:val="28"/>
                <w:szCs w:val="28"/>
                <w:shd w:val="clear" w:color="auto" w:fill="FFFFFF"/>
                <w:lang w:val="uk-UA"/>
              </w:rPr>
              <w:t xml:space="preserve">. </w:t>
            </w:r>
            <w:r w:rsidRPr="00E1376A">
              <w:rPr>
                <w:rFonts w:ascii="Times New Roman" w:hAnsi="Times New Roman"/>
                <w:bCs/>
                <w:sz w:val="28"/>
                <w:szCs w:val="28"/>
                <w:lang w:val="uk-UA"/>
              </w:rPr>
              <w:t>Очікувані результати виконання Програми</w:t>
            </w:r>
          </w:p>
        </w:tc>
        <w:tc>
          <w:tcPr>
            <w:tcW w:w="390" w:type="dxa"/>
          </w:tcPr>
          <w:p w:rsidR="005E2FA2" w:rsidRPr="00E1376A" w:rsidRDefault="005E2FA2" w:rsidP="0001130B">
            <w:pPr>
              <w:pStyle w:val="12"/>
              <w:rPr>
                <w:lang w:val="uk-UA"/>
              </w:rPr>
            </w:pPr>
            <w:r w:rsidRPr="00E1376A">
              <w:rPr>
                <w:lang w:val="uk-UA"/>
              </w:rPr>
              <w:t>7</w:t>
            </w:r>
          </w:p>
        </w:tc>
      </w:tr>
      <w:tr w:rsidR="005E2FA2" w:rsidRPr="00E1376A" w:rsidTr="0001130B">
        <w:trPr>
          <w:trHeight w:val="228"/>
        </w:trPr>
        <w:tc>
          <w:tcPr>
            <w:tcW w:w="9180" w:type="dxa"/>
          </w:tcPr>
          <w:p w:rsidR="005E2FA2" w:rsidRPr="00E1376A" w:rsidRDefault="005E2FA2" w:rsidP="0001130B">
            <w:pPr>
              <w:jc w:val="both"/>
              <w:rPr>
                <w:rFonts w:ascii="Times New Roman" w:hAnsi="Times New Roman"/>
                <w:bCs/>
                <w:sz w:val="28"/>
                <w:szCs w:val="28"/>
                <w:lang w:val="uk-UA"/>
              </w:rPr>
            </w:pPr>
            <w:r w:rsidRPr="00E1376A">
              <w:rPr>
                <w:rFonts w:ascii="Times New Roman" w:hAnsi="Times New Roman"/>
                <w:sz w:val="28"/>
                <w:szCs w:val="28"/>
                <w:shd w:val="clear" w:color="auto" w:fill="FFFFFF"/>
                <w:lang w:val="uk-UA"/>
              </w:rPr>
              <w:t xml:space="preserve">Розділ </w:t>
            </w:r>
            <w:r w:rsidRPr="00E1376A">
              <w:rPr>
                <w:rFonts w:ascii="Times New Roman" w:hAnsi="Times New Roman"/>
                <w:sz w:val="28"/>
                <w:szCs w:val="28"/>
                <w:shd w:val="clear" w:color="auto" w:fill="FFFFFF"/>
              </w:rPr>
              <w:t xml:space="preserve">VI. </w:t>
            </w:r>
            <w:proofErr w:type="spellStart"/>
            <w:r w:rsidRPr="00E1376A">
              <w:rPr>
                <w:rFonts w:ascii="Times New Roman" w:hAnsi="Times New Roman"/>
                <w:sz w:val="28"/>
                <w:szCs w:val="28"/>
                <w:shd w:val="clear" w:color="auto" w:fill="FFFFFF"/>
              </w:rPr>
              <w:t>Фінанс</w:t>
            </w:r>
            <w:r w:rsidRPr="00E1376A">
              <w:rPr>
                <w:rFonts w:ascii="Times New Roman" w:hAnsi="Times New Roman"/>
                <w:sz w:val="28"/>
                <w:szCs w:val="28"/>
                <w:shd w:val="clear" w:color="auto" w:fill="FFFFFF"/>
                <w:lang w:val="uk-UA"/>
              </w:rPr>
              <w:t>ування</w:t>
            </w:r>
            <w:proofErr w:type="spellEnd"/>
            <w:r w:rsidRPr="00E1376A">
              <w:rPr>
                <w:rFonts w:ascii="Times New Roman" w:hAnsi="Times New Roman"/>
                <w:sz w:val="28"/>
                <w:szCs w:val="28"/>
                <w:shd w:val="clear" w:color="auto" w:fill="FFFFFF"/>
              </w:rPr>
              <w:t xml:space="preserve"> </w:t>
            </w:r>
            <w:proofErr w:type="spellStart"/>
            <w:r w:rsidRPr="00E1376A">
              <w:rPr>
                <w:rFonts w:ascii="Times New Roman" w:hAnsi="Times New Roman"/>
                <w:sz w:val="28"/>
                <w:szCs w:val="28"/>
                <w:shd w:val="clear" w:color="auto" w:fill="FFFFFF"/>
              </w:rPr>
              <w:t>Програм</w:t>
            </w:r>
            <w:proofErr w:type="spellEnd"/>
            <w:r w:rsidRPr="00E1376A">
              <w:rPr>
                <w:rFonts w:ascii="Times New Roman" w:hAnsi="Times New Roman"/>
                <w:sz w:val="28"/>
                <w:szCs w:val="28"/>
                <w:shd w:val="clear" w:color="auto" w:fill="FFFFFF"/>
                <w:lang w:val="uk-UA"/>
              </w:rPr>
              <w:t>и</w:t>
            </w:r>
          </w:p>
        </w:tc>
        <w:tc>
          <w:tcPr>
            <w:tcW w:w="390" w:type="dxa"/>
          </w:tcPr>
          <w:p w:rsidR="005E2FA2" w:rsidRPr="00E1376A" w:rsidRDefault="005E2FA2" w:rsidP="0001130B">
            <w:pPr>
              <w:pStyle w:val="12"/>
              <w:rPr>
                <w:lang w:val="uk-UA"/>
              </w:rPr>
            </w:pPr>
            <w:r w:rsidRPr="00E1376A">
              <w:rPr>
                <w:lang w:val="uk-UA"/>
              </w:rPr>
              <w:t>7</w:t>
            </w:r>
          </w:p>
        </w:tc>
      </w:tr>
      <w:tr w:rsidR="005E2FA2" w:rsidRPr="00E1376A" w:rsidTr="0001130B">
        <w:tc>
          <w:tcPr>
            <w:tcW w:w="9180" w:type="dxa"/>
          </w:tcPr>
          <w:p w:rsidR="005E2FA2" w:rsidRPr="00E1376A" w:rsidRDefault="005E2FA2" w:rsidP="0001130B">
            <w:pPr>
              <w:jc w:val="both"/>
              <w:rPr>
                <w:rFonts w:ascii="Times New Roman" w:hAnsi="Times New Roman"/>
                <w:bCs/>
                <w:sz w:val="28"/>
                <w:szCs w:val="28"/>
                <w:lang w:val="uk-UA"/>
              </w:rPr>
            </w:pPr>
            <w:r w:rsidRPr="00E1376A">
              <w:rPr>
                <w:rFonts w:ascii="Times New Roman" w:hAnsi="Times New Roman"/>
                <w:sz w:val="28"/>
                <w:szCs w:val="28"/>
                <w:shd w:val="clear" w:color="auto" w:fill="FFFFFF"/>
                <w:lang w:val="uk-UA"/>
              </w:rPr>
              <w:t xml:space="preserve">Розділ </w:t>
            </w:r>
            <w:r w:rsidRPr="00E1376A">
              <w:rPr>
                <w:rFonts w:ascii="Times New Roman" w:hAnsi="Times New Roman"/>
                <w:sz w:val="28"/>
                <w:szCs w:val="28"/>
                <w:shd w:val="clear" w:color="auto" w:fill="FFFFFF"/>
              </w:rPr>
              <w:t xml:space="preserve">VII. Контроль за </w:t>
            </w:r>
            <w:proofErr w:type="spellStart"/>
            <w:r w:rsidRPr="00E1376A">
              <w:rPr>
                <w:rFonts w:ascii="Times New Roman" w:hAnsi="Times New Roman"/>
                <w:sz w:val="28"/>
                <w:szCs w:val="28"/>
                <w:shd w:val="clear" w:color="auto" w:fill="FFFFFF"/>
              </w:rPr>
              <w:t>виконанням</w:t>
            </w:r>
            <w:proofErr w:type="spellEnd"/>
            <w:r w:rsidRPr="00E1376A">
              <w:rPr>
                <w:rFonts w:ascii="Times New Roman" w:hAnsi="Times New Roman"/>
                <w:sz w:val="28"/>
                <w:szCs w:val="28"/>
                <w:shd w:val="clear" w:color="auto" w:fill="FFFFFF"/>
              </w:rPr>
              <w:t xml:space="preserve"> </w:t>
            </w:r>
            <w:proofErr w:type="spellStart"/>
            <w:r w:rsidRPr="00E1376A">
              <w:rPr>
                <w:rFonts w:ascii="Times New Roman" w:hAnsi="Times New Roman"/>
                <w:sz w:val="28"/>
                <w:szCs w:val="28"/>
                <w:shd w:val="clear" w:color="auto" w:fill="FFFFFF"/>
              </w:rPr>
              <w:t>Програми</w:t>
            </w:r>
            <w:proofErr w:type="spellEnd"/>
          </w:p>
        </w:tc>
        <w:tc>
          <w:tcPr>
            <w:tcW w:w="390" w:type="dxa"/>
          </w:tcPr>
          <w:p w:rsidR="005E2FA2" w:rsidRPr="00E1376A" w:rsidRDefault="005E2FA2" w:rsidP="0001130B">
            <w:pPr>
              <w:pStyle w:val="12"/>
              <w:rPr>
                <w:lang w:val="uk-UA"/>
              </w:rPr>
            </w:pPr>
            <w:r w:rsidRPr="00E1376A">
              <w:rPr>
                <w:lang w:val="uk-UA"/>
              </w:rPr>
              <w:t>7</w:t>
            </w:r>
          </w:p>
        </w:tc>
      </w:tr>
    </w:tbl>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pStyle w:val="11"/>
        <w:jc w:val="center"/>
        <w:rPr>
          <w:b/>
          <w:sz w:val="24"/>
          <w:lang w:val="uk-UA"/>
        </w:rPr>
      </w:pPr>
    </w:p>
    <w:p w:rsidR="005E2FA2" w:rsidRPr="00E1376A" w:rsidRDefault="005E2FA2" w:rsidP="005E2FA2">
      <w:pPr>
        <w:adjustRightInd w:val="0"/>
        <w:jc w:val="center"/>
        <w:rPr>
          <w:rFonts w:ascii="Times New Roman" w:hAnsi="Times New Roman"/>
          <w:b/>
          <w:sz w:val="28"/>
          <w:szCs w:val="28"/>
          <w:lang w:val="uk-UA"/>
        </w:rPr>
      </w:pPr>
      <w:r w:rsidRPr="00E1376A">
        <w:rPr>
          <w:rFonts w:ascii="Times New Roman" w:hAnsi="Times New Roman"/>
          <w:b/>
          <w:sz w:val="28"/>
          <w:szCs w:val="28"/>
          <w:lang w:val="uk-UA"/>
        </w:rPr>
        <w:t>Паспорт Програми</w:t>
      </w:r>
    </w:p>
    <w:tbl>
      <w:tblPr>
        <w:tblW w:w="10004" w:type="dxa"/>
        <w:tblInd w:w="-176" w:type="dxa"/>
        <w:tblLayout w:type="fixed"/>
        <w:tblLook w:val="0000" w:firstRow="0" w:lastRow="0" w:firstColumn="0" w:lastColumn="0" w:noHBand="0" w:noVBand="0"/>
      </w:tblPr>
      <w:tblGrid>
        <w:gridCol w:w="568"/>
        <w:gridCol w:w="3402"/>
        <w:gridCol w:w="6034"/>
      </w:tblGrid>
      <w:tr w:rsidR="005E2FA2" w:rsidRPr="005E2FA2" w:rsidTr="0001130B">
        <w:tc>
          <w:tcPr>
            <w:tcW w:w="568"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ind w:left="34" w:right="-108"/>
              <w:rPr>
                <w:rFonts w:ascii="Times New Roman" w:hAnsi="Times New Roman"/>
                <w:sz w:val="28"/>
                <w:szCs w:val="28"/>
                <w:lang w:val="uk-UA"/>
              </w:rPr>
            </w:pPr>
            <w:r w:rsidRPr="00E1376A">
              <w:rPr>
                <w:rFonts w:ascii="Times New Roman" w:hAnsi="Times New Roman"/>
                <w:szCs w:val="28"/>
                <w:lang w:val="uk-UA"/>
              </w:rPr>
              <w:t> </w:t>
            </w:r>
            <w:r w:rsidRPr="00E1376A">
              <w:rPr>
                <w:rFonts w:ascii="Times New Roman" w:hAnsi="Times New Roman"/>
                <w:sz w:val="28"/>
                <w:szCs w:val="28"/>
                <w:lang w:val="uk-UA"/>
              </w:rPr>
              <w:t>1</w:t>
            </w:r>
          </w:p>
        </w:tc>
        <w:tc>
          <w:tcPr>
            <w:tcW w:w="3402" w:type="dxa"/>
            <w:tcBorders>
              <w:top w:val="single" w:sz="4" w:space="0" w:color="000000"/>
              <w:left w:val="single" w:sz="4" w:space="0" w:color="000000"/>
              <w:bottom w:val="single" w:sz="4" w:space="0" w:color="000000"/>
            </w:tcBorders>
            <w:vAlign w:val="center"/>
          </w:tcPr>
          <w:p w:rsidR="005E2FA2" w:rsidRPr="00E1376A" w:rsidRDefault="005E2FA2" w:rsidP="0001130B">
            <w:pPr>
              <w:pStyle w:val="11"/>
              <w:rPr>
                <w:szCs w:val="28"/>
                <w:lang w:val="uk-UA"/>
              </w:rPr>
            </w:pPr>
            <w:r w:rsidRPr="00E1376A">
              <w:rPr>
                <w:szCs w:val="28"/>
                <w:lang w:val="uk-UA"/>
              </w:rPr>
              <w:t>Назва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 xml:space="preserve">Утримання та ремонт автомобільних доріг загального користування, місцевого значення, та вулиць і доріг комунальної власності </w:t>
            </w:r>
            <w:proofErr w:type="spellStart"/>
            <w:r w:rsidRPr="00E1376A">
              <w:rPr>
                <w:szCs w:val="28"/>
                <w:lang w:val="uk-UA"/>
              </w:rPr>
              <w:t>Степанківської</w:t>
            </w:r>
            <w:proofErr w:type="spellEnd"/>
            <w:r w:rsidRPr="00E1376A">
              <w:rPr>
                <w:szCs w:val="28"/>
                <w:lang w:val="uk-UA"/>
              </w:rPr>
              <w:t xml:space="preserve"> сільсько</w:t>
            </w:r>
            <w:r>
              <w:rPr>
                <w:szCs w:val="28"/>
                <w:lang w:val="uk-UA"/>
              </w:rPr>
              <w:t>ї територіальної громади на 2025</w:t>
            </w:r>
            <w:r w:rsidRPr="00E1376A">
              <w:rPr>
                <w:szCs w:val="28"/>
                <w:lang w:val="uk-UA"/>
              </w:rPr>
              <w:t>-2027 роки</w:t>
            </w:r>
          </w:p>
          <w:p w:rsidR="005E2FA2" w:rsidRPr="00E1376A" w:rsidRDefault="005E2FA2" w:rsidP="0001130B">
            <w:pPr>
              <w:pStyle w:val="11"/>
              <w:rPr>
                <w:szCs w:val="28"/>
                <w:lang w:val="uk-UA"/>
              </w:rPr>
            </w:pPr>
          </w:p>
        </w:tc>
      </w:tr>
      <w:tr w:rsidR="005E2FA2" w:rsidRPr="005E2FA2" w:rsidTr="0001130B">
        <w:tc>
          <w:tcPr>
            <w:tcW w:w="568"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ind w:left="34" w:right="-108"/>
              <w:rPr>
                <w:rFonts w:ascii="Times New Roman" w:hAnsi="Times New Roman"/>
                <w:sz w:val="28"/>
                <w:szCs w:val="28"/>
                <w:lang w:val="uk-UA"/>
              </w:rPr>
            </w:pPr>
            <w:r w:rsidRPr="00E1376A">
              <w:rPr>
                <w:rFonts w:ascii="Times New Roman" w:hAnsi="Times New Roman"/>
                <w:sz w:val="28"/>
                <w:szCs w:val="28"/>
                <w:lang w:val="uk-UA"/>
              </w:rPr>
              <w:t>2</w:t>
            </w:r>
          </w:p>
        </w:tc>
        <w:tc>
          <w:tcPr>
            <w:tcW w:w="3402" w:type="dxa"/>
            <w:tcBorders>
              <w:top w:val="single" w:sz="4" w:space="0" w:color="000000"/>
              <w:left w:val="single" w:sz="4" w:space="0" w:color="000000"/>
              <w:bottom w:val="single" w:sz="4" w:space="0" w:color="000000"/>
            </w:tcBorders>
            <w:vAlign w:val="center"/>
          </w:tcPr>
          <w:p w:rsidR="005E2FA2" w:rsidRPr="00E1376A" w:rsidRDefault="005E2FA2" w:rsidP="0001130B">
            <w:pPr>
              <w:rPr>
                <w:rFonts w:ascii="Times New Roman" w:hAnsi="Times New Roman"/>
                <w:sz w:val="28"/>
                <w:szCs w:val="28"/>
                <w:lang w:val="uk-UA"/>
              </w:rPr>
            </w:pPr>
            <w:r w:rsidRPr="00E1376A">
              <w:rPr>
                <w:rFonts w:ascii="Times New Roman" w:hAnsi="Times New Roman"/>
                <w:sz w:val="28"/>
                <w:szCs w:val="28"/>
                <w:lang w:val="uk-UA"/>
              </w:rPr>
              <w:t>Ініціатор розроблення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 xml:space="preserve">Виконавчий комітет </w:t>
            </w:r>
          </w:p>
          <w:p w:rsidR="005E2FA2" w:rsidRPr="00E1376A" w:rsidRDefault="005E2FA2" w:rsidP="0001130B">
            <w:pPr>
              <w:rPr>
                <w:rFonts w:ascii="Times New Roman" w:hAnsi="Times New Roman"/>
                <w:sz w:val="28"/>
                <w:szCs w:val="28"/>
                <w:lang w:val="uk-UA"/>
              </w:rPr>
            </w:pPr>
            <w:proofErr w:type="spellStart"/>
            <w:r w:rsidRPr="00E1376A">
              <w:rPr>
                <w:rFonts w:ascii="Times New Roman" w:hAnsi="Times New Roman"/>
                <w:sz w:val="28"/>
                <w:szCs w:val="28"/>
                <w:lang w:val="uk-UA"/>
              </w:rPr>
              <w:t>Степанківської</w:t>
            </w:r>
            <w:proofErr w:type="spellEnd"/>
            <w:r w:rsidRPr="00E1376A">
              <w:rPr>
                <w:rFonts w:ascii="Times New Roman" w:hAnsi="Times New Roman"/>
                <w:sz w:val="28"/>
                <w:szCs w:val="28"/>
                <w:lang w:val="uk-UA"/>
              </w:rPr>
              <w:t xml:space="preserve"> сільської </w:t>
            </w:r>
            <w:proofErr w:type="spellStart"/>
            <w:r w:rsidRPr="00E1376A">
              <w:rPr>
                <w:rFonts w:ascii="Times New Roman" w:hAnsi="Times New Roman"/>
                <w:sz w:val="28"/>
                <w:szCs w:val="28"/>
                <w:lang w:val="uk-UA"/>
              </w:rPr>
              <w:t>сільської</w:t>
            </w:r>
            <w:proofErr w:type="spellEnd"/>
            <w:r w:rsidRPr="00E1376A">
              <w:rPr>
                <w:rFonts w:ascii="Times New Roman" w:hAnsi="Times New Roman"/>
                <w:sz w:val="28"/>
                <w:szCs w:val="28"/>
                <w:lang w:val="uk-UA"/>
              </w:rPr>
              <w:t xml:space="preserve"> ради</w:t>
            </w:r>
          </w:p>
          <w:p w:rsidR="005E2FA2" w:rsidRPr="00E1376A" w:rsidRDefault="005E2FA2" w:rsidP="0001130B">
            <w:pPr>
              <w:rPr>
                <w:rFonts w:ascii="Times New Roman" w:hAnsi="Times New Roman"/>
                <w:sz w:val="28"/>
                <w:szCs w:val="28"/>
                <w:lang w:val="uk-UA"/>
              </w:rPr>
            </w:pPr>
          </w:p>
        </w:tc>
      </w:tr>
      <w:tr w:rsidR="005E2FA2" w:rsidRPr="005E2FA2" w:rsidTr="0001130B">
        <w:tc>
          <w:tcPr>
            <w:tcW w:w="568"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3</w:t>
            </w:r>
          </w:p>
        </w:tc>
        <w:tc>
          <w:tcPr>
            <w:tcW w:w="3402"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Розробник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 xml:space="preserve">Виконавчий комітет </w:t>
            </w:r>
          </w:p>
          <w:p w:rsidR="005E2FA2" w:rsidRPr="00E1376A" w:rsidRDefault="005E2FA2" w:rsidP="0001130B">
            <w:pPr>
              <w:snapToGrid w:val="0"/>
              <w:rPr>
                <w:rFonts w:ascii="Times New Roman" w:hAnsi="Times New Roman"/>
                <w:sz w:val="28"/>
                <w:szCs w:val="28"/>
                <w:lang w:val="uk-UA"/>
              </w:rPr>
            </w:pPr>
            <w:proofErr w:type="spellStart"/>
            <w:r w:rsidRPr="00E1376A">
              <w:rPr>
                <w:rFonts w:ascii="Times New Roman" w:hAnsi="Times New Roman"/>
                <w:sz w:val="28"/>
                <w:szCs w:val="28"/>
                <w:lang w:val="uk-UA"/>
              </w:rPr>
              <w:t>Степанківської</w:t>
            </w:r>
            <w:proofErr w:type="spellEnd"/>
            <w:r w:rsidRPr="00E1376A">
              <w:rPr>
                <w:rFonts w:ascii="Times New Roman" w:hAnsi="Times New Roman"/>
                <w:sz w:val="28"/>
                <w:szCs w:val="28"/>
                <w:lang w:val="uk-UA"/>
              </w:rPr>
              <w:t xml:space="preserve"> сільської </w:t>
            </w:r>
            <w:proofErr w:type="spellStart"/>
            <w:r w:rsidRPr="00E1376A">
              <w:rPr>
                <w:rFonts w:ascii="Times New Roman" w:hAnsi="Times New Roman"/>
                <w:sz w:val="28"/>
                <w:szCs w:val="28"/>
                <w:lang w:val="uk-UA"/>
              </w:rPr>
              <w:t>сільської</w:t>
            </w:r>
            <w:proofErr w:type="spellEnd"/>
            <w:r w:rsidRPr="00E1376A">
              <w:rPr>
                <w:rFonts w:ascii="Times New Roman" w:hAnsi="Times New Roman"/>
                <w:sz w:val="28"/>
                <w:szCs w:val="28"/>
                <w:lang w:val="uk-UA"/>
              </w:rPr>
              <w:t xml:space="preserve"> ради</w:t>
            </w:r>
          </w:p>
          <w:p w:rsidR="005E2FA2" w:rsidRPr="00E1376A" w:rsidRDefault="005E2FA2" w:rsidP="0001130B">
            <w:pPr>
              <w:snapToGrid w:val="0"/>
              <w:rPr>
                <w:rFonts w:ascii="Times New Roman" w:hAnsi="Times New Roman"/>
                <w:sz w:val="28"/>
                <w:szCs w:val="28"/>
                <w:lang w:val="uk-UA"/>
              </w:rPr>
            </w:pPr>
          </w:p>
        </w:tc>
      </w:tr>
      <w:tr w:rsidR="005E2FA2" w:rsidRPr="005E2FA2" w:rsidTr="0001130B">
        <w:tc>
          <w:tcPr>
            <w:tcW w:w="568"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4</w:t>
            </w:r>
          </w:p>
        </w:tc>
        <w:tc>
          <w:tcPr>
            <w:tcW w:w="3402" w:type="dxa"/>
            <w:tcBorders>
              <w:top w:val="single" w:sz="4" w:space="0" w:color="000000"/>
              <w:left w:val="single" w:sz="4" w:space="0" w:color="000000"/>
              <w:bottom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Відповідальний виконавець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snapToGrid w:val="0"/>
              <w:rPr>
                <w:rFonts w:ascii="Times New Roman" w:hAnsi="Times New Roman"/>
                <w:sz w:val="28"/>
                <w:szCs w:val="28"/>
                <w:lang w:val="uk-UA"/>
              </w:rPr>
            </w:pPr>
            <w:r w:rsidRPr="00E1376A">
              <w:rPr>
                <w:rFonts w:ascii="Times New Roman" w:hAnsi="Times New Roman"/>
                <w:sz w:val="28"/>
                <w:szCs w:val="28"/>
                <w:lang w:val="uk-UA"/>
              </w:rPr>
              <w:t xml:space="preserve">Виконавчий комітет </w:t>
            </w:r>
          </w:p>
          <w:p w:rsidR="005E2FA2" w:rsidRPr="00E1376A" w:rsidRDefault="005E2FA2" w:rsidP="0001130B">
            <w:pPr>
              <w:snapToGrid w:val="0"/>
              <w:rPr>
                <w:rFonts w:ascii="Times New Roman" w:hAnsi="Times New Roman"/>
                <w:sz w:val="28"/>
                <w:szCs w:val="28"/>
                <w:lang w:val="uk-UA"/>
              </w:rPr>
            </w:pPr>
            <w:proofErr w:type="spellStart"/>
            <w:r w:rsidRPr="00E1376A">
              <w:rPr>
                <w:rFonts w:ascii="Times New Roman" w:hAnsi="Times New Roman"/>
                <w:sz w:val="28"/>
                <w:szCs w:val="28"/>
                <w:lang w:val="uk-UA"/>
              </w:rPr>
              <w:t>Степанківської</w:t>
            </w:r>
            <w:proofErr w:type="spellEnd"/>
            <w:r w:rsidRPr="00E1376A">
              <w:rPr>
                <w:rFonts w:ascii="Times New Roman" w:hAnsi="Times New Roman"/>
                <w:sz w:val="28"/>
                <w:szCs w:val="28"/>
                <w:lang w:val="uk-UA"/>
              </w:rPr>
              <w:t xml:space="preserve"> сільської </w:t>
            </w:r>
            <w:proofErr w:type="spellStart"/>
            <w:r w:rsidRPr="00E1376A">
              <w:rPr>
                <w:rFonts w:ascii="Times New Roman" w:hAnsi="Times New Roman"/>
                <w:sz w:val="28"/>
                <w:szCs w:val="28"/>
                <w:lang w:val="uk-UA"/>
              </w:rPr>
              <w:t>сільської</w:t>
            </w:r>
            <w:proofErr w:type="spellEnd"/>
            <w:r w:rsidRPr="00E1376A">
              <w:rPr>
                <w:rFonts w:ascii="Times New Roman" w:hAnsi="Times New Roman"/>
                <w:sz w:val="28"/>
                <w:szCs w:val="28"/>
                <w:lang w:val="uk-UA"/>
              </w:rPr>
              <w:t xml:space="preserve"> ради</w:t>
            </w:r>
          </w:p>
          <w:p w:rsidR="005E2FA2" w:rsidRPr="00E1376A" w:rsidRDefault="005E2FA2" w:rsidP="0001130B">
            <w:pPr>
              <w:snapToGrid w:val="0"/>
              <w:rPr>
                <w:rFonts w:ascii="Times New Roman" w:hAnsi="Times New Roman"/>
                <w:sz w:val="28"/>
                <w:szCs w:val="28"/>
                <w:lang w:val="uk-UA"/>
              </w:rPr>
            </w:pPr>
          </w:p>
        </w:tc>
      </w:tr>
      <w:tr w:rsidR="005E2FA2" w:rsidRPr="00E1376A" w:rsidTr="0001130B">
        <w:tc>
          <w:tcPr>
            <w:tcW w:w="568" w:type="dxa"/>
            <w:tcBorders>
              <w:top w:val="nil"/>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5</w:t>
            </w:r>
          </w:p>
        </w:tc>
        <w:tc>
          <w:tcPr>
            <w:tcW w:w="3402" w:type="dxa"/>
            <w:tcBorders>
              <w:top w:val="nil"/>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Нормативно-правова база розроблення програми</w:t>
            </w:r>
          </w:p>
        </w:tc>
        <w:tc>
          <w:tcPr>
            <w:tcW w:w="6034" w:type="dxa"/>
            <w:tcBorders>
              <w:top w:val="nil"/>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 xml:space="preserve">закони України «Про автомобільні дороги», «Про дорожній рух», «Про автомобільний транспорт», «Про джерела фінансування дорожнього господарства України», постанова Кабінету Міністрів України від 30 березня 1994 р. № 198 «Про затвердження Єдиних правил ремонту і утримання автомобільних доріг, вулиць, залізничних переїздів, правил користування ними та охорони» </w:t>
            </w:r>
          </w:p>
          <w:p w:rsidR="005E2FA2" w:rsidRPr="00E1376A" w:rsidRDefault="005E2FA2" w:rsidP="0001130B">
            <w:pPr>
              <w:pStyle w:val="11"/>
              <w:rPr>
                <w:szCs w:val="28"/>
                <w:lang w:val="uk-UA"/>
              </w:rPr>
            </w:pPr>
          </w:p>
        </w:tc>
      </w:tr>
      <w:tr w:rsidR="005E2FA2" w:rsidRPr="005E2FA2" w:rsidTr="0001130B">
        <w:tc>
          <w:tcPr>
            <w:tcW w:w="568"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6</w:t>
            </w:r>
          </w:p>
        </w:tc>
        <w:tc>
          <w:tcPr>
            <w:tcW w:w="3402"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Підстава для розроблення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 xml:space="preserve">Необхідність поліпшення транспортно-експлуатаційного стану мережі доріг загального користування, місцевого значення та вулиць і доріг комунальної власності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w:t>
            </w:r>
          </w:p>
          <w:p w:rsidR="005E2FA2" w:rsidRPr="00E1376A" w:rsidRDefault="005E2FA2" w:rsidP="0001130B">
            <w:pPr>
              <w:pStyle w:val="11"/>
              <w:rPr>
                <w:szCs w:val="28"/>
                <w:lang w:val="uk-UA"/>
              </w:rPr>
            </w:pPr>
          </w:p>
        </w:tc>
      </w:tr>
      <w:tr w:rsidR="005E2FA2" w:rsidRPr="005E2FA2" w:rsidTr="0001130B">
        <w:tc>
          <w:tcPr>
            <w:tcW w:w="568"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7</w:t>
            </w:r>
          </w:p>
        </w:tc>
        <w:tc>
          <w:tcPr>
            <w:tcW w:w="3402"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Мета і основні завдання</w:t>
            </w:r>
          </w:p>
          <w:p w:rsidR="005E2FA2" w:rsidRPr="00E1376A" w:rsidRDefault="005E2FA2" w:rsidP="0001130B">
            <w:pPr>
              <w:pStyle w:val="11"/>
              <w:rPr>
                <w:szCs w:val="28"/>
                <w:lang w:val="uk-UA"/>
              </w:rPr>
            </w:pPr>
            <w:r w:rsidRPr="00E1376A">
              <w:rPr>
                <w:szCs w:val="28"/>
                <w:lang w:val="uk-UA"/>
              </w:rPr>
              <w:t>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 xml:space="preserve">Збереження та поліпшення транспортно-експлуатаційного стану наявної мережі доріг загального користування, місцевого значення та вулиць і доріг комунальної власності у населених пунктах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з доведенням термінів </w:t>
            </w:r>
            <w:r w:rsidRPr="00E1376A">
              <w:rPr>
                <w:szCs w:val="28"/>
                <w:lang w:val="uk-UA"/>
              </w:rPr>
              <w:lastRenderedPageBreak/>
              <w:t>експлуатації дорожнього покриття до міжремонтних термінів</w:t>
            </w:r>
          </w:p>
          <w:p w:rsidR="005E2FA2" w:rsidRPr="00E1376A" w:rsidRDefault="005E2FA2" w:rsidP="0001130B">
            <w:pPr>
              <w:pStyle w:val="11"/>
              <w:rPr>
                <w:szCs w:val="28"/>
                <w:lang w:val="uk-UA"/>
              </w:rPr>
            </w:pPr>
          </w:p>
        </w:tc>
      </w:tr>
      <w:tr w:rsidR="005E2FA2" w:rsidRPr="005E2FA2" w:rsidTr="0001130B">
        <w:trPr>
          <w:trHeight w:val="1988"/>
        </w:trPr>
        <w:tc>
          <w:tcPr>
            <w:tcW w:w="568"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5E2FA2" w:rsidRPr="00E1376A" w:rsidRDefault="005E2FA2" w:rsidP="0001130B">
            <w:pPr>
              <w:pStyle w:val="11"/>
              <w:rPr>
                <w:szCs w:val="28"/>
                <w:lang w:val="uk-UA"/>
              </w:rPr>
            </w:pPr>
            <w:r w:rsidRPr="00E1376A">
              <w:rPr>
                <w:szCs w:val="28"/>
                <w:lang w:val="uk-UA"/>
              </w:rPr>
              <w:lastRenderedPageBreak/>
              <w:t>8</w:t>
            </w:r>
          </w:p>
        </w:tc>
        <w:tc>
          <w:tcPr>
            <w:tcW w:w="3402" w:type="dxa"/>
            <w:tcBorders>
              <w:top w:val="single" w:sz="4" w:space="0" w:color="000000"/>
              <w:left w:val="single" w:sz="4" w:space="0" w:color="000000"/>
              <w:bottom w:val="single" w:sz="4" w:space="0" w:color="000000"/>
              <w:right w:val="nil"/>
            </w:tcBorders>
            <w:tcMar>
              <w:top w:w="108" w:type="dxa"/>
              <w:left w:w="108" w:type="dxa"/>
              <w:bottom w:w="108" w:type="dxa"/>
              <w:right w:w="108" w:type="dxa"/>
            </w:tcMar>
            <w:vAlign w:val="center"/>
          </w:tcPr>
          <w:p w:rsidR="005E2FA2" w:rsidRPr="00E1376A" w:rsidRDefault="005E2FA2" w:rsidP="0001130B">
            <w:pPr>
              <w:pStyle w:val="11"/>
              <w:rPr>
                <w:szCs w:val="28"/>
                <w:lang w:val="uk-UA"/>
              </w:rPr>
            </w:pPr>
            <w:r w:rsidRPr="00E1376A">
              <w:rPr>
                <w:szCs w:val="28"/>
                <w:lang w:val="uk-UA"/>
              </w:rPr>
              <w:t>Основні заходи Програми</w:t>
            </w:r>
          </w:p>
        </w:tc>
        <w:tc>
          <w:tcPr>
            <w:tcW w:w="6034" w:type="dxa"/>
            <w:tcBorders>
              <w:top w:val="single" w:sz="4" w:space="0" w:color="000000"/>
              <w:left w:val="single" w:sz="4" w:space="0" w:color="000000"/>
              <w:bottom w:val="single" w:sz="4" w:space="0" w:color="000000"/>
              <w:right w:val="single" w:sz="4" w:space="0" w:color="000000"/>
            </w:tcBorders>
            <w:tcMar>
              <w:top w:w="108" w:type="dxa"/>
              <w:left w:w="108" w:type="dxa"/>
              <w:bottom w:w="108" w:type="dxa"/>
              <w:right w:w="108" w:type="dxa"/>
            </w:tcMar>
            <w:vAlign w:val="center"/>
          </w:tcPr>
          <w:p w:rsidR="005E2FA2" w:rsidRPr="00E1376A" w:rsidRDefault="005E2FA2" w:rsidP="0001130B">
            <w:pPr>
              <w:pStyle w:val="11"/>
              <w:rPr>
                <w:szCs w:val="28"/>
                <w:lang w:val="uk-UA"/>
              </w:rPr>
            </w:pPr>
            <w:r w:rsidRPr="00E1376A">
              <w:rPr>
                <w:szCs w:val="28"/>
                <w:lang w:val="uk-UA"/>
              </w:rPr>
              <w:t>Поліпшення транспортно-експлуатаційного стану мережі автомобільних доріг та споруд на них, забезпечення безперервності розвитку мережі автомобільних доріг, підвищення рівня їх капітальності відповідно до темпів автомобілізації країни, підвищення швидкості, економічності, комфортності та безпечності перевезення пасажирів і вантажів автомобільним транспортом, поліпшення стану доріг у сільській місцевості</w:t>
            </w:r>
          </w:p>
        </w:tc>
      </w:tr>
      <w:tr w:rsidR="005E2FA2" w:rsidRPr="00E1376A" w:rsidTr="0001130B">
        <w:trPr>
          <w:trHeight w:val="421"/>
        </w:trPr>
        <w:tc>
          <w:tcPr>
            <w:tcW w:w="568"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9</w:t>
            </w:r>
          </w:p>
        </w:tc>
        <w:tc>
          <w:tcPr>
            <w:tcW w:w="3402"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Строки реалізації 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Pr>
                <w:szCs w:val="28"/>
                <w:lang w:val="uk-UA"/>
              </w:rPr>
              <w:t>2025</w:t>
            </w:r>
            <w:r w:rsidRPr="00E1376A">
              <w:rPr>
                <w:szCs w:val="28"/>
                <w:lang w:val="uk-UA"/>
              </w:rPr>
              <w:t>-2027 роки</w:t>
            </w:r>
          </w:p>
        </w:tc>
      </w:tr>
      <w:tr w:rsidR="005E2FA2" w:rsidRPr="00E1376A" w:rsidTr="0001130B">
        <w:trPr>
          <w:trHeight w:val="838"/>
        </w:trPr>
        <w:tc>
          <w:tcPr>
            <w:tcW w:w="568"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10</w:t>
            </w:r>
          </w:p>
        </w:tc>
        <w:tc>
          <w:tcPr>
            <w:tcW w:w="3402"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Фінансове забезпечення</w:t>
            </w:r>
          </w:p>
          <w:p w:rsidR="005E2FA2" w:rsidRPr="00E1376A" w:rsidRDefault="005E2FA2" w:rsidP="0001130B">
            <w:pPr>
              <w:pStyle w:val="11"/>
              <w:rPr>
                <w:szCs w:val="28"/>
                <w:lang w:val="uk-UA"/>
              </w:rPr>
            </w:pPr>
            <w:r w:rsidRPr="00E1376A">
              <w:rPr>
                <w:szCs w:val="28"/>
                <w:lang w:val="uk-UA"/>
              </w:rPr>
              <w:t>Програми</w:t>
            </w: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Фінансування Програми здійснюється за рахунок коштів місцевого бюджету та інших джерел фінансування, не заборонених чинним законодавством</w:t>
            </w:r>
          </w:p>
          <w:p w:rsidR="005E2FA2" w:rsidRPr="00E1376A" w:rsidRDefault="005E2FA2" w:rsidP="0001130B">
            <w:pPr>
              <w:pStyle w:val="11"/>
              <w:rPr>
                <w:szCs w:val="28"/>
                <w:lang w:val="uk-UA"/>
              </w:rPr>
            </w:pPr>
          </w:p>
        </w:tc>
      </w:tr>
      <w:tr w:rsidR="005E2FA2" w:rsidRPr="005E2FA2" w:rsidTr="0001130B">
        <w:trPr>
          <w:trHeight w:val="838"/>
        </w:trPr>
        <w:tc>
          <w:tcPr>
            <w:tcW w:w="568"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r w:rsidRPr="00E1376A">
              <w:rPr>
                <w:szCs w:val="28"/>
                <w:lang w:val="uk-UA"/>
              </w:rPr>
              <w:t>11</w:t>
            </w:r>
          </w:p>
        </w:tc>
        <w:tc>
          <w:tcPr>
            <w:tcW w:w="3402" w:type="dxa"/>
            <w:tcBorders>
              <w:top w:val="single" w:sz="4" w:space="0" w:color="000000"/>
              <w:left w:val="single" w:sz="4" w:space="0" w:color="000000"/>
              <w:bottom w:val="single" w:sz="4" w:space="0" w:color="000000"/>
              <w:right w:val="nil"/>
            </w:tcBorders>
            <w:vAlign w:val="center"/>
          </w:tcPr>
          <w:p w:rsidR="005E2FA2" w:rsidRPr="00E1376A" w:rsidRDefault="005E2FA2" w:rsidP="0001130B">
            <w:pPr>
              <w:pStyle w:val="11"/>
              <w:rPr>
                <w:szCs w:val="28"/>
                <w:lang w:val="uk-UA"/>
              </w:rPr>
            </w:pPr>
          </w:p>
          <w:p w:rsidR="005E2FA2" w:rsidRPr="00E1376A" w:rsidRDefault="005E2FA2" w:rsidP="0001130B">
            <w:pPr>
              <w:pStyle w:val="11"/>
              <w:rPr>
                <w:szCs w:val="28"/>
                <w:lang w:val="uk-UA"/>
              </w:rPr>
            </w:pPr>
            <w:r w:rsidRPr="00E1376A">
              <w:rPr>
                <w:szCs w:val="28"/>
                <w:lang w:val="uk-UA"/>
              </w:rPr>
              <w:t xml:space="preserve">Контроль за виконанням </w:t>
            </w:r>
          </w:p>
          <w:p w:rsidR="005E2FA2" w:rsidRPr="00E1376A" w:rsidRDefault="005E2FA2" w:rsidP="0001130B">
            <w:pPr>
              <w:pStyle w:val="11"/>
              <w:rPr>
                <w:szCs w:val="28"/>
                <w:lang w:val="uk-UA"/>
              </w:rPr>
            </w:pPr>
            <w:r w:rsidRPr="00E1376A">
              <w:rPr>
                <w:szCs w:val="28"/>
                <w:lang w:val="uk-UA"/>
              </w:rPr>
              <w:t>Програми</w:t>
            </w:r>
          </w:p>
          <w:p w:rsidR="005E2FA2" w:rsidRPr="00E1376A" w:rsidRDefault="005E2FA2" w:rsidP="0001130B">
            <w:pPr>
              <w:pStyle w:val="11"/>
              <w:rPr>
                <w:szCs w:val="28"/>
                <w:lang w:val="uk-UA"/>
              </w:rPr>
            </w:pPr>
          </w:p>
        </w:tc>
        <w:tc>
          <w:tcPr>
            <w:tcW w:w="6034" w:type="dxa"/>
            <w:tcBorders>
              <w:top w:val="single" w:sz="4" w:space="0" w:color="000000"/>
              <w:left w:val="single" w:sz="4" w:space="0" w:color="000000"/>
              <w:bottom w:val="single" w:sz="4" w:space="0" w:color="000000"/>
              <w:right w:val="single" w:sz="4" w:space="0" w:color="000000"/>
            </w:tcBorders>
            <w:vAlign w:val="center"/>
          </w:tcPr>
          <w:p w:rsidR="005E2FA2" w:rsidRPr="00E1376A" w:rsidRDefault="005E2FA2" w:rsidP="0001130B">
            <w:pPr>
              <w:pStyle w:val="11"/>
              <w:rPr>
                <w:szCs w:val="28"/>
                <w:lang w:val="uk-UA"/>
              </w:rPr>
            </w:pPr>
            <w:r w:rsidRPr="00E1376A">
              <w:rPr>
                <w:szCs w:val="28"/>
                <w:lang w:val="uk-UA"/>
              </w:rPr>
              <w:t>Контроль за виконанням програми здійснюють:</w:t>
            </w:r>
          </w:p>
          <w:p w:rsidR="005E2FA2" w:rsidRPr="00E1376A" w:rsidRDefault="005E2FA2" w:rsidP="0001130B">
            <w:pPr>
              <w:pStyle w:val="11"/>
              <w:rPr>
                <w:szCs w:val="28"/>
                <w:lang w:val="uk-UA"/>
              </w:rPr>
            </w:pPr>
            <w:r w:rsidRPr="00E1376A">
              <w:rPr>
                <w:szCs w:val="28"/>
                <w:lang w:val="uk-UA"/>
              </w:rPr>
              <w:t>-</w:t>
            </w:r>
            <w:r w:rsidRPr="00E1376A">
              <w:rPr>
                <w:szCs w:val="28"/>
                <w:lang w:val="uk-UA"/>
              </w:rPr>
              <w:tab/>
              <w:t>постійна комісія з питань фінансів, бюджету, планування соціально-економічного розвитку, інвестицій та міжнародного співробітництва;</w:t>
            </w:r>
          </w:p>
          <w:p w:rsidR="005E2FA2" w:rsidRPr="00E1376A" w:rsidRDefault="005E2FA2" w:rsidP="0001130B">
            <w:pPr>
              <w:pStyle w:val="11"/>
              <w:rPr>
                <w:szCs w:val="28"/>
                <w:shd w:val="clear" w:color="auto" w:fill="FFFFFF"/>
                <w:lang w:val="uk-UA" w:eastAsia="uk-UA"/>
              </w:rPr>
            </w:pPr>
            <w:r w:rsidRPr="00E1376A">
              <w:rPr>
                <w:szCs w:val="28"/>
                <w:lang w:val="uk-UA"/>
              </w:rPr>
              <w:t>-</w:t>
            </w:r>
            <w:r w:rsidRPr="00E1376A">
              <w:rPr>
                <w:szCs w:val="28"/>
                <w:lang w:val="uk-UA"/>
              </w:rPr>
              <w:tab/>
              <w:t xml:space="preserve">постійна комісія з </w:t>
            </w:r>
            <w:r w:rsidRPr="00E1376A">
              <w:rPr>
                <w:szCs w:val="28"/>
                <w:shd w:val="clear" w:color="auto" w:fill="FFFFFF"/>
                <w:lang w:val="uk-UA" w:eastAsia="uk-UA"/>
              </w:rPr>
              <w:t>питань земельних відносин, природокористування, екології, планування території, будівництва, архітектури, благоустрою, енергозбереження та транспорту, комунальної власності, житлово-комунального господарства.</w:t>
            </w:r>
          </w:p>
          <w:p w:rsidR="005E2FA2" w:rsidRPr="00E1376A" w:rsidRDefault="005E2FA2" w:rsidP="0001130B">
            <w:pPr>
              <w:pStyle w:val="11"/>
              <w:rPr>
                <w:szCs w:val="28"/>
                <w:lang w:val="uk-UA"/>
              </w:rPr>
            </w:pPr>
          </w:p>
        </w:tc>
      </w:tr>
    </w:tbl>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rPr>
          <w:szCs w:val="28"/>
          <w:lang w:val="uk-UA"/>
        </w:rPr>
      </w:pPr>
    </w:p>
    <w:p w:rsidR="005E2FA2" w:rsidRPr="00E1376A" w:rsidRDefault="005E2FA2" w:rsidP="005E2FA2">
      <w:pPr>
        <w:pStyle w:val="11"/>
        <w:jc w:val="center"/>
        <w:rPr>
          <w:b/>
          <w:bCs/>
          <w:szCs w:val="28"/>
          <w:lang w:val="uk-UA"/>
        </w:rPr>
      </w:pPr>
      <w:r w:rsidRPr="00E1376A">
        <w:rPr>
          <w:b/>
          <w:szCs w:val="28"/>
          <w:lang w:val="uk-UA"/>
        </w:rPr>
        <w:t>1.</w:t>
      </w:r>
      <w:r w:rsidRPr="00E1376A">
        <w:rPr>
          <w:b/>
          <w:bCs/>
          <w:szCs w:val="28"/>
          <w:lang w:val="uk-UA"/>
        </w:rPr>
        <w:t>Загальні положення</w:t>
      </w:r>
    </w:p>
    <w:p w:rsidR="005E2FA2" w:rsidRPr="00E1376A" w:rsidRDefault="005E2FA2" w:rsidP="005E2FA2">
      <w:pPr>
        <w:pStyle w:val="11"/>
        <w:jc w:val="both"/>
        <w:rPr>
          <w:szCs w:val="28"/>
          <w:lang w:val="uk-UA"/>
        </w:rPr>
      </w:pPr>
      <w:r w:rsidRPr="00E1376A">
        <w:rPr>
          <w:b/>
          <w:bCs/>
          <w:szCs w:val="28"/>
          <w:lang w:val="uk-UA"/>
        </w:rPr>
        <w:tab/>
      </w:r>
      <w:r w:rsidRPr="00E1376A">
        <w:rPr>
          <w:szCs w:val="28"/>
          <w:lang w:val="uk-UA"/>
        </w:rPr>
        <w:t>Мережа автомобільних доріг є невід'ємною частиною єдиної транспортної системи, що забезпечує роботу всіх галузей промисловості і сільського господарства, соціальний розвиток суспільства. Окрім того, з їх експлуатацією, забезпечується рівномірний наземний доступ у різні місця району, області, країни, а також безпечне та надійне переміщення людей і транспортування товарів із належною ефективністю. Автомобільні дороги є однією з підсистем економічної системи країни, вони є суспільним продуктом та мають надзвичайно важливе значення.</w:t>
      </w:r>
    </w:p>
    <w:p w:rsidR="005E2FA2" w:rsidRPr="00E1376A" w:rsidRDefault="005E2FA2" w:rsidP="005E2FA2">
      <w:pPr>
        <w:pStyle w:val="11"/>
        <w:jc w:val="both"/>
        <w:rPr>
          <w:szCs w:val="28"/>
          <w:lang w:val="uk-UA"/>
        </w:rPr>
      </w:pPr>
      <w:r w:rsidRPr="00E1376A">
        <w:rPr>
          <w:szCs w:val="28"/>
          <w:lang w:val="uk-UA"/>
        </w:rPr>
        <w:tab/>
        <w:t>Від стану автомобільних доріг залежать витрати на перевезення вантажів та пасажирів, рівень цін, певною мірою зайнятість населення та темпи розвитку економіки держави загалом. У свою чергу стан автомобільних доріг і темпи розвитку дорожньої галузі визначаються економічними можливостями та рівнем фінансування галузі дорожнього господарства.</w:t>
      </w:r>
    </w:p>
    <w:p w:rsidR="005E2FA2" w:rsidRPr="00E1376A" w:rsidRDefault="005E2FA2" w:rsidP="005E2FA2">
      <w:pPr>
        <w:pStyle w:val="11"/>
        <w:jc w:val="both"/>
        <w:rPr>
          <w:szCs w:val="28"/>
          <w:lang w:val="uk-UA"/>
        </w:rPr>
      </w:pPr>
      <w:r w:rsidRPr="00E1376A">
        <w:rPr>
          <w:szCs w:val="28"/>
          <w:lang w:val="uk-UA"/>
        </w:rPr>
        <w:tab/>
        <w:t>Однак на сьогодні, в умовах воєнного стану, стан розвитку дорожнього господарства країни свідчить про певні труднощі, зумовлені недостатнім фінансуванням дорожньо-ремонтних робіт порівняно з нормативними потребами.</w:t>
      </w:r>
    </w:p>
    <w:p w:rsidR="005E2FA2" w:rsidRPr="00E1376A" w:rsidRDefault="005E2FA2" w:rsidP="005E2FA2">
      <w:pPr>
        <w:pStyle w:val="11"/>
        <w:jc w:val="both"/>
        <w:rPr>
          <w:szCs w:val="28"/>
          <w:lang w:val="uk-UA"/>
        </w:rPr>
      </w:pPr>
      <w:r w:rsidRPr="00E1376A">
        <w:rPr>
          <w:szCs w:val="28"/>
          <w:lang w:val="uk-UA"/>
        </w:rPr>
        <w:tab/>
        <w:t>Основою для розроблення даної Програми є закони України «Про автомобільні дороги», «Про дорожній рух», «Про автомобільний транспорт», «Про джерела фінансування дорожнього господарства України», постанова Кабінету Міністрів України від 30 березня 1994 р. № 198 «Про затвердження Єдиних правил ремонту і утримання автомобільних доріг, вулиць, залізничних переїздів, правил користування ними та охорони».</w:t>
      </w:r>
    </w:p>
    <w:p w:rsidR="005E2FA2" w:rsidRPr="00E1376A" w:rsidRDefault="005E2FA2" w:rsidP="005E2FA2">
      <w:pPr>
        <w:pStyle w:val="11"/>
        <w:jc w:val="both"/>
        <w:rPr>
          <w:szCs w:val="28"/>
          <w:lang w:val="uk-UA"/>
        </w:rPr>
      </w:pPr>
    </w:p>
    <w:p w:rsidR="005E2FA2" w:rsidRPr="00E1376A" w:rsidRDefault="005E2FA2" w:rsidP="005E2FA2">
      <w:pPr>
        <w:pStyle w:val="11"/>
        <w:jc w:val="center"/>
        <w:rPr>
          <w:b/>
          <w:bCs/>
          <w:szCs w:val="28"/>
          <w:lang w:val="uk-UA"/>
        </w:rPr>
      </w:pPr>
      <w:r w:rsidRPr="00E1376A">
        <w:rPr>
          <w:b/>
          <w:bCs/>
          <w:szCs w:val="28"/>
          <w:lang w:val="uk-UA"/>
        </w:rPr>
        <w:t>2. Мета Програми</w:t>
      </w:r>
    </w:p>
    <w:p w:rsidR="005E2FA2" w:rsidRPr="00E1376A" w:rsidRDefault="005E2FA2" w:rsidP="005E2FA2">
      <w:pPr>
        <w:pStyle w:val="11"/>
        <w:jc w:val="both"/>
        <w:rPr>
          <w:szCs w:val="28"/>
          <w:lang w:val="uk-UA"/>
        </w:rPr>
      </w:pPr>
      <w:r w:rsidRPr="00E1376A">
        <w:rPr>
          <w:szCs w:val="28"/>
          <w:lang w:val="uk-UA"/>
        </w:rPr>
        <w:tab/>
        <w:t>2.1.Метою Програми є:</w:t>
      </w:r>
    </w:p>
    <w:p w:rsidR="005E2FA2" w:rsidRPr="00E1376A" w:rsidRDefault="005E2FA2" w:rsidP="005E2FA2">
      <w:pPr>
        <w:pStyle w:val="11"/>
        <w:jc w:val="both"/>
        <w:rPr>
          <w:szCs w:val="28"/>
          <w:lang w:val="uk-UA"/>
        </w:rPr>
      </w:pPr>
      <w:r w:rsidRPr="00E1376A">
        <w:rPr>
          <w:szCs w:val="28"/>
          <w:lang w:val="uk-UA"/>
        </w:rPr>
        <w:tab/>
        <w:t xml:space="preserve">- покращення стану вулиць та автомобільних доріг комунальної власності за рахунок коштів сільського бюджету, що позитивно вплине на соціально-економічний розвиток населених пунктів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w:t>
      </w:r>
    </w:p>
    <w:p w:rsidR="005E2FA2" w:rsidRPr="00E1376A" w:rsidRDefault="005E2FA2" w:rsidP="005E2FA2">
      <w:pPr>
        <w:pStyle w:val="11"/>
        <w:jc w:val="both"/>
        <w:rPr>
          <w:szCs w:val="28"/>
          <w:lang w:val="uk-UA"/>
        </w:rPr>
      </w:pPr>
      <w:r w:rsidRPr="00E1376A">
        <w:rPr>
          <w:szCs w:val="28"/>
          <w:lang w:val="uk-UA"/>
        </w:rPr>
        <w:tab/>
        <w:t>- збереження наявної мережі автомобільних доріг загального користування з доведенням термінів експлуатації дорожнього покриття до міжремонтних строків;</w:t>
      </w:r>
    </w:p>
    <w:p w:rsidR="005E2FA2" w:rsidRPr="00E1376A" w:rsidRDefault="005E2FA2" w:rsidP="005E2FA2">
      <w:pPr>
        <w:pStyle w:val="11"/>
        <w:jc w:val="both"/>
        <w:rPr>
          <w:szCs w:val="28"/>
          <w:lang w:val="uk-UA"/>
        </w:rPr>
      </w:pPr>
      <w:r w:rsidRPr="00E1376A">
        <w:rPr>
          <w:szCs w:val="28"/>
          <w:lang w:val="uk-UA"/>
        </w:rPr>
        <w:t xml:space="preserve">   </w:t>
      </w:r>
      <w:r w:rsidRPr="00E1376A">
        <w:rPr>
          <w:szCs w:val="28"/>
          <w:lang w:val="uk-UA"/>
        </w:rPr>
        <w:tab/>
        <w:t xml:space="preserve">- розвиток дорожньої інфраструктури та створення безпечних умов дорожнього руху на території </w:t>
      </w:r>
      <w:proofErr w:type="spellStart"/>
      <w:r w:rsidRPr="00E1376A">
        <w:rPr>
          <w:szCs w:val="28"/>
        </w:rPr>
        <w:t>Степанківської</w:t>
      </w:r>
      <w:proofErr w:type="spellEnd"/>
      <w:r w:rsidRPr="00E1376A">
        <w:rPr>
          <w:szCs w:val="28"/>
        </w:rPr>
        <w:t xml:space="preserve"> </w:t>
      </w:r>
      <w:proofErr w:type="spellStart"/>
      <w:r w:rsidRPr="00E1376A">
        <w:rPr>
          <w:szCs w:val="28"/>
        </w:rPr>
        <w:t>сільської</w:t>
      </w:r>
      <w:proofErr w:type="spellEnd"/>
      <w:r w:rsidRPr="00E1376A">
        <w:rPr>
          <w:szCs w:val="28"/>
        </w:rPr>
        <w:t xml:space="preserve"> </w:t>
      </w:r>
      <w:proofErr w:type="spellStart"/>
      <w:r w:rsidRPr="00E1376A">
        <w:rPr>
          <w:szCs w:val="28"/>
        </w:rPr>
        <w:t>територіальної</w:t>
      </w:r>
      <w:proofErr w:type="spellEnd"/>
      <w:r w:rsidRPr="00E1376A">
        <w:rPr>
          <w:szCs w:val="28"/>
        </w:rPr>
        <w:t xml:space="preserve"> </w:t>
      </w:r>
      <w:proofErr w:type="spellStart"/>
      <w:r w:rsidRPr="00E1376A">
        <w:rPr>
          <w:szCs w:val="28"/>
        </w:rPr>
        <w:t>громади</w:t>
      </w:r>
      <w:proofErr w:type="spellEnd"/>
      <w:r w:rsidRPr="00E1376A">
        <w:rPr>
          <w:szCs w:val="28"/>
          <w:lang w:val="uk-UA"/>
        </w:rPr>
        <w:t>;</w:t>
      </w:r>
    </w:p>
    <w:p w:rsidR="005E2FA2" w:rsidRPr="00E1376A" w:rsidRDefault="005E2FA2" w:rsidP="005E2FA2">
      <w:pPr>
        <w:pStyle w:val="11"/>
        <w:jc w:val="both"/>
        <w:rPr>
          <w:szCs w:val="28"/>
          <w:lang w:val="uk-UA"/>
        </w:rPr>
      </w:pPr>
      <w:r w:rsidRPr="00E1376A">
        <w:rPr>
          <w:szCs w:val="28"/>
          <w:lang w:val="uk-UA"/>
        </w:rPr>
        <w:t xml:space="preserve">           - поліпшення транспортно-експлуатаційного стану доріг у сільській місцевості;</w:t>
      </w:r>
    </w:p>
    <w:p w:rsidR="005E2FA2" w:rsidRPr="00E1376A" w:rsidRDefault="005E2FA2" w:rsidP="005E2FA2">
      <w:pPr>
        <w:pStyle w:val="11"/>
        <w:jc w:val="both"/>
        <w:rPr>
          <w:szCs w:val="28"/>
          <w:lang w:val="uk-UA"/>
        </w:rPr>
      </w:pPr>
      <w:r w:rsidRPr="00E1376A">
        <w:rPr>
          <w:szCs w:val="28"/>
          <w:lang w:val="uk-UA"/>
        </w:rPr>
        <w:lastRenderedPageBreak/>
        <w:tab/>
        <w:t xml:space="preserve">- покращення соціально-економічного розвитку населених пунктів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збільшення інвестиційної привабливості та розвитку сільського господарства за рахунок будівництва, реконструкції, ремонту та утримання вулиць і доріг комунальної власності територіальної громади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w:t>
      </w:r>
    </w:p>
    <w:p w:rsidR="005E2FA2" w:rsidRPr="00E1376A" w:rsidRDefault="005E2FA2" w:rsidP="005E2FA2">
      <w:pPr>
        <w:pStyle w:val="11"/>
        <w:jc w:val="both"/>
        <w:rPr>
          <w:szCs w:val="28"/>
          <w:lang w:val="uk-UA"/>
        </w:rPr>
      </w:pPr>
      <w:r w:rsidRPr="00E1376A">
        <w:rPr>
          <w:szCs w:val="28"/>
          <w:lang w:val="uk-UA"/>
        </w:rPr>
        <w:tab/>
        <w:t xml:space="preserve">- забезпечення </w:t>
      </w:r>
      <w:proofErr w:type="spellStart"/>
      <w:r w:rsidRPr="00E1376A">
        <w:rPr>
          <w:szCs w:val="28"/>
          <w:lang w:val="uk-UA"/>
        </w:rPr>
        <w:t>життєво</w:t>
      </w:r>
      <w:proofErr w:type="spellEnd"/>
      <w:r w:rsidRPr="00E1376A">
        <w:rPr>
          <w:szCs w:val="28"/>
          <w:lang w:val="uk-UA"/>
        </w:rPr>
        <w:t xml:space="preserve"> важливих інтересів населення, об'єктів виробництва, підприємств, установ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незалежно від форм власності шляхом покращення якості шляхів сполучення.</w:t>
      </w:r>
    </w:p>
    <w:p w:rsidR="005E2FA2" w:rsidRPr="00E1376A" w:rsidRDefault="005E2FA2" w:rsidP="005E2FA2">
      <w:pPr>
        <w:pStyle w:val="11"/>
        <w:jc w:val="center"/>
        <w:rPr>
          <w:b/>
          <w:bCs/>
          <w:szCs w:val="28"/>
          <w:lang w:val="uk-UA"/>
        </w:rPr>
      </w:pPr>
      <w:r w:rsidRPr="00E1376A">
        <w:rPr>
          <w:b/>
          <w:bCs/>
          <w:szCs w:val="28"/>
          <w:lang w:val="uk-UA"/>
        </w:rPr>
        <w:t>3. Визначення проблеми, на розв’язання якої спрямована Програма</w:t>
      </w:r>
    </w:p>
    <w:p w:rsidR="005E2FA2" w:rsidRPr="00E1376A" w:rsidRDefault="005E2FA2" w:rsidP="005E2FA2">
      <w:pPr>
        <w:pStyle w:val="11"/>
        <w:jc w:val="both"/>
        <w:rPr>
          <w:szCs w:val="28"/>
          <w:lang w:val="uk-UA"/>
        </w:rPr>
      </w:pPr>
      <w:r w:rsidRPr="00E1376A">
        <w:rPr>
          <w:szCs w:val="28"/>
          <w:lang w:val="uk-UA"/>
        </w:rPr>
        <w:tab/>
        <w:t>3.1.Закон України «Про автомобільні дороги» регулює відносини, пов’язані з функціонуванням та розвитком автомобільних доріг. Цим законом визначено, що автомобільні дороги поділяються на:</w:t>
      </w:r>
    </w:p>
    <w:p w:rsidR="005E2FA2" w:rsidRPr="00E1376A" w:rsidRDefault="005E2FA2" w:rsidP="005E2FA2">
      <w:pPr>
        <w:pStyle w:val="11"/>
        <w:jc w:val="both"/>
        <w:rPr>
          <w:szCs w:val="28"/>
          <w:lang w:val="uk-UA"/>
        </w:rPr>
      </w:pPr>
      <w:r w:rsidRPr="00E1376A">
        <w:rPr>
          <w:szCs w:val="28"/>
          <w:lang w:val="uk-UA"/>
        </w:rPr>
        <w:tab/>
        <w:t>- автомобільні дороги загального користування державного значення;</w:t>
      </w:r>
    </w:p>
    <w:p w:rsidR="005E2FA2" w:rsidRPr="00E1376A" w:rsidRDefault="005E2FA2" w:rsidP="005E2FA2">
      <w:pPr>
        <w:pStyle w:val="11"/>
        <w:jc w:val="both"/>
        <w:rPr>
          <w:szCs w:val="28"/>
          <w:lang w:val="uk-UA"/>
        </w:rPr>
      </w:pPr>
      <w:r w:rsidRPr="00E1376A">
        <w:rPr>
          <w:szCs w:val="28"/>
          <w:lang w:val="uk-UA"/>
        </w:rPr>
        <w:tab/>
        <w:t>- автомобільні дороги загального користування місцевого значення;</w:t>
      </w:r>
    </w:p>
    <w:p w:rsidR="005E2FA2" w:rsidRPr="00E1376A" w:rsidRDefault="005E2FA2" w:rsidP="005E2FA2">
      <w:pPr>
        <w:pStyle w:val="11"/>
        <w:jc w:val="both"/>
        <w:rPr>
          <w:szCs w:val="28"/>
          <w:lang w:val="uk-UA"/>
        </w:rPr>
      </w:pPr>
      <w:r w:rsidRPr="00E1376A">
        <w:rPr>
          <w:szCs w:val="28"/>
          <w:lang w:val="uk-UA"/>
        </w:rPr>
        <w:tab/>
        <w:t xml:space="preserve">- автомобільні дороги міст та інших населених пунктів; </w:t>
      </w:r>
    </w:p>
    <w:p w:rsidR="005E2FA2" w:rsidRPr="00E1376A" w:rsidRDefault="005E2FA2" w:rsidP="005E2FA2">
      <w:pPr>
        <w:pStyle w:val="11"/>
        <w:jc w:val="both"/>
        <w:rPr>
          <w:szCs w:val="28"/>
          <w:lang w:val="uk-UA"/>
        </w:rPr>
      </w:pPr>
      <w:r w:rsidRPr="00E1376A">
        <w:rPr>
          <w:szCs w:val="28"/>
          <w:lang w:val="uk-UA"/>
        </w:rPr>
        <w:tab/>
        <w:t xml:space="preserve">- відомчі (технологічні) автомобільні дороги; </w:t>
      </w:r>
    </w:p>
    <w:p w:rsidR="005E2FA2" w:rsidRPr="00E1376A" w:rsidRDefault="005E2FA2" w:rsidP="005E2FA2">
      <w:pPr>
        <w:pStyle w:val="11"/>
        <w:jc w:val="both"/>
        <w:rPr>
          <w:szCs w:val="28"/>
          <w:lang w:val="uk-UA"/>
        </w:rPr>
      </w:pPr>
      <w:r w:rsidRPr="00E1376A">
        <w:rPr>
          <w:szCs w:val="28"/>
          <w:lang w:val="uk-UA"/>
        </w:rPr>
        <w:tab/>
        <w:t>- автомобільні дороги на приватних територіях.</w:t>
      </w:r>
    </w:p>
    <w:p w:rsidR="005E2FA2" w:rsidRPr="00E1376A" w:rsidRDefault="005E2FA2" w:rsidP="005E2FA2">
      <w:pPr>
        <w:pStyle w:val="11"/>
        <w:jc w:val="both"/>
        <w:rPr>
          <w:szCs w:val="28"/>
          <w:lang w:val="uk-UA"/>
        </w:rPr>
      </w:pPr>
      <w:r w:rsidRPr="00E1376A">
        <w:rPr>
          <w:szCs w:val="28"/>
          <w:lang w:val="uk-UA"/>
        </w:rPr>
        <w:tab/>
        <w:t>3.2.Державне управління автомобільними дорогами загального користування здійснює Державне агентство автомобільних доріг України (</w:t>
      </w:r>
      <w:proofErr w:type="spellStart"/>
      <w:r w:rsidRPr="00E1376A">
        <w:rPr>
          <w:szCs w:val="28"/>
          <w:lang w:val="uk-UA"/>
        </w:rPr>
        <w:t>Укравтодор</w:t>
      </w:r>
      <w:proofErr w:type="spellEnd"/>
      <w:r w:rsidRPr="00E1376A">
        <w:rPr>
          <w:szCs w:val="28"/>
          <w:lang w:val="uk-UA"/>
        </w:rPr>
        <w:t>), яке має органи управління на місцях – філії Служби автомобільних доріг.</w:t>
      </w:r>
    </w:p>
    <w:p w:rsidR="005E2FA2" w:rsidRPr="00E1376A" w:rsidRDefault="005E2FA2" w:rsidP="005E2FA2">
      <w:pPr>
        <w:pStyle w:val="11"/>
        <w:jc w:val="both"/>
        <w:rPr>
          <w:szCs w:val="28"/>
          <w:lang w:val="uk-UA"/>
        </w:rPr>
      </w:pPr>
      <w:r w:rsidRPr="00E1376A">
        <w:rPr>
          <w:szCs w:val="28"/>
          <w:lang w:val="uk-UA"/>
        </w:rPr>
        <w:tab/>
        <w:t>3.3.Управління функціонуванням та розвитком вулиць і доріг міст, інших населених пунктів здійснюється відповідними органами місцевого самоврядування, у віданні яких вони знаходяться.</w:t>
      </w:r>
    </w:p>
    <w:p w:rsidR="005E2FA2" w:rsidRPr="00E1376A" w:rsidRDefault="005E2FA2" w:rsidP="005E2FA2">
      <w:pPr>
        <w:pStyle w:val="11"/>
        <w:jc w:val="both"/>
        <w:rPr>
          <w:color w:val="FF0000"/>
          <w:szCs w:val="28"/>
          <w:lang w:val="uk-UA"/>
        </w:rPr>
      </w:pPr>
      <w:r w:rsidRPr="00E1376A">
        <w:rPr>
          <w:szCs w:val="28"/>
          <w:lang w:val="uk-UA"/>
        </w:rPr>
        <w:tab/>
        <w:t xml:space="preserve">3.4.Протяжність мережі автомобільних доріг загального користування у населених пунктах </w:t>
      </w:r>
      <w:proofErr w:type="spellStart"/>
      <w:r w:rsidRPr="00E1376A">
        <w:rPr>
          <w:szCs w:val="28"/>
        </w:rPr>
        <w:t>Степанківської</w:t>
      </w:r>
      <w:proofErr w:type="spellEnd"/>
      <w:r w:rsidRPr="00E1376A">
        <w:rPr>
          <w:szCs w:val="28"/>
        </w:rPr>
        <w:t xml:space="preserve"> </w:t>
      </w:r>
      <w:proofErr w:type="spellStart"/>
      <w:r w:rsidRPr="00E1376A">
        <w:rPr>
          <w:szCs w:val="28"/>
        </w:rPr>
        <w:t>сільської</w:t>
      </w:r>
      <w:proofErr w:type="spellEnd"/>
      <w:r w:rsidRPr="00E1376A">
        <w:rPr>
          <w:szCs w:val="28"/>
        </w:rPr>
        <w:t xml:space="preserve"> </w:t>
      </w:r>
      <w:proofErr w:type="spellStart"/>
      <w:r w:rsidRPr="00E1376A">
        <w:rPr>
          <w:szCs w:val="28"/>
        </w:rPr>
        <w:t>територіальної</w:t>
      </w:r>
      <w:proofErr w:type="spellEnd"/>
      <w:r w:rsidRPr="00E1376A">
        <w:rPr>
          <w:szCs w:val="28"/>
        </w:rPr>
        <w:t xml:space="preserve"> </w:t>
      </w:r>
      <w:proofErr w:type="spellStart"/>
      <w:r w:rsidRPr="00E1376A">
        <w:rPr>
          <w:szCs w:val="28"/>
        </w:rPr>
        <w:t>громади</w:t>
      </w:r>
      <w:proofErr w:type="spellEnd"/>
      <w:r w:rsidRPr="00E1376A">
        <w:rPr>
          <w:szCs w:val="28"/>
          <w:lang w:val="uk-UA"/>
        </w:rPr>
        <w:t xml:space="preserve">, які перебувають у комунальної власності становить 92,85 км. У зв’язку зі значним транспортним навантаженням, шляхова мережа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втратила свої експлуатаційні якості і потребує як утримання так і ремонту, </w:t>
      </w:r>
      <w:r w:rsidRPr="00E1376A">
        <w:rPr>
          <w:color w:val="FF0000"/>
          <w:szCs w:val="28"/>
          <w:lang w:val="uk-UA"/>
        </w:rPr>
        <w:t>в тому числі і капітального.</w:t>
      </w:r>
      <w:r w:rsidRPr="00E1376A">
        <w:rPr>
          <w:szCs w:val="28"/>
          <w:lang w:val="uk-UA"/>
        </w:rPr>
        <w:t xml:space="preserve"> Перш за все викликають занепокоєння ті ділянки доріг по яких проходять автобусні сполучення, підвезення дітей до навчальних закладів, надання невідкладної медичної допомоги </w:t>
      </w:r>
      <w:r w:rsidRPr="00E1376A">
        <w:rPr>
          <w:color w:val="FF0000"/>
          <w:szCs w:val="28"/>
          <w:lang w:val="uk-UA"/>
        </w:rPr>
        <w:t xml:space="preserve">та дороги до кладовищ та інших соціальних об’єктів громади. </w:t>
      </w:r>
    </w:p>
    <w:p w:rsidR="005E2FA2" w:rsidRPr="00E1376A" w:rsidRDefault="005E2FA2" w:rsidP="005E2FA2">
      <w:pPr>
        <w:pStyle w:val="11"/>
        <w:jc w:val="both"/>
        <w:rPr>
          <w:color w:val="FF0000"/>
          <w:szCs w:val="28"/>
          <w:lang w:val="uk-UA"/>
        </w:rPr>
      </w:pPr>
      <w:r w:rsidRPr="00E1376A">
        <w:rPr>
          <w:szCs w:val="28"/>
          <w:lang w:val="uk-UA"/>
        </w:rPr>
        <w:tab/>
        <w:t xml:space="preserve">Внаслідок обмеженого фінансування обсяги здійснення ремонтних робіт існуючої мережі доріг є недостатніми. На даний час не здійснюється  ремонт дорожнього покриття на території населених пунктів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а попередній ямковий ремонт  не має довготривалого ефекту і потребує його повторного здійснення; </w:t>
      </w:r>
      <w:r w:rsidRPr="00E1376A">
        <w:rPr>
          <w:color w:val="FF0000"/>
          <w:szCs w:val="28"/>
          <w:lang w:val="uk-UA"/>
        </w:rPr>
        <w:t xml:space="preserve">місцями є ділянки комунальних доріг, які потребують капітального ремонту (асфальт) та улаштування біло щебеневого покриття.  </w:t>
      </w:r>
    </w:p>
    <w:p w:rsidR="005E2FA2" w:rsidRPr="00E1376A" w:rsidRDefault="005E2FA2" w:rsidP="005E2FA2">
      <w:pPr>
        <w:pStyle w:val="11"/>
        <w:jc w:val="both"/>
        <w:rPr>
          <w:szCs w:val="28"/>
          <w:lang w:val="uk-UA"/>
        </w:rPr>
      </w:pPr>
      <w:r w:rsidRPr="00E1376A">
        <w:rPr>
          <w:szCs w:val="28"/>
          <w:lang w:val="uk-UA"/>
        </w:rPr>
        <w:lastRenderedPageBreak/>
        <w:tab/>
        <w:t xml:space="preserve">3.5. Враховуючи незадовільний експлуатаційний стан автомобільних доріг на території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головним даної програми є:</w:t>
      </w:r>
    </w:p>
    <w:p w:rsidR="005E2FA2" w:rsidRPr="00E1376A" w:rsidRDefault="005E2FA2" w:rsidP="005E2FA2">
      <w:pPr>
        <w:pStyle w:val="11"/>
        <w:jc w:val="both"/>
        <w:rPr>
          <w:szCs w:val="28"/>
          <w:lang w:val="uk-UA"/>
        </w:rPr>
      </w:pPr>
      <w:r w:rsidRPr="00E1376A">
        <w:rPr>
          <w:szCs w:val="28"/>
          <w:lang w:val="uk-UA"/>
        </w:rPr>
        <w:tab/>
        <w:t>- збереження мережі автомобільних доріг;</w:t>
      </w:r>
    </w:p>
    <w:p w:rsidR="005E2FA2" w:rsidRPr="00E1376A" w:rsidRDefault="005E2FA2" w:rsidP="005E2FA2">
      <w:pPr>
        <w:pStyle w:val="11"/>
        <w:jc w:val="both"/>
        <w:rPr>
          <w:szCs w:val="28"/>
          <w:lang w:val="uk-UA"/>
        </w:rPr>
      </w:pPr>
      <w:r w:rsidRPr="00E1376A">
        <w:rPr>
          <w:szCs w:val="28"/>
          <w:lang w:val="uk-UA"/>
        </w:rPr>
        <w:tab/>
        <w:t>- забезпечення ефективного функціонування і безпеки дорожнього руху;</w:t>
      </w:r>
    </w:p>
    <w:p w:rsidR="005E2FA2" w:rsidRPr="00E1376A" w:rsidRDefault="005E2FA2" w:rsidP="005E2FA2">
      <w:pPr>
        <w:pStyle w:val="11"/>
        <w:jc w:val="both"/>
        <w:rPr>
          <w:szCs w:val="28"/>
          <w:lang w:val="uk-UA"/>
        </w:rPr>
      </w:pPr>
      <w:r w:rsidRPr="00E1376A">
        <w:rPr>
          <w:szCs w:val="28"/>
          <w:lang w:val="uk-UA"/>
        </w:rPr>
        <w:tab/>
        <w:t>- забезпечення транспортної доступності між населеними пунктами, районним та обласним центрами;</w:t>
      </w:r>
    </w:p>
    <w:p w:rsidR="005E2FA2" w:rsidRPr="00E1376A" w:rsidRDefault="005E2FA2" w:rsidP="005E2FA2">
      <w:pPr>
        <w:pStyle w:val="11"/>
        <w:jc w:val="both"/>
        <w:rPr>
          <w:szCs w:val="28"/>
          <w:lang w:val="uk-UA"/>
        </w:rPr>
      </w:pPr>
      <w:r w:rsidRPr="00E1376A">
        <w:rPr>
          <w:szCs w:val="28"/>
          <w:lang w:val="uk-UA"/>
        </w:rPr>
        <w:tab/>
        <w:t>- запровадження механізму державно-приватного партнерства для реалізації інфраструктурних проектів, співпраця з сільськогосподарськими господарствами.</w:t>
      </w:r>
    </w:p>
    <w:p w:rsidR="005E2FA2" w:rsidRPr="00E1376A" w:rsidRDefault="005E2FA2" w:rsidP="005E2FA2">
      <w:pPr>
        <w:pStyle w:val="11"/>
        <w:jc w:val="both"/>
        <w:rPr>
          <w:szCs w:val="28"/>
          <w:lang w:val="uk-UA"/>
        </w:rPr>
      </w:pPr>
    </w:p>
    <w:p w:rsidR="005E2FA2" w:rsidRPr="00E1376A" w:rsidRDefault="005E2FA2" w:rsidP="005E2FA2">
      <w:pPr>
        <w:pStyle w:val="11"/>
        <w:jc w:val="center"/>
        <w:rPr>
          <w:b/>
          <w:bCs/>
          <w:szCs w:val="28"/>
          <w:lang w:val="uk-UA"/>
        </w:rPr>
      </w:pPr>
      <w:r w:rsidRPr="00E1376A">
        <w:rPr>
          <w:b/>
          <w:bCs/>
          <w:szCs w:val="28"/>
          <w:lang w:val="uk-UA"/>
        </w:rPr>
        <w:t>4.Перелік завдань і заходів Програми</w:t>
      </w:r>
    </w:p>
    <w:p w:rsidR="005E2FA2" w:rsidRPr="00E1376A" w:rsidRDefault="005E2FA2" w:rsidP="005E2FA2">
      <w:pPr>
        <w:pStyle w:val="11"/>
        <w:jc w:val="center"/>
        <w:rPr>
          <w:b/>
          <w:bCs/>
          <w:szCs w:val="28"/>
          <w:lang w:val="uk-UA"/>
        </w:rPr>
      </w:pPr>
    </w:p>
    <w:p w:rsidR="005E2FA2" w:rsidRPr="00E1376A" w:rsidRDefault="005E2FA2" w:rsidP="005E2FA2">
      <w:pPr>
        <w:pStyle w:val="11"/>
        <w:jc w:val="both"/>
        <w:rPr>
          <w:szCs w:val="28"/>
          <w:lang w:val="uk-UA"/>
        </w:rPr>
      </w:pPr>
      <w:r w:rsidRPr="00E1376A">
        <w:rPr>
          <w:szCs w:val="28"/>
          <w:lang w:val="uk-UA"/>
        </w:rPr>
        <w:tab/>
        <w:t>4.1.Основними завданнями програми є:</w:t>
      </w:r>
    </w:p>
    <w:p w:rsidR="005E2FA2" w:rsidRPr="00E1376A" w:rsidRDefault="005E2FA2" w:rsidP="005E2FA2">
      <w:pPr>
        <w:pStyle w:val="11"/>
        <w:numPr>
          <w:ilvl w:val="0"/>
          <w:numId w:val="1"/>
        </w:numPr>
        <w:ind w:left="0" w:firstLine="0"/>
        <w:jc w:val="both"/>
        <w:rPr>
          <w:color w:val="FF0000"/>
          <w:szCs w:val="28"/>
          <w:lang w:val="uk-UA"/>
        </w:rPr>
      </w:pPr>
      <w:r w:rsidRPr="00E1376A">
        <w:rPr>
          <w:szCs w:val="28"/>
          <w:lang w:val="uk-UA"/>
        </w:rPr>
        <w:tab/>
        <w:t xml:space="preserve">- забезпечення належного утримання та ефективної експлуатації доріг на території населених пунктів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w:t>
      </w:r>
      <w:r w:rsidRPr="00E1376A">
        <w:rPr>
          <w:color w:val="FF0000"/>
          <w:szCs w:val="28"/>
          <w:lang w:val="uk-UA"/>
        </w:rPr>
        <w:t>в тому числі проведення поточних, ямкових та капітальних ремонтів доріг комунальної власності;</w:t>
      </w:r>
    </w:p>
    <w:p w:rsidR="005E2FA2" w:rsidRPr="00E1376A" w:rsidRDefault="005E2FA2" w:rsidP="005E2FA2">
      <w:pPr>
        <w:pStyle w:val="11"/>
        <w:numPr>
          <w:ilvl w:val="0"/>
          <w:numId w:val="1"/>
        </w:numPr>
        <w:ind w:left="0" w:firstLine="0"/>
        <w:jc w:val="both"/>
        <w:rPr>
          <w:szCs w:val="28"/>
          <w:lang w:val="uk-UA"/>
        </w:rPr>
      </w:pPr>
      <w:r w:rsidRPr="00E1376A">
        <w:rPr>
          <w:szCs w:val="28"/>
          <w:lang w:val="uk-UA"/>
        </w:rPr>
        <w:tab/>
        <w:t>- досягнення належного рівня утримання та ефективної експлуатації доріг комунальної власності;</w:t>
      </w:r>
    </w:p>
    <w:p w:rsidR="005E2FA2" w:rsidRPr="00E1376A" w:rsidRDefault="005E2FA2" w:rsidP="005E2FA2">
      <w:pPr>
        <w:pStyle w:val="11"/>
        <w:numPr>
          <w:ilvl w:val="0"/>
          <w:numId w:val="1"/>
        </w:numPr>
        <w:ind w:left="0" w:firstLine="0"/>
        <w:jc w:val="both"/>
        <w:rPr>
          <w:szCs w:val="28"/>
          <w:lang w:val="uk-UA"/>
        </w:rPr>
      </w:pPr>
      <w:r w:rsidRPr="00E1376A">
        <w:rPr>
          <w:szCs w:val="28"/>
          <w:lang w:val="uk-UA"/>
        </w:rPr>
        <w:tab/>
        <w:t xml:space="preserve">- впорядкування дорожнього руху на території населених пунктів </w:t>
      </w:r>
      <w:proofErr w:type="spellStart"/>
      <w:r w:rsidRPr="00E1376A">
        <w:rPr>
          <w:szCs w:val="28"/>
        </w:rPr>
        <w:t>Степанківської</w:t>
      </w:r>
      <w:proofErr w:type="spellEnd"/>
      <w:r w:rsidRPr="00E1376A">
        <w:rPr>
          <w:szCs w:val="28"/>
        </w:rPr>
        <w:t xml:space="preserve"> </w:t>
      </w:r>
      <w:proofErr w:type="spellStart"/>
      <w:r w:rsidRPr="00E1376A">
        <w:rPr>
          <w:szCs w:val="28"/>
        </w:rPr>
        <w:t>сільської</w:t>
      </w:r>
      <w:proofErr w:type="spellEnd"/>
      <w:r w:rsidRPr="00E1376A">
        <w:rPr>
          <w:szCs w:val="28"/>
        </w:rPr>
        <w:t xml:space="preserve"> </w:t>
      </w:r>
      <w:proofErr w:type="spellStart"/>
      <w:r w:rsidRPr="00E1376A">
        <w:rPr>
          <w:szCs w:val="28"/>
        </w:rPr>
        <w:t>територіальної</w:t>
      </w:r>
      <w:proofErr w:type="spellEnd"/>
      <w:r w:rsidRPr="00E1376A">
        <w:rPr>
          <w:szCs w:val="28"/>
        </w:rPr>
        <w:t xml:space="preserve"> </w:t>
      </w:r>
      <w:proofErr w:type="spellStart"/>
      <w:r w:rsidRPr="00E1376A">
        <w:rPr>
          <w:szCs w:val="28"/>
        </w:rPr>
        <w:t>громади</w:t>
      </w:r>
      <w:proofErr w:type="spellEnd"/>
      <w:r w:rsidRPr="00E1376A">
        <w:rPr>
          <w:szCs w:val="28"/>
          <w:lang w:val="uk-UA"/>
        </w:rPr>
        <w:t>, в тому числі встановлення дорожніх знаків обмеження руху великовагового транспорту.</w:t>
      </w:r>
    </w:p>
    <w:p w:rsidR="005E2FA2" w:rsidRPr="00E1376A" w:rsidRDefault="005E2FA2" w:rsidP="005E2FA2">
      <w:pPr>
        <w:pStyle w:val="11"/>
        <w:numPr>
          <w:ilvl w:val="0"/>
          <w:numId w:val="1"/>
        </w:numPr>
        <w:jc w:val="both"/>
        <w:rPr>
          <w:szCs w:val="28"/>
          <w:lang w:val="uk-UA"/>
        </w:rPr>
      </w:pPr>
    </w:p>
    <w:p w:rsidR="005E2FA2" w:rsidRPr="00E1376A" w:rsidRDefault="005E2FA2" w:rsidP="005E2FA2">
      <w:pPr>
        <w:pStyle w:val="11"/>
        <w:jc w:val="center"/>
        <w:rPr>
          <w:b/>
          <w:bCs/>
          <w:szCs w:val="28"/>
          <w:lang w:val="uk-UA"/>
        </w:rPr>
      </w:pPr>
      <w:r w:rsidRPr="00E1376A">
        <w:rPr>
          <w:b/>
          <w:bCs/>
          <w:szCs w:val="28"/>
          <w:lang w:val="uk-UA"/>
        </w:rPr>
        <w:t>5.Очікувані результати виконання Програми</w:t>
      </w:r>
    </w:p>
    <w:p w:rsidR="005E2FA2" w:rsidRPr="00E1376A" w:rsidRDefault="005E2FA2" w:rsidP="005E2FA2">
      <w:pPr>
        <w:pStyle w:val="11"/>
        <w:jc w:val="both"/>
        <w:rPr>
          <w:szCs w:val="28"/>
          <w:lang w:val="uk-UA"/>
        </w:rPr>
      </w:pPr>
      <w:r w:rsidRPr="00E1376A">
        <w:rPr>
          <w:szCs w:val="28"/>
          <w:lang w:val="uk-UA"/>
        </w:rPr>
        <w:tab/>
        <w:t>5.1.Виконання Програми забезпечить:</w:t>
      </w:r>
    </w:p>
    <w:p w:rsidR="005E2FA2" w:rsidRPr="00E1376A" w:rsidRDefault="005E2FA2" w:rsidP="005E2FA2">
      <w:pPr>
        <w:pStyle w:val="11"/>
        <w:jc w:val="both"/>
        <w:rPr>
          <w:szCs w:val="28"/>
          <w:lang w:val="uk-UA"/>
        </w:rPr>
      </w:pPr>
      <w:r w:rsidRPr="00E1376A">
        <w:rPr>
          <w:szCs w:val="28"/>
          <w:lang w:val="uk-UA"/>
        </w:rPr>
        <w:tab/>
        <w:t xml:space="preserve">- збереження існуючої мережі доріг комунальної власності від руйнування; </w:t>
      </w:r>
    </w:p>
    <w:p w:rsidR="005E2FA2" w:rsidRPr="00E1376A" w:rsidRDefault="005E2FA2" w:rsidP="005E2FA2">
      <w:pPr>
        <w:pStyle w:val="11"/>
        <w:jc w:val="both"/>
        <w:rPr>
          <w:szCs w:val="28"/>
          <w:lang w:val="uk-UA"/>
        </w:rPr>
      </w:pPr>
      <w:r w:rsidRPr="00E1376A">
        <w:rPr>
          <w:szCs w:val="28"/>
          <w:lang w:val="uk-UA"/>
        </w:rPr>
        <w:tab/>
        <w:t>- виконання заходів з безпеки дорожнього руху;</w:t>
      </w:r>
    </w:p>
    <w:p w:rsidR="005E2FA2" w:rsidRPr="00E1376A" w:rsidRDefault="005E2FA2" w:rsidP="005E2FA2">
      <w:pPr>
        <w:pStyle w:val="11"/>
        <w:jc w:val="both"/>
        <w:rPr>
          <w:szCs w:val="28"/>
          <w:lang w:val="uk-UA"/>
        </w:rPr>
      </w:pPr>
      <w:r w:rsidRPr="00E1376A">
        <w:rPr>
          <w:szCs w:val="28"/>
          <w:lang w:val="uk-UA"/>
        </w:rPr>
        <w:tab/>
        <w:t>- ліквідацію незадовільних умов руху автотранспорту, у тому числі маршрутів загального користування, на аварійних ділянках шляхом проведення на них ремонтних робіт;</w:t>
      </w:r>
    </w:p>
    <w:p w:rsidR="005E2FA2" w:rsidRPr="00E1376A" w:rsidRDefault="005E2FA2" w:rsidP="005E2FA2">
      <w:pPr>
        <w:pStyle w:val="11"/>
        <w:jc w:val="both"/>
        <w:rPr>
          <w:szCs w:val="28"/>
          <w:lang w:val="uk-UA"/>
        </w:rPr>
      </w:pPr>
      <w:r w:rsidRPr="00E1376A">
        <w:rPr>
          <w:szCs w:val="28"/>
          <w:lang w:val="uk-UA"/>
        </w:rPr>
        <w:tab/>
        <w:t xml:space="preserve">- покращення транспортного, пішохідного зв’язку та безпеки дорожнього руху; </w:t>
      </w:r>
    </w:p>
    <w:p w:rsidR="005E2FA2" w:rsidRPr="00E1376A" w:rsidRDefault="005E2FA2" w:rsidP="005E2FA2">
      <w:pPr>
        <w:pStyle w:val="11"/>
        <w:jc w:val="both"/>
        <w:rPr>
          <w:szCs w:val="28"/>
          <w:lang w:val="uk-UA"/>
        </w:rPr>
      </w:pPr>
      <w:r w:rsidRPr="00E1376A">
        <w:rPr>
          <w:szCs w:val="28"/>
          <w:lang w:val="uk-UA"/>
        </w:rPr>
        <w:tab/>
        <w:t>- покращення експлуатаційного стану доріг і вулиць комунальної власності;</w:t>
      </w:r>
    </w:p>
    <w:p w:rsidR="005E2FA2" w:rsidRPr="00E1376A" w:rsidRDefault="005E2FA2" w:rsidP="005E2FA2">
      <w:pPr>
        <w:pStyle w:val="11"/>
        <w:jc w:val="both"/>
        <w:rPr>
          <w:iCs/>
          <w:szCs w:val="28"/>
          <w:lang w:val="uk-UA"/>
        </w:rPr>
      </w:pPr>
      <w:r w:rsidRPr="00E1376A">
        <w:rPr>
          <w:iCs/>
          <w:szCs w:val="28"/>
          <w:lang w:val="uk-UA"/>
        </w:rPr>
        <w:tab/>
        <w:t xml:space="preserve">- раціональне фінансування галузі дорожнього господарства, а саме: виділення коштів на будівництво, реконструкцію, ремонт, </w:t>
      </w:r>
      <w:r w:rsidRPr="00E1376A">
        <w:rPr>
          <w:iCs/>
          <w:color w:val="FF0000"/>
          <w:szCs w:val="28"/>
          <w:lang w:val="uk-UA"/>
        </w:rPr>
        <w:t xml:space="preserve">в тому числі і капітальний </w:t>
      </w:r>
      <w:r w:rsidRPr="00E1376A">
        <w:rPr>
          <w:iCs/>
          <w:szCs w:val="28"/>
          <w:lang w:val="uk-UA"/>
        </w:rPr>
        <w:t>та утримання вулиць і доріг комунальної  власності. </w:t>
      </w:r>
    </w:p>
    <w:p w:rsidR="005E2FA2" w:rsidRPr="00E1376A" w:rsidRDefault="005E2FA2" w:rsidP="005E2FA2">
      <w:pPr>
        <w:pStyle w:val="11"/>
        <w:jc w:val="both"/>
        <w:rPr>
          <w:iCs/>
          <w:szCs w:val="28"/>
          <w:lang w:val="uk-UA"/>
        </w:rPr>
      </w:pPr>
      <w:r w:rsidRPr="00E1376A">
        <w:rPr>
          <w:iCs/>
          <w:szCs w:val="28"/>
          <w:lang w:val="uk-UA"/>
        </w:rPr>
        <w:tab/>
        <w:t xml:space="preserve">5.2.Вирішення цих проблем дозволить покращити імідж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w:t>
      </w:r>
      <w:r w:rsidRPr="00E1376A">
        <w:rPr>
          <w:iCs/>
          <w:szCs w:val="28"/>
          <w:lang w:val="uk-UA"/>
        </w:rPr>
        <w:t xml:space="preserve">, що призведе до покращення її соціально-економічного розвитку в цілому, поліпшення інвестиційного клімату, сприятиме залученню нових інвестицій у громаду, дозволить розвиватися діючим </w:t>
      </w:r>
      <w:r w:rsidRPr="00E1376A">
        <w:rPr>
          <w:iCs/>
          <w:szCs w:val="28"/>
          <w:lang w:val="uk-UA"/>
        </w:rPr>
        <w:lastRenderedPageBreak/>
        <w:t>підприємствам, створенню нових суб’єктів господарської діяльності, забезпечить повноцінне проживання, роботу і відпочинок мешканців громади.</w:t>
      </w:r>
    </w:p>
    <w:p w:rsidR="005E2FA2" w:rsidRPr="00E1376A" w:rsidRDefault="005E2FA2" w:rsidP="005E2FA2">
      <w:pPr>
        <w:pStyle w:val="11"/>
        <w:jc w:val="both"/>
        <w:rPr>
          <w:iCs/>
          <w:szCs w:val="28"/>
          <w:lang w:val="uk-UA"/>
        </w:rPr>
      </w:pPr>
      <w:r w:rsidRPr="00E1376A">
        <w:rPr>
          <w:iCs/>
          <w:szCs w:val="28"/>
          <w:lang w:val="uk-UA"/>
        </w:rPr>
        <w:tab/>
        <w:t>Сприяння безперешкодному доступу осіб з інвалідністю та інших маломобільних груп населення до об'єктів дорожньої інфраструктури.</w:t>
      </w:r>
    </w:p>
    <w:p w:rsidR="005E2FA2" w:rsidRPr="00E1376A" w:rsidRDefault="005E2FA2" w:rsidP="005E2FA2">
      <w:pPr>
        <w:pStyle w:val="11"/>
        <w:jc w:val="center"/>
        <w:rPr>
          <w:b/>
          <w:szCs w:val="28"/>
          <w:lang w:val="uk-UA"/>
        </w:rPr>
      </w:pPr>
    </w:p>
    <w:p w:rsidR="005E2FA2" w:rsidRPr="00E1376A" w:rsidRDefault="005E2FA2" w:rsidP="005E2FA2">
      <w:pPr>
        <w:pStyle w:val="11"/>
        <w:jc w:val="center"/>
        <w:rPr>
          <w:b/>
          <w:szCs w:val="28"/>
          <w:lang w:val="uk-UA"/>
        </w:rPr>
      </w:pPr>
      <w:r w:rsidRPr="00E1376A">
        <w:rPr>
          <w:b/>
          <w:szCs w:val="28"/>
          <w:lang w:val="uk-UA"/>
        </w:rPr>
        <w:t>6. Фінансування Програми</w:t>
      </w:r>
    </w:p>
    <w:p w:rsidR="005E2FA2" w:rsidRPr="00E1376A" w:rsidRDefault="005E2FA2" w:rsidP="005E2FA2">
      <w:pPr>
        <w:autoSpaceDE w:val="0"/>
        <w:autoSpaceDN w:val="0"/>
        <w:adjustRightInd w:val="0"/>
        <w:ind w:firstLine="708"/>
        <w:jc w:val="both"/>
        <w:rPr>
          <w:rFonts w:ascii="Times New Roman" w:hAnsi="Times New Roman"/>
          <w:sz w:val="28"/>
          <w:szCs w:val="28"/>
          <w:lang w:val="uk-UA" w:eastAsia="uk-UA"/>
        </w:rPr>
      </w:pPr>
      <w:r w:rsidRPr="00E1376A">
        <w:rPr>
          <w:rFonts w:ascii="Times New Roman" w:hAnsi="Times New Roman"/>
          <w:sz w:val="28"/>
          <w:szCs w:val="28"/>
          <w:lang w:val="uk-UA"/>
        </w:rPr>
        <w:t xml:space="preserve">6.1.Програма виконується за рахунок коштів місцевого бюджету </w:t>
      </w:r>
      <w:r w:rsidRPr="00E1376A">
        <w:rPr>
          <w:rFonts w:ascii="Times New Roman" w:hAnsi="Times New Roman"/>
          <w:sz w:val="28"/>
          <w:szCs w:val="28"/>
          <w:lang w:val="uk-UA" w:eastAsia="uk-UA"/>
        </w:rPr>
        <w:t>та інших джерел фінансування, не заборонених законодавством</w:t>
      </w:r>
      <w:r w:rsidRPr="00E1376A">
        <w:rPr>
          <w:rFonts w:ascii="Times New Roman" w:hAnsi="Times New Roman"/>
          <w:sz w:val="28"/>
          <w:szCs w:val="28"/>
          <w:lang w:val="uk-UA"/>
        </w:rPr>
        <w:t>.</w:t>
      </w:r>
      <w:r w:rsidRPr="00E1376A">
        <w:rPr>
          <w:rFonts w:ascii="Times New Roman" w:hAnsi="Times New Roman"/>
          <w:sz w:val="28"/>
          <w:szCs w:val="28"/>
          <w:lang w:val="uk-UA" w:eastAsia="uk-UA"/>
        </w:rPr>
        <w:t xml:space="preserve"> </w:t>
      </w:r>
    </w:p>
    <w:p w:rsidR="005E2FA2" w:rsidRPr="00E1376A" w:rsidRDefault="005E2FA2" w:rsidP="005E2FA2">
      <w:pPr>
        <w:pStyle w:val="11"/>
        <w:jc w:val="both"/>
        <w:rPr>
          <w:szCs w:val="28"/>
          <w:lang w:val="uk-UA"/>
        </w:rPr>
      </w:pPr>
      <w:r w:rsidRPr="00E1376A">
        <w:rPr>
          <w:szCs w:val="28"/>
          <w:lang w:val="uk-UA"/>
        </w:rPr>
        <w:tab/>
        <w:t xml:space="preserve">6.2.Програма є необхідною для забезпечення ремонту та утримання автомобільних доріг місцевого значення, вулиць і доріг комунальної власності </w:t>
      </w:r>
      <w:proofErr w:type="spellStart"/>
      <w:r w:rsidRPr="00E1376A">
        <w:rPr>
          <w:szCs w:val="28"/>
          <w:lang w:val="uk-UA"/>
        </w:rPr>
        <w:t>Степанківської</w:t>
      </w:r>
      <w:proofErr w:type="spellEnd"/>
      <w:r w:rsidRPr="00E1376A">
        <w:rPr>
          <w:szCs w:val="28"/>
          <w:lang w:val="uk-UA"/>
        </w:rPr>
        <w:t xml:space="preserve"> сільської територіальної громади. Доцільність заходів є обґрунтованими. Програма потребує залучення коштів Державного, обласного, районного, місцевого бюджету та інших джерел фінансування, не заборонених чинним законодавством. </w:t>
      </w:r>
    </w:p>
    <w:p w:rsidR="005E2FA2" w:rsidRPr="00E1376A" w:rsidRDefault="005E2FA2" w:rsidP="005E2FA2">
      <w:pPr>
        <w:pStyle w:val="11"/>
        <w:rPr>
          <w:szCs w:val="28"/>
          <w:lang w:val="uk-UA"/>
        </w:rPr>
      </w:pPr>
    </w:p>
    <w:p w:rsidR="005E2FA2" w:rsidRPr="00E1376A" w:rsidRDefault="005E2FA2" w:rsidP="005E2FA2">
      <w:pPr>
        <w:shd w:val="clear" w:color="auto" w:fill="FFFFFF"/>
        <w:ind w:left="450"/>
        <w:jc w:val="center"/>
        <w:rPr>
          <w:rFonts w:ascii="Times New Roman" w:hAnsi="Times New Roman"/>
          <w:b/>
          <w:bCs/>
          <w:sz w:val="28"/>
          <w:szCs w:val="28"/>
          <w:lang w:val="uk-UA"/>
        </w:rPr>
      </w:pPr>
      <w:r w:rsidRPr="00E1376A">
        <w:rPr>
          <w:rFonts w:ascii="Times New Roman" w:hAnsi="Times New Roman"/>
          <w:b/>
          <w:bCs/>
          <w:sz w:val="28"/>
          <w:szCs w:val="28"/>
          <w:lang w:val="uk-UA"/>
        </w:rPr>
        <w:t>7.</w:t>
      </w:r>
      <w:r w:rsidRPr="00E1376A">
        <w:rPr>
          <w:rFonts w:ascii="Times New Roman" w:hAnsi="Times New Roman"/>
          <w:b/>
          <w:bCs/>
          <w:sz w:val="28"/>
          <w:szCs w:val="28"/>
        </w:rPr>
        <w:t xml:space="preserve">Контроль за </w:t>
      </w:r>
      <w:proofErr w:type="spellStart"/>
      <w:r w:rsidRPr="00E1376A">
        <w:rPr>
          <w:rFonts w:ascii="Times New Roman" w:hAnsi="Times New Roman"/>
          <w:b/>
          <w:bCs/>
          <w:sz w:val="28"/>
          <w:szCs w:val="28"/>
        </w:rPr>
        <w:t>виконанням</w:t>
      </w:r>
      <w:proofErr w:type="spellEnd"/>
      <w:r w:rsidRPr="00E1376A">
        <w:rPr>
          <w:rFonts w:ascii="Times New Roman" w:hAnsi="Times New Roman"/>
          <w:b/>
          <w:bCs/>
          <w:sz w:val="28"/>
          <w:szCs w:val="28"/>
        </w:rPr>
        <w:t xml:space="preserve"> </w:t>
      </w:r>
      <w:proofErr w:type="spellStart"/>
      <w:r w:rsidRPr="00E1376A">
        <w:rPr>
          <w:rFonts w:ascii="Times New Roman" w:hAnsi="Times New Roman"/>
          <w:b/>
          <w:bCs/>
          <w:sz w:val="28"/>
          <w:szCs w:val="28"/>
        </w:rPr>
        <w:t>Програми</w:t>
      </w:r>
      <w:proofErr w:type="spellEnd"/>
    </w:p>
    <w:p w:rsidR="005E2FA2" w:rsidRPr="00E1376A" w:rsidRDefault="005E2FA2" w:rsidP="005E2FA2">
      <w:pPr>
        <w:shd w:val="clear" w:color="auto" w:fill="FFFFFF"/>
        <w:ind w:left="450"/>
        <w:jc w:val="center"/>
        <w:rPr>
          <w:rFonts w:ascii="Times New Roman" w:hAnsi="Times New Roman"/>
          <w:b/>
          <w:bCs/>
          <w:sz w:val="28"/>
          <w:szCs w:val="28"/>
          <w:lang w:val="uk-UA"/>
        </w:rPr>
      </w:pPr>
    </w:p>
    <w:p w:rsidR="005E2FA2" w:rsidRPr="00E1376A" w:rsidRDefault="005E2FA2" w:rsidP="005E2FA2">
      <w:pPr>
        <w:numPr>
          <w:ilvl w:val="1"/>
          <w:numId w:val="2"/>
        </w:numPr>
        <w:shd w:val="clear" w:color="auto" w:fill="FFFFFF"/>
        <w:ind w:left="0" w:firstLine="709"/>
        <w:jc w:val="both"/>
        <w:rPr>
          <w:rFonts w:ascii="Times New Roman" w:hAnsi="Times New Roman"/>
          <w:sz w:val="28"/>
          <w:szCs w:val="28"/>
        </w:rPr>
      </w:pPr>
      <w:r w:rsidRPr="00E1376A">
        <w:rPr>
          <w:rFonts w:ascii="Times New Roman" w:hAnsi="Times New Roman"/>
          <w:sz w:val="28"/>
          <w:szCs w:val="28"/>
        </w:rPr>
        <w:t xml:space="preserve">Контроль за </w:t>
      </w:r>
      <w:proofErr w:type="spellStart"/>
      <w:r w:rsidRPr="00E1376A">
        <w:rPr>
          <w:rFonts w:ascii="Times New Roman" w:hAnsi="Times New Roman"/>
          <w:sz w:val="28"/>
          <w:szCs w:val="28"/>
        </w:rPr>
        <w:t>виконанням</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Програми</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здійснюється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виконавчим</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комітетом</w:t>
      </w:r>
      <w:proofErr w:type="spellEnd"/>
      <w:r w:rsidRPr="00E1376A">
        <w:rPr>
          <w:rFonts w:ascii="Times New Roman" w:hAnsi="Times New Roman"/>
          <w:sz w:val="28"/>
          <w:szCs w:val="28"/>
          <w:lang w:val="uk-UA"/>
        </w:rPr>
        <w:t xml:space="preserve"> </w:t>
      </w:r>
      <w:proofErr w:type="spellStart"/>
      <w:r w:rsidRPr="00E1376A">
        <w:rPr>
          <w:rFonts w:ascii="Times New Roman" w:hAnsi="Times New Roman"/>
          <w:sz w:val="28"/>
          <w:szCs w:val="28"/>
          <w:lang w:val="uk-UA"/>
        </w:rPr>
        <w:t>Степанківської</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сільської</w:t>
      </w:r>
      <w:proofErr w:type="spellEnd"/>
      <w:r w:rsidRPr="00E1376A">
        <w:rPr>
          <w:rFonts w:ascii="Times New Roman" w:hAnsi="Times New Roman"/>
          <w:sz w:val="28"/>
          <w:szCs w:val="28"/>
        </w:rPr>
        <w:t xml:space="preserve"> ради.</w:t>
      </w:r>
    </w:p>
    <w:p w:rsidR="005E2FA2" w:rsidRPr="00E1376A" w:rsidRDefault="005E2FA2" w:rsidP="005E2FA2">
      <w:pPr>
        <w:numPr>
          <w:ilvl w:val="1"/>
          <w:numId w:val="2"/>
        </w:numPr>
        <w:shd w:val="clear" w:color="auto" w:fill="FFFFFF"/>
        <w:ind w:left="0" w:firstLine="709"/>
        <w:jc w:val="both"/>
        <w:rPr>
          <w:rFonts w:ascii="Times New Roman" w:hAnsi="Times New Roman"/>
          <w:sz w:val="28"/>
          <w:szCs w:val="28"/>
        </w:rPr>
      </w:pPr>
      <w:proofErr w:type="spellStart"/>
      <w:r w:rsidRPr="00E1376A">
        <w:rPr>
          <w:rFonts w:ascii="Times New Roman" w:hAnsi="Times New Roman"/>
          <w:sz w:val="28"/>
          <w:szCs w:val="28"/>
        </w:rPr>
        <w:t>Щорічно</w:t>
      </w:r>
      <w:proofErr w:type="spellEnd"/>
      <w:r w:rsidRPr="00E1376A">
        <w:rPr>
          <w:rFonts w:ascii="Times New Roman" w:hAnsi="Times New Roman"/>
          <w:sz w:val="28"/>
          <w:szCs w:val="28"/>
        </w:rPr>
        <w:t xml:space="preserve"> </w:t>
      </w:r>
      <w:r w:rsidRPr="00E1376A">
        <w:rPr>
          <w:rFonts w:ascii="Times New Roman" w:hAnsi="Times New Roman"/>
          <w:sz w:val="28"/>
          <w:szCs w:val="28"/>
          <w:lang w:val="uk-UA"/>
        </w:rPr>
        <w:t xml:space="preserve">в рамках виконання програми Соціально-економічного розвитку громади надається </w:t>
      </w:r>
      <w:proofErr w:type="spellStart"/>
      <w:r w:rsidRPr="00E1376A">
        <w:rPr>
          <w:rFonts w:ascii="Times New Roman" w:hAnsi="Times New Roman"/>
          <w:sz w:val="28"/>
          <w:szCs w:val="28"/>
        </w:rPr>
        <w:t>звіт</w:t>
      </w:r>
      <w:proofErr w:type="spellEnd"/>
      <w:r w:rsidRPr="00E1376A">
        <w:rPr>
          <w:rFonts w:ascii="Times New Roman" w:hAnsi="Times New Roman"/>
          <w:sz w:val="28"/>
          <w:szCs w:val="28"/>
        </w:rPr>
        <w:t xml:space="preserve"> про стан </w:t>
      </w:r>
      <w:proofErr w:type="spellStart"/>
      <w:r w:rsidRPr="00E1376A">
        <w:rPr>
          <w:rFonts w:ascii="Times New Roman" w:hAnsi="Times New Roman"/>
          <w:sz w:val="28"/>
          <w:szCs w:val="28"/>
        </w:rPr>
        <w:t>виконання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Програми</w:t>
      </w:r>
      <w:proofErr w:type="spellEnd"/>
      <w:r w:rsidRPr="00E1376A">
        <w:rPr>
          <w:rFonts w:ascii="Times New Roman" w:hAnsi="Times New Roman"/>
          <w:sz w:val="28"/>
          <w:szCs w:val="28"/>
        </w:rPr>
        <w:t xml:space="preserve"> та </w:t>
      </w:r>
      <w:proofErr w:type="spellStart"/>
      <w:r w:rsidRPr="00E1376A">
        <w:rPr>
          <w:rFonts w:ascii="Times New Roman" w:hAnsi="Times New Roman"/>
          <w:sz w:val="28"/>
          <w:szCs w:val="28"/>
        </w:rPr>
        <w:t>запланованих</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щорічних</w:t>
      </w:r>
      <w:proofErr w:type="spellEnd"/>
      <w:r w:rsidRPr="00E1376A">
        <w:rPr>
          <w:rFonts w:ascii="Times New Roman" w:hAnsi="Times New Roman"/>
          <w:sz w:val="28"/>
          <w:szCs w:val="28"/>
        </w:rPr>
        <w:t xml:space="preserve"> заход</w:t>
      </w:r>
      <w:r w:rsidRPr="00E1376A">
        <w:rPr>
          <w:rFonts w:ascii="Times New Roman" w:hAnsi="Times New Roman"/>
          <w:sz w:val="28"/>
          <w:szCs w:val="28"/>
          <w:lang w:val="uk-UA"/>
        </w:rPr>
        <w:t>ах</w:t>
      </w:r>
      <w:r w:rsidRPr="00E1376A">
        <w:rPr>
          <w:rFonts w:ascii="Times New Roman" w:hAnsi="Times New Roman"/>
          <w:sz w:val="28"/>
          <w:szCs w:val="28"/>
        </w:rPr>
        <w:t xml:space="preserve"> </w:t>
      </w:r>
      <w:proofErr w:type="spellStart"/>
      <w:r w:rsidRPr="00E1376A">
        <w:rPr>
          <w:rFonts w:ascii="Times New Roman" w:hAnsi="Times New Roman"/>
          <w:sz w:val="28"/>
          <w:szCs w:val="28"/>
        </w:rPr>
        <w:t>щодо</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реалізації</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її</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положень</w:t>
      </w:r>
      <w:proofErr w:type="spellEnd"/>
      <w:r w:rsidRPr="00E1376A">
        <w:rPr>
          <w:rFonts w:ascii="Times New Roman" w:hAnsi="Times New Roman"/>
          <w:sz w:val="28"/>
          <w:szCs w:val="28"/>
        </w:rPr>
        <w:t xml:space="preserve"> на </w:t>
      </w:r>
      <w:proofErr w:type="spellStart"/>
      <w:r w:rsidRPr="00E1376A">
        <w:rPr>
          <w:rFonts w:ascii="Times New Roman" w:hAnsi="Times New Roman"/>
          <w:sz w:val="28"/>
          <w:szCs w:val="28"/>
        </w:rPr>
        <w:t>сесії</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сільської</w:t>
      </w:r>
      <w:proofErr w:type="spellEnd"/>
      <w:r w:rsidRPr="00E1376A">
        <w:rPr>
          <w:rFonts w:ascii="Times New Roman" w:hAnsi="Times New Roman"/>
          <w:sz w:val="28"/>
          <w:szCs w:val="28"/>
        </w:rPr>
        <w:t xml:space="preserve"> ради.</w:t>
      </w:r>
    </w:p>
    <w:p w:rsidR="005E2FA2" w:rsidRPr="00E1376A" w:rsidRDefault="005E2FA2" w:rsidP="005E2FA2">
      <w:pPr>
        <w:numPr>
          <w:ilvl w:val="1"/>
          <w:numId w:val="2"/>
        </w:numPr>
        <w:shd w:val="clear" w:color="auto" w:fill="FFFFFF"/>
        <w:ind w:left="0" w:firstLine="709"/>
        <w:jc w:val="both"/>
        <w:rPr>
          <w:rFonts w:ascii="Times New Roman" w:hAnsi="Times New Roman"/>
          <w:sz w:val="28"/>
          <w:szCs w:val="28"/>
        </w:rPr>
      </w:pPr>
      <w:proofErr w:type="spellStart"/>
      <w:r w:rsidRPr="00E1376A">
        <w:rPr>
          <w:rFonts w:ascii="Times New Roman" w:hAnsi="Times New Roman"/>
          <w:sz w:val="28"/>
          <w:szCs w:val="28"/>
        </w:rPr>
        <w:t>Громадський</w:t>
      </w:r>
      <w:proofErr w:type="spellEnd"/>
      <w:r w:rsidRPr="00E1376A">
        <w:rPr>
          <w:rFonts w:ascii="Times New Roman" w:hAnsi="Times New Roman"/>
          <w:sz w:val="28"/>
          <w:szCs w:val="28"/>
        </w:rPr>
        <w:t xml:space="preserve"> контроль за ходом </w:t>
      </w:r>
      <w:proofErr w:type="spellStart"/>
      <w:r w:rsidRPr="00E1376A">
        <w:rPr>
          <w:rFonts w:ascii="Times New Roman" w:hAnsi="Times New Roman"/>
          <w:sz w:val="28"/>
          <w:szCs w:val="28"/>
        </w:rPr>
        <w:t>виконання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Програми</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може</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здійснюватися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представниками</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громадських</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організацій</w:t>
      </w:r>
      <w:proofErr w:type="spellEnd"/>
      <w:r w:rsidRPr="00E1376A">
        <w:rPr>
          <w:rFonts w:ascii="Times New Roman" w:hAnsi="Times New Roman"/>
          <w:sz w:val="28"/>
          <w:szCs w:val="28"/>
        </w:rPr>
        <w:t xml:space="preserve">, статутом </w:t>
      </w:r>
      <w:proofErr w:type="spellStart"/>
      <w:r w:rsidRPr="00E1376A">
        <w:rPr>
          <w:rFonts w:ascii="Times New Roman" w:hAnsi="Times New Roman"/>
          <w:sz w:val="28"/>
          <w:szCs w:val="28"/>
        </w:rPr>
        <w:t>яких</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передбачено</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провадження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діяльності</w:t>
      </w:r>
      <w:proofErr w:type="spellEnd"/>
      <w:r w:rsidRPr="00E1376A">
        <w:rPr>
          <w:rFonts w:ascii="Times New Roman" w:hAnsi="Times New Roman"/>
          <w:sz w:val="28"/>
          <w:szCs w:val="28"/>
        </w:rPr>
        <w:t xml:space="preserve"> у </w:t>
      </w:r>
      <w:proofErr w:type="spellStart"/>
      <w:r w:rsidRPr="00E1376A">
        <w:rPr>
          <w:rFonts w:ascii="Times New Roman" w:hAnsi="Times New Roman"/>
          <w:sz w:val="28"/>
          <w:szCs w:val="28"/>
        </w:rPr>
        <w:t>сфері</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житлово-комунальних</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послуг</w:t>
      </w:r>
      <w:proofErr w:type="spellEnd"/>
      <w:r w:rsidRPr="00E1376A">
        <w:rPr>
          <w:rFonts w:ascii="Times New Roman" w:hAnsi="Times New Roman"/>
          <w:sz w:val="28"/>
          <w:szCs w:val="28"/>
        </w:rPr>
        <w:t>.</w:t>
      </w:r>
    </w:p>
    <w:p w:rsidR="005E2FA2" w:rsidRPr="00E1376A" w:rsidRDefault="005E2FA2" w:rsidP="005E2FA2">
      <w:pPr>
        <w:numPr>
          <w:ilvl w:val="1"/>
          <w:numId w:val="2"/>
        </w:numPr>
        <w:shd w:val="clear" w:color="auto" w:fill="FFFFFF"/>
        <w:ind w:left="0" w:firstLine="709"/>
        <w:jc w:val="both"/>
        <w:rPr>
          <w:rFonts w:ascii="Times New Roman" w:hAnsi="Times New Roman"/>
          <w:sz w:val="28"/>
          <w:szCs w:val="28"/>
        </w:rPr>
      </w:pPr>
      <w:r w:rsidRPr="00E1376A">
        <w:rPr>
          <w:rFonts w:ascii="Times New Roman" w:hAnsi="Times New Roman"/>
          <w:sz w:val="28"/>
          <w:szCs w:val="28"/>
        </w:rPr>
        <w:t xml:space="preserve">Контроль за </w:t>
      </w:r>
      <w:proofErr w:type="spellStart"/>
      <w:r w:rsidRPr="00E1376A">
        <w:rPr>
          <w:rFonts w:ascii="Times New Roman" w:hAnsi="Times New Roman"/>
          <w:sz w:val="28"/>
          <w:szCs w:val="28"/>
        </w:rPr>
        <w:t>використанням</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бюджетних</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коштів</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спрямованих</w:t>
      </w:r>
      <w:proofErr w:type="spellEnd"/>
      <w:r w:rsidRPr="00E1376A">
        <w:rPr>
          <w:rFonts w:ascii="Times New Roman" w:hAnsi="Times New Roman"/>
          <w:sz w:val="28"/>
          <w:szCs w:val="28"/>
        </w:rPr>
        <w:t xml:space="preserve"> на </w:t>
      </w:r>
      <w:proofErr w:type="spellStart"/>
      <w:r w:rsidRPr="00E1376A">
        <w:rPr>
          <w:rFonts w:ascii="Times New Roman" w:hAnsi="Times New Roman"/>
          <w:sz w:val="28"/>
          <w:szCs w:val="28"/>
        </w:rPr>
        <w:t>забезпечення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виконання</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Програми</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здійснюється</w:t>
      </w:r>
      <w:proofErr w:type="spellEnd"/>
      <w:r w:rsidRPr="00E1376A">
        <w:rPr>
          <w:rFonts w:ascii="Times New Roman" w:hAnsi="Times New Roman"/>
          <w:sz w:val="28"/>
          <w:szCs w:val="28"/>
        </w:rPr>
        <w:t xml:space="preserve"> у </w:t>
      </w:r>
      <w:proofErr w:type="spellStart"/>
      <w:r w:rsidRPr="00E1376A">
        <w:rPr>
          <w:rFonts w:ascii="Times New Roman" w:hAnsi="Times New Roman"/>
          <w:sz w:val="28"/>
          <w:szCs w:val="28"/>
        </w:rPr>
        <w:t>встановленому</w:t>
      </w:r>
      <w:proofErr w:type="spellEnd"/>
      <w:r w:rsidRPr="00E1376A">
        <w:rPr>
          <w:rFonts w:ascii="Times New Roman" w:hAnsi="Times New Roman"/>
          <w:sz w:val="28"/>
          <w:szCs w:val="28"/>
        </w:rPr>
        <w:t xml:space="preserve"> </w:t>
      </w:r>
      <w:proofErr w:type="spellStart"/>
      <w:r w:rsidRPr="00E1376A">
        <w:rPr>
          <w:rFonts w:ascii="Times New Roman" w:hAnsi="Times New Roman"/>
          <w:sz w:val="28"/>
          <w:szCs w:val="28"/>
        </w:rPr>
        <w:t>законодавством</w:t>
      </w:r>
      <w:proofErr w:type="spellEnd"/>
      <w:r w:rsidRPr="00E1376A">
        <w:rPr>
          <w:rFonts w:ascii="Times New Roman" w:hAnsi="Times New Roman"/>
          <w:sz w:val="28"/>
          <w:szCs w:val="28"/>
        </w:rPr>
        <w:t xml:space="preserve"> порядку</w:t>
      </w:r>
      <w:r w:rsidRPr="00E1376A">
        <w:rPr>
          <w:rFonts w:ascii="Times New Roman" w:hAnsi="Times New Roman"/>
          <w:sz w:val="28"/>
          <w:szCs w:val="28"/>
          <w:lang w:val="uk-UA"/>
        </w:rPr>
        <w:t xml:space="preserve"> виконавчим комітетом </w:t>
      </w:r>
      <w:proofErr w:type="spellStart"/>
      <w:r w:rsidRPr="00E1376A">
        <w:rPr>
          <w:rFonts w:ascii="Times New Roman" w:hAnsi="Times New Roman"/>
          <w:sz w:val="28"/>
          <w:szCs w:val="28"/>
          <w:lang w:val="uk-UA"/>
        </w:rPr>
        <w:t>Степанківської</w:t>
      </w:r>
      <w:proofErr w:type="spellEnd"/>
      <w:r w:rsidRPr="00E1376A">
        <w:rPr>
          <w:rFonts w:ascii="Times New Roman" w:hAnsi="Times New Roman"/>
          <w:sz w:val="28"/>
          <w:szCs w:val="28"/>
          <w:lang w:val="uk-UA"/>
        </w:rPr>
        <w:t xml:space="preserve"> сільської ради.</w:t>
      </w:r>
    </w:p>
    <w:p w:rsidR="005E2FA2" w:rsidRPr="00E1376A" w:rsidRDefault="005E2FA2" w:rsidP="005E2FA2">
      <w:pPr>
        <w:pStyle w:val="11"/>
        <w:rPr>
          <w:szCs w:val="28"/>
        </w:rPr>
      </w:pPr>
    </w:p>
    <w:p w:rsidR="005E2FA2" w:rsidRPr="00E1376A" w:rsidRDefault="005E2FA2" w:rsidP="005E2FA2">
      <w:pPr>
        <w:pStyle w:val="11"/>
        <w:rPr>
          <w:szCs w:val="28"/>
          <w:lang w:val="uk-UA"/>
        </w:rPr>
      </w:pPr>
    </w:p>
    <w:p w:rsidR="005E2FA2" w:rsidRPr="00E1376A" w:rsidRDefault="005E2FA2" w:rsidP="005E2FA2">
      <w:pPr>
        <w:shd w:val="clear" w:color="auto" w:fill="FFFFFF"/>
        <w:rPr>
          <w:rFonts w:ascii="Times New Roman" w:hAnsi="Times New Roman"/>
          <w:sz w:val="28"/>
          <w:szCs w:val="28"/>
          <w:lang w:val="uk-UA"/>
        </w:rPr>
      </w:pPr>
      <w:r w:rsidRPr="00E1376A">
        <w:rPr>
          <w:rFonts w:ascii="Times New Roman" w:hAnsi="Times New Roman"/>
          <w:sz w:val="28"/>
          <w:szCs w:val="28"/>
          <w:lang w:val="uk-UA"/>
        </w:rPr>
        <w:t>Секретар сільської ради, виконавчого комітету                             Інна НЕВГОД</w:t>
      </w: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E1376A" w:rsidRDefault="005E2FA2" w:rsidP="005E2FA2">
      <w:pPr>
        <w:pStyle w:val="11"/>
        <w:rPr>
          <w:sz w:val="24"/>
          <w:lang w:val="uk-UA"/>
        </w:rPr>
      </w:pPr>
    </w:p>
    <w:p w:rsidR="005E2FA2" w:rsidRPr="005E2FA2" w:rsidRDefault="005E2FA2">
      <w:pPr>
        <w:rPr>
          <w:lang w:val="uk-UA"/>
        </w:rPr>
      </w:pPr>
    </w:p>
    <w:sectPr w:rsidR="005E2FA2" w:rsidRPr="005E2FA2" w:rsidSect="005E2FA2">
      <w:pgSz w:w="11906" w:h="16838"/>
      <w:pgMar w:top="1440"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362900DD"/>
    <w:multiLevelType w:val="multilevel"/>
    <w:tmpl w:val="AE0A66E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82541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92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A2"/>
    <w:rsid w:val="003777AD"/>
    <w:rsid w:val="005E2F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0E09D621"/>
  <w15:chartTrackingRefBased/>
  <w15:docId w15:val="{A745B8AF-77B1-164F-8B8D-B22A802C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FA2"/>
    <w:pPr>
      <w:spacing w:after="0" w:line="240" w:lineRule="auto"/>
    </w:pPr>
    <w:rPr>
      <w:rFonts w:ascii="Arial" w:eastAsia="Times New Roman" w:hAnsi="Arial" w:cs="Times New Roman"/>
      <w:kern w:val="0"/>
      <w:szCs w:val="20"/>
      <w:lang w:val="ru-RU" w:eastAsia="ru-RU"/>
      <w14:ligatures w14:val="none"/>
    </w:rPr>
  </w:style>
  <w:style w:type="paragraph" w:styleId="1">
    <w:name w:val="heading 1"/>
    <w:basedOn w:val="a"/>
    <w:next w:val="a"/>
    <w:link w:val="10"/>
    <w:uiPriority w:val="9"/>
    <w:qFormat/>
    <w:rsid w:val="005E2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2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2FA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2FA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2FA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2FA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2FA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2FA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2FA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2FA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2FA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2FA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2FA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2FA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2FA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2FA2"/>
    <w:rPr>
      <w:rFonts w:eastAsiaTheme="majorEastAsia" w:cstheme="majorBidi"/>
      <w:color w:val="595959" w:themeColor="text1" w:themeTint="A6"/>
    </w:rPr>
  </w:style>
  <w:style w:type="character" w:customStyle="1" w:styleId="80">
    <w:name w:val="Заголовок 8 Знак"/>
    <w:basedOn w:val="a0"/>
    <w:link w:val="8"/>
    <w:uiPriority w:val="9"/>
    <w:semiHidden/>
    <w:rsid w:val="005E2FA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2FA2"/>
    <w:rPr>
      <w:rFonts w:eastAsiaTheme="majorEastAsia" w:cstheme="majorBidi"/>
      <w:color w:val="272727" w:themeColor="text1" w:themeTint="D8"/>
    </w:rPr>
  </w:style>
  <w:style w:type="paragraph" w:styleId="a3">
    <w:name w:val="Title"/>
    <w:basedOn w:val="a"/>
    <w:next w:val="a"/>
    <w:link w:val="a4"/>
    <w:uiPriority w:val="10"/>
    <w:qFormat/>
    <w:rsid w:val="005E2FA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2F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FA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2FA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2FA2"/>
    <w:pPr>
      <w:spacing w:before="160"/>
      <w:jc w:val="center"/>
    </w:pPr>
    <w:rPr>
      <w:i/>
      <w:iCs/>
      <w:color w:val="404040" w:themeColor="text1" w:themeTint="BF"/>
    </w:rPr>
  </w:style>
  <w:style w:type="character" w:customStyle="1" w:styleId="22">
    <w:name w:val="Цитата 2 Знак"/>
    <w:basedOn w:val="a0"/>
    <w:link w:val="21"/>
    <w:uiPriority w:val="29"/>
    <w:rsid w:val="005E2FA2"/>
    <w:rPr>
      <w:i/>
      <w:iCs/>
      <w:color w:val="404040" w:themeColor="text1" w:themeTint="BF"/>
    </w:rPr>
  </w:style>
  <w:style w:type="paragraph" w:styleId="a7">
    <w:name w:val="List Paragraph"/>
    <w:basedOn w:val="a"/>
    <w:uiPriority w:val="34"/>
    <w:qFormat/>
    <w:rsid w:val="005E2FA2"/>
    <w:pPr>
      <w:ind w:left="720"/>
      <w:contextualSpacing/>
    </w:pPr>
  </w:style>
  <w:style w:type="character" w:styleId="a8">
    <w:name w:val="Intense Emphasis"/>
    <w:basedOn w:val="a0"/>
    <w:uiPriority w:val="21"/>
    <w:qFormat/>
    <w:rsid w:val="005E2FA2"/>
    <w:rPr>
      <w:i/>
      <w:iCs/>
      <w:color w:val="0F4761" w:themeColor="accent1" w:themeShade="BF"/>
    </w:rPr>
  </w:style>
  <w:style w:type="paragraph" w:styleId="a9">
    <w:name w:val="Intense Quote"/>
    <w:basedOn w:val="a"/>
    <w:next w:val="a"/>
    <w:link w:val="aa"/>
    <w:uiPriority w:val="30"/>
    <w:qFormat/>
    <w:rsid w:val="005E2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2FA2"/>
    <w:rPr>
      <w:i/>
      <w:iCs/>
      <w:color w:val="0F4761" w:themeColor="accent1" w:themeShade="BF"/>
    </w:rPr>
  </w:style>
  <w:style w:type="character" w:styleId="ab">
    <w:name w:val="Intense Reference"/>
    <w:basedOn w:val="a0"/>
    <w:uiPriority w:val="32"/>
    <w:qFormat/>
    <w:rsid w:val="005E2FA2"/>
    <w:rPr>
      <w:b/>
      <w:bCs/>
      <w:smallCaps/>
      <w:color w:val="0F4761" w:themeColor="accent1" w:themeShade="BF"/>
      <w:spacing w:val="5"/>
    </w:rPr>
  </w:style>
  <w:style w:type="paragraph" w:customStyle="1" w:styleId="11">
    <w:name w:val="Без интервала1"/>
    <w:rsid w:val="005E2FA2"/>
    <w:pPr>
      <w:spacing w:after="0" w:line="240" w:lineRule="auto"/>
    </w:pPr>
    <w:rPr>
      <w:rFonts w:ascii="Times New Roman" w:eastAsia="Times New Roman" w:hAnsi="Times New Roman" w:cs="Times New Roman"/>
      <w:kern w:val="0"/>
      <w:sz w:val="28"/>
      <w:lang w:val="ru-RU"/>
      <w14:ligatures w14:val="none"/>
    </w:rPr>
  </w:style>
  <w:style w:type="paragraph" w:styleId="23">
    <w:name w:val="Body Text 2"/>
    <w:basedOn w:val="a"/>
    <w:link w:val="24"/>
    <w:rsid w:val="005E2FA2"/>
    <w:pPr>
      <w:spacing w:after="120" w:line="480" w:lineRule="auto"/>
    </w:pPr>
    <w:rPr>
      <w:rFonts w:ascii="Times New Roman" w:hAnsi="Times New Roman"/>
      <w:szCs w:val="24"/>
    </w:rPr>
  </w:style>
  <w:style w:type="character" w:customStyle="1" w:styleId="24">
    <w:name w:val="Основной текст 2 Знак"/>
    <w:basedOn w:val="a0"/>
    <w:link w:val="23"/>
    <w:rsid w:val="005E2FA2"/>
    <w:rPr>
      <w:rFonts w:ascii="Times New Roman" w:eastAsia="Times New Roman" w:hAnsi="Times New Roman" w:cs="Times New Roman"/>
      <w:kern w:val="0"/>
      <w:lang w:val="ru-RU" w:eastAsia="ru-RU"/>
      <w14:ligatures w14:val="none"/>
    </w:rPr>
  </w:style>
  <w:style w:type="paragraph" w:styleId="ac">
    <w:name w:val="No Spacing"/>
    <w:uiPriority w:val="1"/>
    <w:qFormat/>
    <w:rsid w:val="005E2FA2"/>
    <w:pPr>
      <w:spacing w:after="0" w:line="240" w:lineRule="auto"/>
    </w:pPr>
    <w:rPr>
      <w:rFonts w:ascii="Calibri" w:eastAsia="Times New Roman" w:hAnsi="Calibri" w:cs="Times New Roman"/>
      <w:kern w:val="0"/>
      <w:sz w:val="22"/>
      <w:szCs w:val="22"/>
      <w:lang w:val="ru-RU"/>
      <w14:ligatures w14:val="none"/>
    </w:rPr>
  </w:style>
  <w:style w:type="paragraph" w:styleId="12">
    <w:name w:val="toc 1"/>
    <w:basedOn w:val="a"/>
    <w:next w:val="a"/>
    <w:link w:val="13"/>
    <w:autoRedefine/>
    <w:rsid w:val="005E2FA2"/>
    <w:pPr>
      <w:tabs>
        <w:tab w:val="right" w:leader="dot" w:pos="9356"/>
      </w:tabs>
      <w:outlineLvl w:val="1"/>
    </w:pPr>
    <w:rPr>
      <w:rFonts w:ascii="Times New Roman" w:hAnsi="Times New Roman"/>
      <w:spacing w:val="-6"/>
      <w:sz w:val="28"/>
      <w:szCs w:val="28"/>
      <w:lang w:val="x-none"/>
    </w:rPr>
  </w:style>
  <w:style w:type="character" w:customStyle="1" w:styleId="13">
    <w:name w:val="Оглавление 1 Знак"/>
    <w:link w:val="12"/>
    <w:locked/>
    <w:rsid w:val="005E2FA2"/>
    <w:rPr>
      <w:rFonts w:ascii="Times New Roman" w:eastAsia="Times New Roman" w:hAnsi="Times New Roman" w:cs="Times New Roman"/>
      <w:spacing w:val="-6"/>
      <w:kern w:val="0"/>
      <w:sz w:val="28"/>
      <w:szCs w:val="28"/>
      <w:lang w:val="x-none"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1797</Words>
  <Characters>10246</Characters>
  <Application>Microsoft Office Word</Application>
  <DocSecurity>0</DocSecurity>
  <Lines>85</Lines>
  <Paragraphs>24</Paragraphs>
  <ScaleCrop>false</ScaleCrop>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2025-02-25T13:03:00Z</dcterms:created>
  <dcterms:modified xsi:type="dcterms:W3CDTF">2025-02-25T13:04:00Z</dcterms:modified>
</cp:coreProperties>
</file>