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30F1" w:rsidRPr="00572C1D" w:rsidRDefault="001230F1" w:rsidP="001230F1">
      <w:pPr>
        <w:spacing w:after="0" w:line="240" w:lineRule="auto"/>
        <w:ind w:left="4254" w:firstLine="709"/>
        <w:jc w:val="right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Додаток </w:t>
      </w:r>
    </w:p>
    <w:p w:rsidR="001230F1" w:rsidRPr="00572C1D" w:rsidRDefault="001230F1" w:rsidP="001230F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572C1D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</w:t>
      </w:r>
      <w:r w:rsidRPr="00572C1D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572C1D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572C1D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  <w:t xml:space="preserve">          до  рішення </w:t>
      </w:r>
      <w:r w:rsidRPr="00572C1D">
        <w:rPr>
          <w:rFonts w:ascii="Times New Roman" w:eastAsia="Times New Roman" w:hAnsi="Times New Roman"/>
          <w:bCs/>
          <w:sz w:val="24"/>
          <w:szCs w:val="24"/>
          <w:lang w:val="uk-UA"/>
        </w:rPr>
        <w:t>сільської ради</w:t>
      </w:r>
    </w:p>
    <w:p w:rsidR="001230F1" w:rsidRDefault="001230F1" w:rsidP="001230F1">
      <w:pPr>
        <w:spacing w:after="0" w:line="240" w:lineRule="auto"/>
        <w:ind w:left="5138" w:firstLine="709"/>
        <w:jc w:val="right"/>
        <w:rPr>
          <w:rFonts w:ascii="Times New Roman" w:eastAsia="Times New Roman" w:hAnsi="Times New Roman"/>
          <w:sz w:val="24"/>
          <w:szCs w:val="24"/>
          <w:lang w:val="uk-UA"/>
        </w:rPr>
      </w:pPr>
      <w:r w:rsidRPr="00572C1D">
        <w:rPr>
          <w:rFonts w:ascii="Times New Roman" w:eastAsia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val="uk-UA"/>
        </w:rPr>
        <w:t>від 17.02.2025 №63</w:t>
      </w:r>
      <w:r w:rsidRPr="00572C1D">
        <w:rPr>
          <w:rFonts w:ascii="Times New Roman" w:eastAsia="Times New Roman" w:hAnsi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/>
          <w:sz w:val="24"/>
          <w:szCs w:val="24"/>
          <w:lang w:val="uk-UA"/>
        </w:rPr>
        <w:t>21</w:t>
      </w:r>
      <w:r w:rsidRPr="00572C1D">
        <w:rPr>
          <w:rFonts w:ascii="Times New Roman" w:eastAsia="Times New Roman" w:hAnsi="Times New Roman"/>
          <w:sz w:val="24"/>
          <w:szCs w:val="24"/>
          <w:lang w:val="uk-UA"/>
        </w:rPr>
        <w:t>/</w:t>
      </w:r>
      <w:r w:rsidRPr="00572C1D">
        <w:rPr>
          <w:rFonts w:ascii="Times New Roman" w:eastAsia="Times New Roman" w:hAnsi="Times New Roman"/>
          <w:sz w:val="24"/>
          <w:szCs w:val="24"/>
        </w:rPr>
        <w:t>V</w:t>
      </w:r>
      <w:r w:rsidRPr="00572C1D">
        <w:rPr>
          <w:rFonts w:ascii="Times New Roman" w:eastAsia="Times New Roman" w:hAnsi="Times New Roman"/>
          <w:sz w:val="24"/>
          <w:szCs w:val="24"/>
          <w:lang w:val="uk-UA"/>
        </w:rPr>
        <w:t xml:space="preserve">ІІІ </w:t>
      </w:r>
    </w:p>
    <w:p w:rsidR="001230F1" w:rsidRPr="00082A9E" w:rsidRDefault="001230F1" w:rsidP="001230F1">
      <w:pPr>
        <w:spacing w:after="0" w:line="240" w:lineRule="auto"/>
        <w:ind w:left="5138"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c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41"/>
        <w:gridCol w:w="443"/>
        <w:gridCol w:w="1276"/>
        <w:gridCol w:w="1134"/>
        <w:gridCol w:w="2552"/>
        <w:gridCol w:w="1134"/>
        <w:gridCol w:w="1559"/>
      </w:tblGrid>
      <w:tr w:rsidR="001230F1" w:rsidRPr="0002496C" w:rsidTr="00D07A29">
        <w:trPr>
          <w:trHeight w:val="837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F1" w:rsidRPr="00FF4977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4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Інформаційний лист про виконання у 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FF4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році програми</w:t>
            </w:r>
          </w:p>
          <w:p w:rsidR="001230F1" w:rsidRPr="00FF4977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4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«Енергозбереження (підвищення енергоефективності) </w:t>
            </w:r>
            <w:proofErr w:type="spellStart"/>
            <w:r w:rsidRPr="00FF4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FF4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сільської територіальної громади» на 2023-202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FF4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1230F1" w:rsidRPr="00822B0B" w:rsidTr="00D07A29">
        <w:trPr>
          <w:trHeight w:val="55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822B0B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30F1" w:rsidRPr="00FF4977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4977">
              <w:rPr>
                <w:rFonts w:ascii="Times New Roman" w:hAnsi="Times New Roman"/>
                <w:sz w:val="24"/>
                <w:szCs w:val="24"/>
                <w:lang w:val="uk-UA"/>
              </w:rPr>
              <w:t>Виконавець</w:t>
            </w:r>
          </w:p>
          <w:p w:rsidR="001230F1" w:rsidRPr="00822B0B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FF4977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49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FF4977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FF49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1230F1" w:rsidRPr="001230F1" w:rsidTr="00D07A29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822B0B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30F1" w:rsidRPr="00FF4977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4977">
              <w:rPr>
                <w:rFonts w:ascii="Times New Roman" w:hAnsi="Times New Roman"/>
                <w:sz w:val="24"/>
                <w:szCs w:val="24"/>
                <w:lang w:val="uk-UA"/>
              </w:rPr>
              <w:t>Мета</w:t>
            </w:r>
          </w:p>
          <w:p w:rsidR="001230F1" w:rsidRPr="00822B0B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FF4977" w:rsidRDefault="001230F1" w:rsidP="00D07A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49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Проведення заходів з комплексної </w:t>
            </w:r>
            <w:proofErr w:type="spellStart"/>
            <w:r w:rsidRPr="00FF49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термомодернізації</w:t>
            </w:r>
            <w:proofErr w:type="spellEnd"/>
            <w:r w:rsidRPr="00FF49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модернізації внутрішнього та зовнішнього освітлення з використанням альтернативних джерел енергії, скорочення викидів   CO2  та зниження рівня забруднення навколишнього природного середовища, визначення реальних джерел фінансування і розробка проектів з енергозбереження та підвищення енергоефективності</w:t>
            </w:r>
          </w:p>
        </w:tc>
      </w:tr>
      <w:tr w:rsidR="001230F1" w:rsidRPr="00822B0B" w:rsidTr="00D07A29">
        <w:trPr>
          <w:trHeight w:val="418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FF4977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77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виконання</w:t>
            </w:r>
          </w:p>
        </w:tc>
      </w:tr>
      <w:tr w:rsidR="001230F1" w:rsidRPr="00822B0B" w:rsidTr="00D07A29">
        <w:trPr>
          <w:trHeight w:val="424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Назва закладу</w:t>
            </w:r>
          </w:p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Реалізація</w:t>
            </w:r>
          </w:p>
        </w:tc>
      </w:tr>
      <w:tr w:rsidR="001230F1" w:rsidRPr="00822B0B" w:rsidTr="00D07A29"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не виконано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Частково</w:t>
            </w:r>
          </w:p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 xml:space="preserve"> (вказати, що)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Сума</w:t>
            </w:r>
          </w:p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млн.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Джерела фінансування</w:t>
            </w:r>
          </w:p>
        </w:tc>
      </w:tr>
      <w:tr w:rsidR="001230F1" w:rsidRPr="00840B8E" w:rsidTr="00D07A29">
        <w:trPr>
          <w:trHeight w:val="876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A3050F" w:rsidRDefault="001230F1" w:rsidP="00D07A29">
            <w:pPr>
              <w:spacing w:after="0" w:line="240" w:lineRule="auto"/>
              <w:jc w:val="center"/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</w:pPr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ЗДО "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Берізка</w:t>
            </w:r>
            <w:proofErr w:type="spellEnd"/>
            <w:r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  <w:t>»</w:t>
            </w:r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по 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вул</w:t>
            </w:r>
            <w:proofErr w:type="spellEnd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. 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Героїв</w:t>
            </w:r>
            <w:proofErr w:type="spellEnd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України</w:t>
            </w:r>
            <w:proofErr w:type="spellEnd"/>
            <w:r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1</w:t>
            </w:r>
            <w:r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  <w:t>,</w:t>
            </w:r>
          </w:p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с. 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Хацьки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F1" w:rsidRPr="00B37431" w:rsidRDefault="001230F1" w:rsidP="00D07A29">
            <w:pPr>
              <w:suppressLineNumbers/>
              <w:suppressAutoHyphens/>
              <w:overflowPunct w:val="0"/>
              <w:jc w:val="center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  <w:r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  <w:t>У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теплення</w:t>
            </w:r>
            <w:proofErr w:type="spellEnd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 фасаду та 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покрівлі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1,312927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</w:rPr>
              <w:t xml:space="preserve">Бюджет </w:t>
            </w:r>
            <w:proofErr w:type="spellStart"/>
            <w:proofErr w:type="gramStart"/>
            <w:r w:rsidRPr="00B37431">
              <w:rPr>
                <w:rFonts w:ascii="Times New Roman" w:hAnsi="Times New Roman"/>
              </w:rPr>
              <w:t>Степанківської</w:t>
            </w:r>
            <w:proofErr w:type="spellEnd"/>
            <w:r w:rsidRPr="00B37431">
              <w:rPr>
                <w:rFonts w:ascii="Times New Roman" w:hAnsi="Times New Roman"/>
              </w:rPr>
              <w:t xml:space="preserve"> </w:t>
            </w:r>
            <w:r w:rsidRPr="00B37431">
              <w:rPr>
                <w:rFonts w:ascii="Times New Roman" w:hAnsi="Times New Roman"/>
                <w:lang w:val="uk-UA"/>
              </w:rPr>
              <w:t xml:space="preserve"> сільської</w:t>
            </w:r>
            <w:proofErr w:type="gramEnd"/>
            <w:r w:rsidRPr="00B3743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B37431">
              <w:rPr>
                <w:rFonts w:ascii="Times New Roman" w:hAnsi="Times New Roman"/>
              </w:rPr>
              <w:t>територіальної</w:t>
            </w:r>
            <w:proofErr w:type="spellEnd"/>
            <w:r w:rsidRPr="00B37431">
              <w:rPr>
                <w:rFonts w:ascii="Times New Roman" w:hAnsi="Times New Roman"/>
              </w:rPr>
              <w:t xml:space="preserve"> </w:t>
            </w:r>
            <w:proofErr w:type="spellStart"/>
            <w:r w:rsidRPr="00B37431">
              <w:rPr>
                <w:rFonts w:ascii="Times New Roman" w:hAnsi="Times New Roman"/>
              </w:rPr>
              <w:t>громади</w:t>
            </w:r>
            <w:proofErr w:type="spellEnd"/>
          </w:p>
        </w:tc>
      </w:tr>
      <w:tr w:rsidR="001230F1" w:rsidRPr="00840B8E" w:rsidTr="00D07A29">
        <w:trPr>
          <w:trHeight w:val="1127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F1" w:rsidRPr="00B37431" w:rsidRDefault="001230F1" w:rsidP="00D07A29">
            <w:pPr>
              <w:widowControl w:val="0"/>
              <w:suppressLineNumbers/>
              <w:suppressAutoHyphens/>
              <w:overflowPunct w:val="0"/>
              <w:jc w:val="center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  <w:r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  <w:t>У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теплення</w:t>
            </w:r>
            <w:proofErr w:type="spellEnd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цоколя 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будівлі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30F1" w:rsidRPr="00840B8E" w:rsidTr="00D07A29">
        <w:trPr>
          <w:trHeight w:val="1223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F1" w:rsidRPr="00B37431" w:rsidRDefault="001230F1" w:rsidP="00D07A29">
            <w:pPr>
              <w:widowControl w:val="0"/>
              <w:suppressLineNumbers/>
              <w:suppressAutoHyphens/>
              <w:overflowPunct w:val="0"/>
              <w:jc w:val="center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  <w:r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  <w:t>М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одернізація</w:t>
            </w:r>
            <w:proofErr w:type="spellEnd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освітлення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30F1" w:rsidRPr="00840B8E" w:rsidTr="00D07A29">
        <w:trPr>
          <w:trHeight w:val="401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B37431">
              <w:rPr>
                <w:rFonts w:ascii="Times New Roman" w:hAnsi="Times New Roman"/>
              </w:rPr>
              <w:t>Будинок</w:t>
            </w:r>
            <w:proofErr w:type="spellEnd"/>
            <w:r w:rsidRPr="00B37431">
              <w:rPr>
                <w:rFonts w:ascii="Times New Roman" w:hAnsi="Times New Roman"/>
              </w:rPr>
              <w:t xml:space="preserve"> </w:t>
            </w:r>
            <w:proofErr w:type="spellStart"/>
            <w:r w:rsidRPr="00B37431">
              <w:rPr>
                <w:rFonts w:ascii="Times New Roman" w:hAnsi="Times New Roman"/>
              </w:rPr>
              <w:t>культури</w:t>
            </w:r>
            <w:proofErr w:type="spellEnd"/>
            <w:r w:rsidRPr="00B37431">
              <w:rPr>
                <w:rFonts w:ascii="Times New Roman" w:hAnsi="Times New Roman"/>
              </w:rPr>
              <w:t xml:space="preserve"> по </w:t>
            </w:r>
          </w:p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</w:rPr>
              <w:t>вул</w:t>
            </w:r>
            <w:proofErr w:type="spellEnd"/>
            <w:r>
              <w:rPr>
                <w:rFonts w:ascii="Times New Roman" w:hAnsi="Times New Roman"/>
              </w:rPr>
              <w:t>. Шевченка 69а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B37431">
              <w:rPr>
                <w:rFonts w:ascii="Times New Roman" w:hAnsi="Times New Roman"/>
              </w:rPr>
              <w:t xml:space="preserve">с. </w:t>
            </w:r>
            <w:proofErr w:type="spellStart"/>
            <w:r w:rsidRPr="00B37431">
              <w:rPr>
                <w:rFonts w:ascii="Times New Roman" w:hAnsi="Times New Roman"/>
              </w:rPr>
              <w:t>Хацьки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F1" w:rsidRPr="00B37431" w:rsidRDefault="001230F1" w:rsidP="00D07A29">
            <w:pPr>
              <w:suppressLineNumbers/>
              <w:suppressAutoHyphens/>
              <w:overflowPunct w:val="0"/>
              <w:jc w:val="center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  <w:r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  <w:t>У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теплення</w:t>
            </w:r>
            <w:proofErr w:type="spellEnd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 фасаду та 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покрівлі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0,626742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</w:rPr>
              <w:t xml:space="preserve">Бюджет </w:t>
            </w:r>
            <w:proofErr w:type="spellStart"/>
            <w:proofErr w:type="gramStart"/>
            <w:r w:rsidRPr="00B37431">
              <w:rPr>
                <w:rFonts w:ascii="Times New Roman" w:hAnsi="Times New Roman"/>
              </w:rPr>
              <w:t>Степанківської</w:t>
            </w:r>
            <w:proofErr w:type="spellEnd"/>
            <w:r w:rsidRPr="00B37431">
              <w:rPr>
                <w:rFonts w:ascii="Times New Roman" w:hAnsi="Times New Roman"/>
              </w:rPr>
              <w:t xml:space="preserve"> </w:t>
            </w:r>
            <w:r w:rsidRPr="00B37431">
              <w:rPr>
                <w:rFonts w:ascii="Times New Roman" w:hAnsi="Times New Roman"/>
                <w:lang w:val="uk-UA"/>
              </w:rPr>
              <w:t xml:space="preserve"> сільської</w:t>
            </w:r>
            <w:proofErr w:type="gramEnd"/>
            <w:r w:rsidRPr="00B3743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B37431">
              <w:rPr>
                <w:rFonts w:ascii="Times New Roman" w:hAnsi="Times New Roman"/>
              </w:rPr>
              <w:t>територіальної</w:t>
            </w:r>
            <w:proofErr w:type="spellEnd"/>
            <w:r w:rsidRPr="00B37431">
              <w:rPr>
                <w:rFonts w:ascii="Times New Roman" w:hAnsi="Times New Roman"/>
              </w:rPr>
              <w:t xml:space="preserve"> </w:t>
            </w:r>
            <w:proofErr w:type="spellStart"/>
            <w:r w:rsidRPr="00B37431">
              <w:rPr>
                <w:rFonts w:ascii="Times New Roman" w:hAnsi="Times New Roman"/>
              </w:rPr>
              <w:t>громади</w:t>
            </w:r>
            <w:proofErr w:type="spellEnd"/>
          </w:p>
        </w:tc>
      </w:tr>
      <w:tr w:rsidR="001230F1" w:rsidRPr="00840B8E" w:rsidTr="00D07A29">
        <w:trPr>
          <w:trHeight w:val="848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0F1" w:rsidRPr="00B37431" w:rsidRDefault="001230F1" w:rsidP="00D07A29">
            <w:pPr>
              <w:suppressLineNumbers/>
              <w:suppressAutoHyphens/>
              <w:overflowPunct w:val="0"/>
              <w:jc w:val="center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  <w:r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  <w:t>М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одернізація</w:t>
            </w:r>
            <w:proofErr w:type="spellEnd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освітлення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30F1" w:rsidRPr="00840B8E" w:rsidTr="00D07A29">
        <w:trPr>
          <w:trHeight w:val="1265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</w:pP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Степанківський</w:t>
            </w:r>
            <w:proofErr w:type="spellEnd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ліцей</w:t>
            </w:r>
            <w:proofErr w:type="spellEnd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по </w:t>
            </w:r>
          </w:p>
          <w:p w:rsidR="001230F1" w:rsidRPr="00B37431" w:rsidRDefault="001230F1" w:rsidP="00D07A29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вул</w:t>
            </w:r>
            <w:proofErr w:type="spellEnd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. 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Героїв</w:t>
            </w:r>
            <w:proofErr w:type="spellEnd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України</w:t>
            </w:r>
            <w:proofErr w:type="spellEnd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, 56 с. Степанки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  <w:t>М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одернізація</w:t>
            </w:r>
            <w:proofErr w:type="spellEnd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освітлення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0,07</w:t>
            </w:r>
          </w:p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</w:rPr>
              <w:t xml:space="preserve">Бюджет </w:t>
            </w:r>
            <w:proofErr w:type="spellStart"/>
            <w:proofErr w:type="gramStart"/>
            <w:r w:rsidRPr="00B37431">
              <w:rPr>
                <w:rFonts w:ascii="Times New Roman" w:hAnsi="Times New Roman"/>
              </w:rPr>
              <w:t>Степанківської</w:t>
            </w:r>
            <w:proofErr w:type="spellEnd"/>
            <w:r w:rsidRPr="00B37431">
              <w:rPr>
                <w:rFonts w:ascii="Times New Roman" w:hAnsi="Times New Roman"/>
              </w:rPr>
              <w:t xml:space="preserve"> </w:t>
            </w:r>
            <w:r w:rsidRPr="00B37431">
              <w:rPr>
                <w:rFonts w:ascii="Times New Roman" w:hAnsi="Times New Roman"/>
                <w:lang w:val="uk-UA"/>
              </w:rPr>
              <w:t xml:space="preserve"> сільської</w:t>
            </w:r>
            <w:proofErr w:type="gramEnd"/>
            <w:r w:rsidRPr="00B3743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B37431">
              <w:rPr>
                <w:rFonts w:ascii="Times New Roman" w:hAnsi="Times New Roman"/>
              </w:rPr>
              <w:t>територіальної</w:t>
            </w:r>
            <w:proofErr w:type="spellEnd"/>
            <w:r w:rsidRPr="00B37431">
              <w:rPr>
                <w:rFonts w:ascii="Times New Roman" w:hAnsi="Times New Roman"/>
              </w:rPr>
              <w:t xml:space="preserve"> </w:t>
            </w:r>
            <w:proofErr w:type="spellStart"/>
            <w:r w:rsidRPr="00B37431">
              <w:rPr>
                <w:rFonts w:ascii="Times New Roman" w:hAnsi="Times New Roman"/>
              </w:rPr>
              <w:t>громади</w:t>
            </w:r>
            <w:proofErr w:type="spellEnd"/>
          </w:p>
        </w:tc>
      </w:tr>
      <w:tr w:rsidR="001230F1" w:rsidRPr="00840B8E" w:rsidTr="00D07A29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B37431">
              <w:rPr>
                <w:rFonts w:ascii="Times New Roman" w:hAnsi="Times New Roman"/>
                <w:lang w:val="uk-UA"/>
              </w:rPr>
              <w:t>Хацьківський</w:t>
            </w:r>
            <w:proofErr w:type="spellEnd"/>
            <w:r w:rsidRPr="00B37431">
              <w:rPr>
                <w:rFonts w:ascii="Times New Roman" w:hAnsi="Times New Roman"/>
                <w:lang w:val="uk-UA"/>
              </w:rPr>
              <w:t xml:space="preserve">  ліцей по </w:t>
            </w:r>
          </w:p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Тищенка, 23, </w:t>
            </w:r>
            <w:r w:rsidRPr="00B37431">
              <w:rPr>
                <w:rFonts w:ascii="Times New Roman" w:hAnsi="Times New Roman"/>
                <w:lang w:val="uk-UA"/>
              </w:rPr>
              <w:t xml:space="preserve">с. </w:t>
            </w:r>
            <w:proofErr w:type="spellStart"/>
            <w:r w:rsidRPr="00B37431">
              <w:rPr>
                <w:rFonts w:ascii="Times New Roman" w:hAnsi="Times New Roman"/>
                <w:lang w:val="uk-UA"/>
              </w:rPr>
              <w:t>Хацьки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  <w:t>М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одернізація</w:t>
            </w:r>
            <w:proofErr w:type="spellEnd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освітлення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31">
              <w:rPr>
                <w:rFonts w:ascii="Times New Roman" w:hAnsi="Times New Roman"/>
              </w:rPr>
              <w:t xml:space="preserve">Бюджет </w:t>
            </w:r>
            <w:proofErr w:type="spellStart"/>
            <w:proofErr w:type="gramStart"/>
            <w:r w:rsidRPr="00B37431">
              <w:rPr>
                <w:rFonts w:ascii="Times New Roman" w:hAnsi="Times New Roman"/>
              </w:rPr>
              <w:t>Степанківської</w:t>
            </w:r>
            <w:proofErr w:type="spellEnd"/>
            <w:r w:rsidRPr="00B37431">
              <w:rPr>
                <w:rFonts w:ascii="Times New Roman" w:hAnsi="Times New Roman"/>
              </w:rPr>
              <w:t xml:space="preserve"> </w:t>
            </w:r>
            <w:r w:rsidRPr="00B37431">
              <w:rPr>
                <w:rFonts w:ascii="Times New Roman" w:hAnsi="Times New Roman"/>
                <w:lang w:val="uk-UA"/>
              </w:rPr>
              <w:t xml:space="preserve"> сільської</w:t>
            </w:r>
            <w:proofErr w:type="gramEnd"/>
            <w:r w:rsidRPr="00B3743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B37431">
              <w:rPr>
                <w:rFonts w:ascii="Times New Roman" w:hAnsi="Times New Roman"/>
              </w:rPr>
              <w:t>територіальної</w:t>
            </w:r>
            <w:proofErr w:type="spellEnd"/>
            <w:r w:rsidRPr="00B37431">
              <w:rPr>
                <w:rFonts w:ascii="Times New Roman" w:hAnsi="Times New Roman"/>
              </w:rPr>
              <w:t xml:space="preserve"> </w:t>
            </w:r>
            <w:proofErr w:type="spellStart"/>
            <w:r w:rsidRPr="00B37431">
              <w:rPr>
                <w:rFonts w:ascii="Times New Roman" w:hAnsi="Times New Roman"/>
              </w:rPr>
              <w:t>громади</w:t>
            </w:r>
            <w:proofErr w:type="spellEnd"/>
          </w:p>
        </w:tc>
      </w:tr>
      <w:tr w:rsidR="001230F1" w:rsidRPr="00840B8E" w:rsidTr="00D07A29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Default="001230F1" w:rsidP="00D0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B37431">
              <w:rPr>
                <w:rFonts w:ascii="Times New Roman" w:eastAsia="Times New Roman" w:hAnsi="Times New Roman"/>
                <w:lang w:val="uk-UA"/>
              </w:rPr>
              <w:t xml:space="preserve">Сільський будинок культури  по </w:t>
            </w:r>
          </w:p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eastAsia="Times New Roman" w:hAnsi="Times New Roman"/>
                <w:lang w:val="uk-UA"/>
              </w:rPr>
              <w:t xml:space="preserve">вул. Смілянській 10, с. </w:t>
            </w:r>
            <w:proofErr w:type="spellStart"/>
            <w:r w:rsidRPr="00B37431">
              <w:rPr>
                <w:rFonts w:ascii="Times New Roman" w:eastAsia="Times New Roman" w:hAnsi="Times New Roman"/>
                <w:lang w:val="uk-UA"/>
              </w:rPr>
              <w:t>Залевки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000E5F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</w:t>
            </w:r>
            <w:proofErr w:type="spellStart"/>
            <w:r w:rsidRPr="00000E5F">
              <w:rPr>
                <w:rFonts w:ascii="Times New Roman" w:hAnsi="Times New Roman"/>
              </w:rPr>
              <w:t>теплення</w:t>
            </w:r>
            <w:proofErr w:type="spellEnd"/>
            <w:r w:rsidRPr="00000E5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uk-UA"/>
              </w:rPr>
              <w:t>фасаду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0,472076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31">
              <w:rPr>
                <w:rFonts w:ascii="Times New Roman" w:hAnsi="Times New Roman"/>
              </w:rPr>
              <w:t xml:space="preserve">Бюджет </w:t>
            </w:r>
            <w:proofErr w:type="spellStart"/>
            <w:proofErr w:type="gramStart"/>
            <w:r w:rsidRPr="00B37431">
              <w:rPr>
                <w:rFonts w:ascii="Times New Roman" w:hAnsi="Times New Roman"/>
              </w:rPr>
              <w:t>Степанківської</w:t>
            </w:r>
            <w:proofErr w:type="spellEnd"/>
            <w:r w:rsidRPr="00B37431">
              <w:rPr>
                <w:rFonts w:ascii="Times New Roman" w:hAnsi="Times New Roman"/>
              </w:rPr>
              <w:t xml:space="preserve"> </w:t>
            </w:r>
            <w:r w:rsidRPr="00B37431">
              <w:rPr>
                <w:rFonts w:ascii="Times New Roman" w:hAnsi="Times New Roman"/>
                <w:lang w:val="uk-UA"/>
              </w:rPr>
              <w:t xml:space="preserve"> сільської</w:t>
            </w:r>
            <w:proofErr w:type="gramEnd"/>
            <w:r w:rsidRPr="00B3743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B37431">
              <w:rPr>
                <w:rFonts w:ascii="Times New Roman" w:hAnsi="Times New Roman"/>
              </w:rPr>
              <w:t>територіальної</w:t>
            </w:r>
            <w:proofErr w:type="spellEnd"/>
            <w:r w:rsidRPr="00B37431">
              <w:rPr>
                <w:rFonts w:ascii="Times New Roman" w:hAnsi="Times New Roman"/>
              </w:rPr>
              <w:t xml:space="preserve"> </w:t>
            </w:r>
            <w:proofErr w:type="spellStart"/>
            <w:r w:rsidRPr="00B37431">
              <w:rPr>
                <w:rFonts w:ascii="Times New Roman" w:hAnsi="Times New Roman"/>
              </w:rPr>
              <w:t>громади</w:t>
            </w:r>
            <w:proofErr w:type="spellEnd"/>
          </w:p>
        </w:tc>
      </w:tr>
      <w:tr w:rsidR="001230F1" w:rsidRPr="00840B8E" w:rsidTr="00D07A29">
        <w:trPr>
          <w:trHeight w:val="457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00E5F">
              <w:rPr>
                <w:rFonts w:ascii="Times New Roman" w:hAnsi="Times New Roman"/>
                <w:lang w:val="uk-UA"/>
              </w:rPr>
              <w:lastRenderedPageBreak/>
              <w:t>Голов’ятинська</w:t>
            </w:r>
            <w:proofErr w:type="spellEnd"/>
            <w:r w:rsidRPr="00000E5F">
              <w:rPr>
                <w:rFonts w:ascii="Times New Roman" w:hAnsi="Times New Roman"/>
                <w:lang w:val="uk-UA"/>
              </w:rPr>
              <w:t xml:space="preserve"> гімназія</w:t>
            </w:r>
            <w:r>
              <w:rPr>
                <w:rFonts w:ascii="Times New Roman" w:hAnsi="Times New Roman"/>
                <w:lang w:val="uk-UA"/>
              </w:rPr>
              <w:t xml:space="preserve"> ДП</w:t>
            </w:r>
            <w:r w:rsidRPr="00000E5F">
              <w:rPr>
                <w:rFonts w:ascii="Times New Roman" w:hAnsi="Times New Roman"/>
                <w:lang w:val="uk-UA"/>
              </w:rPr>
              <w:t xml:space="preserve"> по вул. Котляра, 4, </w:t>
            </w:r>
          </w:p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00E5F">
              <w:rPr>
                <w:rFonts w:ascii="Times New Roman" w:hAnsi="Times New Roman"/>
                <w:lang w:val="uk-UA"/>
              </w:rPr>
              <w:t xml:space="preserve">с. </w:t>
            </w:r>
            <w:proofErr w:type="spellStart"/>
            <w:r w:rsidRPr="00000E5F">
              <w:rPr>
                <w:rFonts w:ascii="Times New Roman" w:hAnsi="Times New Roman"/>
                <w:lang w:val="uk-UA"/>
              </w:rPr>
              <w:t>Голов’ятине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F1" w:rsidRPr="00000E5F" w:rsidRDefault="001230F1" w:rsidP="00D07A29">
            <w:pPr>
              <w:jc w:val="center"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uk-UA" w:eastAsia="zh-CN" w:bidi="en-US"/>
              </w:rPr>
              <w:t>Ч</w:t>
            </w:r>
            <w:proofErr w:type="spellStart"/>
            <w:r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>асткова</w:t>
            </w:r>
            <w:proofErr w:type="spellEnd"/>
            <w:r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>заміна</w:t>
            </w:r>
            <w:proofErr w:type="spellEnd"/>
            <w:r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>вікон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1,964459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31">
              <w:rPr>
                <w:rFonts w:ascii="Times New Roman" w:hAnsi="Times New Roman"/>
              </w:rPr>
              <w:t xml:space="preserve">Бюджет </w:t>
            </w:r>
            <w:proofErr w:type="spellStart"/>
            <w:proofErr w:type="gramStart"/>
            <w:r w:rsidRPr="00B37431">
              <w:rPr>
                <w:rFonts w:ascii="Times New Roman" w:hAnsi="Times New Roman"/>
              </w:rPr>
              <w:t>Степанківської</w:t>
            </w:r>
            <w:proofErr w:type="spellEnd"/>
            <w:r w:rsidRPr="00B37431">
              <w:rPr>
                <w:rFonts w:ascii="Times New Roman" w:hAnsi="Times New Roman"/>
              </w:rPr>
              <w:t xml:space="preserve"> </w:t>
            </w:r>
            <w:r w:rsidRPr="00B37431">
              <w:rPr>
                <w:rFonts w:ascii="Times New Roman" w:hAnsi="Times New Roman"/>
                <w:lang w:val="uk-UA"/>
              </w:rPr>
              <w:t xml:space="preserve"> сільської</w:t>
            </w:r>
            <w:proofErr w:type="gramEnd"/>
            <w:r w:rsidRPr="00B3743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B37431">
              <w:rPr>
                <w:rFonts w:ascii="Times New Roman" w:hAnsi="Times New Roman"/>
              </w:rPr>
              <w:t>територіальної</w:t>
            </w:r>
            <w:proofErr w:type="spellEnd"/>
            <w:r w:rsidRPr="00B37431">
              <w:rPr>
                <w:rFonts w:ascii="Times New Roman" w:hAnsi="Times New Roman"/>
              </w:rPr>
              <w:t xml:space="preserve"> </w:t>
            </w:r>
            <w:proofErr w:type="spellStart"/>
            <w:r w:rsidRPr="00B37431">
              <w:rPr>
                <w:rFonts w:ascii="Times New Roman" w:hAnsi="Times New Roman"/>
              </w:rPr>
              <w:t>громади</w:t>
            </w:r>
            <w:proofErr w:type="spellEnd"/>
          </w:p>
        </w:tc>
      </w:tr>
      <w:tr w:rsidR="001230F1" w:rsidRPr="00840B8E" w:rsidTr="00D07A29">
        <w:trPr>
          <w:trHeight w:val="500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000E5F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F1" w:rsidRPr="00000E5F" w:rsidRDefault="001230F1" w:rsidP="00D07A29">
            <w:pPr>
              <w:jc w:val="center"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uk-UA" w:eastAsia="zh-CN" w:bidi="en-US"/>
              </w:rPr>
              <w:t>У</w:t>
            </w:r>
            <w:proofErr w:type="spellStart"/>
            <w:r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>теплення</w:t>
            </w:r>
            <w:proofErr w:type="spellEnd"/>
            <w:r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>перекриття</w:t>
            </w:r>
            <w:proofErr w:type="spellEnd"/>
            <w:r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>будівлі</w:t>
            </w:r>
            <w:proofErr w:type="spellEnd"/>
            <w:r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30F1" w:rsidRPr="00840B8E" w:rsidTr="00D07A29">
        <w:trPr>
          <w:trHeight w:val="489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000E5F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F1" w:rsidRPr="00000E5F" w:rsidRDefault="001230F1" w:rsidP="00D07A29">
            <w:pPr>
              <w:jc w:val="center"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uk-UA" w:eastAsia="zh-CN" w:bidi="en-US"/>
              </w:rPr>
              <w:t>У</w:t>
            </w:r>
            <w:proofErr w:type="spellStart"/>
            <w:r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>теплення</w:t>
            </w:r>
            <w:proofErr w:type="spellEnd"/>
            <w:r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>виможення</w:t>
            </w:r>
            <w:proofErr w:type="spellEnd"/>
            <w:r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>навколо</w:t>
            </w:r>
            <w:proofErr w:type="spellEnd"/>
            <w:r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>будівлі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B37431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30F1" w:rsidRPr="00840B8E" w:rsidTr="00D07A29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840B8E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0B8E">
              <w:rPr>
                <w:rFonts w:ascii="Times New Roman" w:hAnsi="Times New Roman"/>
                <w:lang w:val="uk-UA"/>
              </w:rPr>
              <w:t>Моніторинг енергоспоживання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840B8E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0B8E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840B8E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0B8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840B8E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0B8E">
              <w:rPr>
                <w:rFonts w:ascii="Times New Roman" w:hAnsi="Times New Roman"/>
                <w:lang w:val="uk-UA"/>
              </w:rPr>
              <w:t>Проводиться щоденний моніторинг використання енергоносіїв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840B8E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0B8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840B8E" w:rsidRDefault="001230F1" w:rsidP="00D07A29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0B8E">
              <w:rPr>
                <w:rFonts w:ascii="Times New Roman" w:hAnsi="Times New Roman"/>
                <w:lang w:val="uk-UA"/>
              </w:rPr>
              <w:t>Не потребує фінансування</w:t>
            </w:r>
          </w:p>
        </w:tc>
      </w:tr>
      <w:tr w:rsidR="001230F1" w:rsidRPr="00840B8E" w:rsidTr="00D07A29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840B8E" w:rsidRDefault="001230F1" w:rsidP="00D07A29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40B8E">
              <w:rPr>
                <w:rFonts w:ascii="Times New Roman" w:hAnsi="Times New Roman"/>
              </w:rPr>
              <w:t>Забезпечення</w:t>
            </w:r>
            <w:proofErr w:type="spellEnd"/>
            <w:r w:rsidRPr="00840B8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40B8E">
              <w:rPr>
                <w:rFonts w:ascii="Times New Roman" w:hAnsi="Times New Roman"/>
              </w:rPr>
              <w:t>фінансування</w:t>
            </w:r>
            <w:proofErr w:type="spellEnd"/>
            <w:r w:rsidRPr="00840B8E">
              <w:rPr>
                <w:rFonts w:ascii="Times New Roman" w:hAnsi="Times New Roman"/>
              </w:rPr>
              <w:t xml:space="preserve">  </w:t>
            </w:r>
            <w:proofErr w:type="spellStart"/>
            <w:r w:rsidRPr="00840B8E">
              <w:rPr>
                <w:rFonts w:ascii="Times New Roman" w:hAnsi="Times New Roman"/>
              </w:rPr>
              <w:t>заходів</w:t>
            </w:r>
            <w:proofErr w:type="spellEnd"/>
            <w:proofErr w:type="gramEnd"/>
            <w:r w:rsidRPr="00840B8E">
              <w:rPr>
                <w:rFonts w:ascii="Times New Roman" w:hAnsi="Times New Roman"/>
              </w:rPr>
              <w:t xml:space="preserve"> </w:t>
            </w:r>
            <w:proofErr w:type="spellStart"/>
            <w:r w:rsidRPr="00840B8E">
              <w:rPr>
                <w:rFonts w:ascii="Times New Roman" w:hAnsi="Times New Roman"/>
              </w:rPr>
              <w:t>Програми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840B8E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0B8E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840B8E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0B8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840B8E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0B8E">
              <w:rPr>
                <w:rFonts w:ascii="Times New Roman" w:hAnsi="Times New Roman"/>
                <w:lang w:val="uk-UA"/>
              </w:rPr>
              <w:t>Фінансове забезпечення програми виконано на 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082A9E" w:rsidRDefault="001230F1" w:rsidP="00D07A2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 w:rsidRPr="00082A9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F1" w:rsidRPr="00840B8E" w:rsidRDefault="001230F1" w:rsidP="00D07A29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840B8E">
              <w:rPr>
                <w:rFonts w:ascii="Times New Roman" w:hAnsi="Times New Roman"/>
              </w:rPr>
              <w:t xml:space="preserve">Бюджет </w:t>
            </w:r>
            <w:proofErr w:type="spellStart"/>
            <w:proofErr w:type="gramStart"/>
            <w:r w:rsidRPr="00840B8E">
              <w:rPr>
                <w:rFonts w:ascii="Times New Roman" w:hAnsi="Times New Roman"/>
              </w:rPr>
              <w:t>Степанківської</w:t>
            </w:r>
            <w:proofErr w:type="spellEnd"/>
            <w:r w:rsidRPr="00840B8E">
              <w:rPr>
                <w:rFonts w:ascii="Times New Roman" w:hAnsi="Times New Roman"/>
              </w:rPr>
              <w:t xml:space="preserve"> </w:t>
            </w:r>
            <w:r w:rsidRPr="00840B8E">
              <w:rPr>
                <w:rFonts w:ascii="Times New Roman" w:hAnsi="Times New Roman"/>
                <w:lang w:val="uk-UA"/>
              </w:rPr>
              <w:t xml:space="preserve"> сільської</w:t>
            </w:r>
            <w:proofErr w:type="gramEnd"/>
            <w:r w:rsidRPr="00840B8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40B8E">
              <w:rPr>
                <w:rFonts w:ascii="Times New Roman" w:hAnsi="Times New Roman"/>
              </w:rPr>
              <w:t>територіальної</w:t>
            </w:r>
            <w:proofErr w:type="spellEnd"/>
            <w:r w:rsidRPr="00840B8E">
              <w:rPr>
                <w:rFonts w:ascii="Times New Roman" w:hAnsi="Times New Roman"/>
              </w:rPr>
              <w:t xml:space="preserve"> </w:t>
            </w:r>
            <w:proofErr w:type="spellStart"/>
            <w:r w:rsidRPr="00840B8E">
              <w:rPr>
                <w:rFonts w:ascii="Times New Roman" w:hAnsi="Times New Roman"/>
              </w:rPr>
              <w:t>громади</w:t>
            </w:r>
            <w:proofErr w:type="spellEnd"/>
          </w:p>
        </w:tc>
      </w:tr>
    </w:tbl>
    <w:p w:rsidR="001230F1" w:rsidRPr="00840B8E" w:rsidRDefault="001230F1" w:rsidP="001230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1230F1" w:rsidRDefault="001230F1" w:rsidP="001230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230F1" w:rsidRDefault="001230F1" w:rsidP="001230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230F1" w:rsidRPr="008D61AE" w:rsidRDefault="001230F1" w:rsidP="001230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ради</w:t>
      </w:r>
      <w:r>
        <w:rPr>
          <w:rFonts w:ascii="Times New Roman" w:eastAsia="Times New Roman" w:hAnsi="Times New Roman"/>
          <w:sz w:val="28"/>
          <w:szCs w:val="28"/>
          <w:lang w:val="uk-UA"/>
        </w:rPr>
        <w:t>, виконкому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Інна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НЕВГО</w:t>
      </w:r>
      <w:r>
        <w:rPr>
          <w:rFonts w:ascii="Times New Roman" w:eastAsia="Times New Roman" w:hAnsi="Times New Roman"/>
          <w:sz w:val="28"/>
          <w:szCs w:val="28"/>
          <w:lang w:val="uk-UA"/>
        </w:rPr>
        <w:t>Д</w:t>
      </w:r>
    </w:p>
    <w:p w:rsidR="001230F1" w:rsidRPr="001230F1" w:rsidRDefault="001230F1">
      <w:pPr>
        <w:rPr>
          <w:lang w:val="uk-UA"/>
        </w:rPr>
      </w:pPr>
    </w:p>
    <w:sectPr w:rsidR="001230F1" w:rsidRPr="001230F1" w:rsidSect="001230F1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dale Sans UI;Arial Unicode MS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F1"/>
    <w:rsid w:val="001230F1"/>
    <w:rsid w:val="0087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AC29DFB-1D7B-A14A-9994-1978A2AB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0F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30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0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0F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0F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0F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0F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0F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0F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3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3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30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30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30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30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30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30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3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23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0F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23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30F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230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30F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230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3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230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30F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1230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2025-02-24T06:24:00Z</dcterms:created>
  <dcterms:modified xsi:type="dcterms:W3CDTF">2025-02-24T06:25:00Z</dcterms:modified>
</cp:coreProperties>
</file>