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A125" w14:textId="77777777" w:rsidR="007B1F86" w:rsidRDefault="007B1F86" w:rsidP="007B1F86">
      <w:pPr>
        <w:pStyle w:val="a4"/>
        <w:ind w:left="4248" w:firstLine="708"/>
        <w:jc w:val="right"/>
        <w:rPr>
          <w:rFonts w:ascii="Times New Roman" w:hAnsi="Times New Roman"/>
          <w:sz w:val="24"/>
          <w:szCs w:val="28"/>
          <w:lang w:val="uk-UA"/>
        </w:rPr>
      </w:pPr>
      <w:r>
        <w:rPr>
          <w:rFonts w:ascii="Times New Roman" w:hAnsi="Times New Roman"/>
          <w:sz w:val="24"/>
          <w:szCs w:val="28"/>
          <w:lang w:val="uk-UA"/>
        </w:rPr>
        <w:t xml:space="preserve">Додаток 1 </w:t>
      </w:r>
    </w:p>
    <w:p w14:paraId="521BC954" w14:textId="77777777" w:rsidR="007B1F86" w:rsidRDefault="007B1F86" w:rsidP="007B1F86">
      <w:pPr>
        <w:pStyle w:val="a4"/>
        <w:ind w:left="4956"/>
        <w:jc w:val="right"/>
        <w:rPr>
          <w:rFonts w:ascii="Times New Roman" w:hAnsi="Times New Roman"/>
          <w:sz w:val="24"/>
          <w:szCs w:val="28"/>
          <w:lang w:val="uk-UA"/>
        </w:rPr>
      </w:pPr>
      <w:r>
        <w:rPr>
          <w:rFonts w:ascii="Times New Roman" w:hAnsi="Times New Roman"/>
          <w:sz w:val="24"/>
          <w:szCs w:val="28"/>
          <w:lang w:val="uk-UA"/>
        </w:rPr>
        <w:t xml:space="preserve">  до </w:t>
      </w:r>
      <w:r w:rsidR="00E2168B">
        <w:rPr>
          <w:rFonts w:ascii="Times New Roman" w:hAnsi="Times New Roman"/>
          <w:sz w:val="24"/>
          <w:szCs w:val="28"/>
          <w:lang w:val="uk-UA"/>
        </w:rPr>
        <w:t xml:space="preserve">проекту </w:t>
      </w:r>
      <w:r>
        <w:rPr>
          <w:rFonts w:ascii="Times New Roman" w:hAnsi="Times New Roman"/>
          <w:sz w:val="24"/>
          <w:szCs w:val="28"/>
          <w:lang w:val="uk-UA"/>
        </w:rPr>
        <w:t>рішення сільської ради</w:t>
      </w:r>
    </w:p>
    <w:p w14:paraId="0F0780E6" w14:textId="77777777" w:rsidR="007B1F86" w:rsidRDefault="000C7939" w:rsidP="007B1F86">
      <w:pPr>
        <w:pStyle w:val="a4"/>
        <w:ind w:left="708" w:firstLine="708"/>
        <w:jc w:val="right"/>
        <w:rPr>
          <w:rFonts w:ascii="Times New Roman" w:hAnsi="Times New Roman"/>
          <w:sz w:val="24"/>
          <w:szCs w:val="28"/>
          <w:lang w:val="uk-UA"/>
        </w:rPr>
      </w:pP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t xml:space="preserve">  №59-01</w:t>
      </w:r>
      <w:r w:rsidR="007B1F86">
        <w:rPr>
          <w:rFonts w:ascii="Times New Roman" w:hAnsi="Times New Roman"/>
          <w:sz w:val="24"/>
          <w:szCs w:val="28"/>
          <w:lang w:val="uk-UA"/>
        </w:rPr>
        <w:t>/</w:t>
      </w:r>
      <w:r w:rsidR="007B1F86">
        <w:rPr>
          <w:rFonts w:ascii="Times New Roman" w:hAnsi="Times New Roman"/>
          <w:sz w:val="24"/>
          <w:szCs w:val="28"/>
          <w:lang w:val="en-US"/>
        </w:rPr>
        <w:t>VIII</w:t>
      </w:r>
      <w:r w:rsidR="007B1F86">
        <w:rPr>
          <w:rFonts w:ascii="Times New Roman" w:hAnsi="Times New Roman"/>
          <w:sz w:val="24"/>
          <w:szCs w:val="28"/>
          <w:lang w:val="uk-UA"/>
        </w:rPr>
        <w:t xml:space="preserve"> від 15.11.2024 року</w:t>
      </w:r>
    </w:p>
    <w:p w14:paraId="2DE8A1D1" w14:textId="77777777" w:rsidR="007B1F86" w:rsidRDefault="007B1F86" w:rsidP="007B1F86">
      <w:pPr>
        <w:pStyle w:val="2"/>
        <w:spacing w:after="0" w:line="240" w:lineRule="auto"/>
        <w:ind w:left="4956" w:firstLine="6"/>
        <w:jc w:val="both"/>
        <w:rPr>
          <w:rFonts w:ascii="Times New Roman" w:hAnsi="Times New Roman"/>
          <w:sz w:val="28"/>
          <w:szCs w:val="28"/>
          <w:lang w:val="uk-UA"/>
        </w:rPr>
      </w:pPr>
    </w:p>
    <w:p w14:paraId="5094937C" w14:textId="77777777" w:rsidR="007B1F86" w:rsidRDefault="007B1F86" w:rsidP="007B1F86">
      <w:pPr>
        <w:pStyle w:val="2"/>
        <w:spacing w:after="0" w:line="240" w:lineRule="auto"/>
        <w:ind w:left="4956" w:firstLine="6"/>
        <w:jc w:val="both"/>
        <w:rPr>
          <w:rFonts w:ascii="Times New Roman" w:hAnsi="Times New Roman"/>
          <w:sz w:val="28"/>
          <w:szCs w:val="28"/>
          <w:lang w:val="uk-UA"/>
        </w:rPr>
      </w:pPr>
      <w:r>
        <w:rPr>
          <w:rFonts w:ascii="Times New Roman" w:hAnsi="Times New Roman"/>
          <w:sz w:val="28"/>
          <w:szCs w:val="28"/>
          <w:lang w:val="uk-UA"/>
        </w:rPr>
        <w:t>ЗАТВЕРДЖЕНО</w:t>
      </w:r>
    </w:p>
    <w:p w14:paraId="6EEADD9A" w14:textId="77777777" w:rsidR="007B1F86" w:rsidRDefault="007B1F86" w:rsidP="007B1F86">
      <w:pPr>
        <w:pStyle w:val="2"/>
        <w:spacing w:after="0" w:line="240" w:lineRule="auto"/>
        <w:ind w:left="4956" w:firstLine="6"/>
        <w:jc w:val="both"/>
        <w:rPr>
          <w:rFonts w:ascii="Times New Roman" w:hAnsi="Times New Roman"/>
          <w:sz w:val="28"/>
          <w:szCs w:val="28"/>
          <w:lang w:val="uk-UA"/>
        </w:rPr>
      </w:pPr>
      <w:r>
        <w:rPr>
          <w:rFonts w:ascii="Times New Roman" w:hAnsi="Times New Roman"/>
          <w:sz w:val="28"/>
          <w:szCs w:val="28"/>
          <w:lang w:val="uk-UA"/>
        </w:rPr>
        <w:t xml:space="preserve">рішенням сільської ради </w:t>
      </w:r>
    </w:p>
    <w:p w14:paraId="434449D1" w14:textId="77777777" w:rsidR="007B1F86" w:rsidRDefault="000C7939" w:rsidP="007B1F86">
      <w:pPr>
        <w:pStyle w:val="2"/>
        <w:spacing w:after="0" w:line="240" w:lineRule="auto"/>
        <w:ind w:left="4962"/>
        <w:jc w:val="both"/>
        <w:rPr>
          <w:rFonts w:ascii="Times New Roman" w:hAnsi="Times New Roman"/>
          <w:sz w:val="28"/>
          <w:szCs w:val="28"/>
          <w:lang w:val="uk-UA"/>
        </w:rPr>
      </w:pPr>
      <w:r>
        <w:rPr>
          <w:rFonts w:ascii="Times New Roman" w:hAnsi="Times New Roman"/>
          <w:sz w:val="28"/>
          <w:szCs w:val="28"/>
          <w:lang w:val="uk-UA"/>
        </w:rPr>
        <w:t>від 15.11.2024 №59-01</w:t>
      </w:r>
      <w:r w:rsidR="007B1F86">
        <w:rPr>
          <w:rFonts w:ascii="Times New Roman" w:hAnsi="Times New Roman"/>
          <w:sz w:val="28"/>
          <w:szCs w:val="28"/>
          <w:lang w:val="uk-UA"/>
        </w:rPr>
        <w:t>/VIII</w:t>
      </w:r>
    </w:p>
    <w:p w14:paraId="2DD0ADEB" w14:textId="77777777" w:rsidR="007B1F86" w:rsidRDefault="007B1F86" w:rsidP="007B1F86">
      <w:pPr>
        <w:pStyle w:val="Default"/>
        <w:jc w:val="both"/>
        <w:rPr>
          <w:color w:val="auto"/>
          <w:lang w:val="uk-UA"/>
        </w:rPr>
      </w:pPr>
    </w:p>
    <w:p w14:paraId="39ACE5CA" w14:textId="77777777" w:rsidR="007B1F86" w:rsidRDefault="007B1F86" w:rsidP="007B1F86">
      <w:pPr>
        <w:pStyle w:val="Default"/>
        <w:jc w:val="both"/>
        <w:rPr>
          <w:color w:val="auto"/>
          <w:lang w:val="uk-UA"/>
        </w:rPr>
      </w:pPr>
    </w:p>
    <w:p w14:paraId="38F852EC" w14:textId="77777777" w:rsidR="007B1F86" w:rsidRDefault="007B1F86" w:rsidP="007B1F86">
      <w:pPr>
        <w:pStyle w:val="Default"/>
        <w:jc w:val="both"/>
        <w:rPr>
          <w:color w:val="auto"/>
          <w:lang w:val="uk-UA"/>
        </w:rPr>
      </w:pPr>
    </w:p>
    <w:p w14:paraId="2991E7BA" w14:textId="77777777" w:rsidR="007B1F86" w:rsidRDefault="007B1F86" w:rsidP="007B1F86">
      <w:pPr>
        <w:pStyle w:val="Default"/>
        <w:jc w:val="both"/>
        <w:rPr>
          <w:color w:val="auto"/>
          <w:lang w:val="uk-UA"/>
        </w:rPr>
      </w:pPr>
    </w:p>
    <w:p w14:paraId="5D7382B1" w14:textId="77777777" w:rsidR="007B1F86" w:rsidRDefault="007B1F86" w:rsidP="007B1F86">
      <w:pPr>
        <w:pStyle w:val="Default"/>
        <w:jc w:val="both"/>
        <w:rPr>
          <w:color w:val="auto"/>
          <w:lang w:val="uk-UA"/>
        </w:rPr>
      </w:pPr>
    </w:p>
    <w:p w14:paraId="33699C04" w14:textId="77777777" w:rsidR="007B1F86" w:rsidRDefault="007B1F86" w:rsidP="007B1F86">
      <w:pPr>
        <w:pStyle w:val="Default"/>
        <w:jc w:val="both"/>
        <w:rPr>
          <w:color w:val="auto"/>
          <w:lang w:val="uk-UA"/>
        </w:rPr>
      </w:pPr>
    </w:p>
    <w:p w14:paraId="75930584" w14:textId="77777777" w:rsidR="007B1F86" w:rsidRDefault="007B1F86" w:rsidP="007B1F86">
      <w:pPr>
        <w:pStyle w:val="Default"/>
        <w:jc w:val="both"/>
        <w:rPr>
          <w:color w:val="auto"/>
          <w:lang w:val="uk-UA"/>
        </w:rPr>
      </w:pPr>
    </w:p>
    <w:p w14:paraId="24477E68" w14:textId="77777777" w:rsidR="007B1F86" w:rsidRDefault="007B1F86" w:rsidP="007B1F86">
      <w:pPr>
        <w:pStyle w:val="Default"/>
        <w:jc w:val="both"/>
        <w:rPr>
          <w:color w:val="auto"/>
          <w:lang w:val="uk-UA"/>
        </w:rPr>
      </w:pPr>
    </w:p>
    <w:p w14:paraId="65C93385" w14:textId="77777777" w:rsidR="007B1F86" w:rsidRDefault="007B1F86" w:rsidP="007B1F86">
      <w:pPr>
        <w:pStyle w:val="Default"/>
        <w:jc w:val="both"/>
        <w:rPr>
          <w:color w:val="auto"/>
          <w:lang w:val="uk-UA"/>
        </w:rPr>
      </w:pPr>
    </w:p>
    <w:p w14:paraId="72CA6A0D" w14:textId="77777777" w:rsidR="007B1F86" w:rsidRDefault="007B1F86" w:rsidP="007B1F86">
      <w:pPr>
        <w:pStyle w:val="Default"/>
        <w:jc w:val="both"/>
        <w:rPr>
          <w:color w:val="auto"/>
          <w:lang w:val="uk-UA"/>
        </w:rPr>
      </w:pPr>
    </w:p>
    <w:p w14:paraId="5A5374C6" w14:textId="77777777" w:rsidR="007B1F86" w:rsidRDefault="007B1F86" w:rsidP="007B1F86">
      <w:pPr>
        <w:pStyle w:val="Default"/>
        <w:jc w:val="center"/>
        <w:rPr>
          <w:color w:val="auto"/>
          <w:sz w:val="28"/>
          <w:szCs w:val="28"/>
          <w:lang w:val="uk-UA"/>
        </w:rPr>
      </w:pPr>
    </w:p>
    <w:p w14:paraId="4EB3BA1A" w14:textId="77777777" w:rsidR="007B1F86" w:rsidRDefault="007B1F86" w:rsidP="007B1F86">
      <w:pPr>
        <w:pStyle w:val="Default"/>
        <w:jc w:val="center"/>
        <w:rPr>
          <w:b/>
          <w:bCs/>
          <w:iCs/>
          <w:color w:val="auto"/>
          <w:sz w:val="32"/>
          <w:szCs w:val="28"/>
          <w:lang w:val="uk-UA"/>
        </w:rPr>
      </w:pPr>
      <w:r>
        <w:rPr>
          <w:b/>
          <w:bCs/>
          <w:iCs/>
          <w:color w:val="auto"/>
          <w:sz w:val="32"/>
          <w:szCs w:val="28"/>
          <w:lang w:val="uk-UA"/>
        </w:rPr>
        <w:t>ПРОГРАМА</w:t>
      </w:r>
    </w:p>
    <w:p w14:paraId="5FF7600B" w14:textId="77777777" w:rsidR="007B1F86" w:rsidRDefault="007B1F86" w:rsidP="007B1F86">
      <w:pPr>
        <w:pStyle w:val="Default"/>
        <w:jc w:val="center"/>
        <w:rPr>
          <w:b/>
          <w:bCs/>
          <w:iCs/>
          <w:color w:val="auto"/>
          <w:sz w:val="32"/>
          <w:szCs w:val="28"/>
          <w:lang w:val="uk-UA"/>
        </w:rPr>
      </w:pPr>
      <w:r>
        <w:rPr>
          <w:b/>
          <w:bCs/>
          <w:iCs/>
          <w:color w:val="auto"/>
          <w:sz w:val="32"/>
          <w:szCs w:val="28"/>
          <w:lang w:val="uk-UA"/>
        </w:rPr>
        <w:t xml:space="preserve">«Про підтримку Черкаського обласного територіального центру комплектування та соціальної підтримки» </w:t>
      </w:r>
    </w:p>
    <w:p w14:paraId="302C75B7" w14:textId="77777777" w:rsidR="007B1F86" w:rsidRDefault="007B1F86" w:rsidP="007B1F86">
      <w:pPr>
        <w:pStyle w:val="Default"/>
        <w:jc w:val="center"/>
        <w:rPr>
          <w:b/>
          <w:bCs/>
          <w:iCs/>
          <w:color w:val="auto"/>
          <w:sz w:val="32"/>
          <w:szCs w:val="28"/>
          <w:lang w:val="uk-UA"/>
        </w:rPr>
      </w:pPr>
      <w:r>
        <w:rPr>
          <w:b/>
          <w:bCs/>
          <w:iCs/>
          <w:color w:val="auto"/>
          <w:sz w:val="32"/>
          <w:szCs w:val="28"/>
          <w:lang w:val="uk-UA"/>
        </w:rPr>
        <w:t>на 2022-2024 роки</w:t>
      </w:r>
    </w:p>
    <w:p w14:paraId="34ACC0A7" w14:textId="77777777" w:rsidR="007B1F86" w:rsidRDefault="007B1F86" w:rsidP="007B1F86">
      <w:pPr>
        <w:pStyle w:val="Default"/>
        <w:jc w:val="center"/>
        <w:rPr>
          <w:color w:val="auto"/>
          <w:sz w:val="28"/>
          <w:szCs w:val="28"/>
          <w:lang w:val="uk-UA"/>
        </w:rPr>
      </w:pPr>
    </w:p>
    <w:p w14:paraId="626791F8" w14:textId="77777777" w:rsidR="007B1F86" w:rsidRDefault="007B1F86" w:rsidP="007B1F86">
      <w:pPr>
        <w:pStyle w:val="Default"/>
        <w:jc w:val="both"/>
        <w:rPr>
          <w:color w:val="auto"/>
          <w:sz w:val="28"/>
          <w:szCs w:val="28"/>
          <w:lang w:val="uk-UA"/>
        </w:rPr>
      </w:pPr>
    </w:p>
    <w:p w14:paraId="3A57C5FD" w14:textId="77777777" w:rsidR="007B1F86" w:rsidRDefault="007B1F86" w:rsidP="007B1F86">
      <w:pPr>
        <w:pStyle w:val="Default"/>
        <w:jc w:val="both"/>
        <w:rPr>
          <w:color w:val="auto"/>
          <w:sz w:val="28"/>
          <w:szCs w:val="28"/>
          <w:lang w:val="uk-UA"/>
        </w:rPr>
      </w:pPr>
    </w:p>
    <w:p w14:paraId="54534E28" w14:textId="77777777" w:rsidR="007B1F86" w:rsidRDefault="007B1F86" w:rsidP="007B1F86">
      <w:pPr>
        <w:pStyle w:val="Default"/>
        <w:jc w:val="both"/>
        <w:rPr>
          <w:color w:val="auto"/>
          <w:sz w:val="28"/>
          <w:szCs w:val="28"/>
          <w:lang w:val="uk-UA"/>
        </w:rPr>
      </w:pPr>
    </w:p>
    <w:p w14:paraId="1AEA26CE" w14:textId="77777777" w:rsidR="007B1F86" w:rsidRDefault="007B1F86" w:rsidP="007B1F86">
      <w:pPr>
        <w:pStyle w:val="Default"/>
        <w:jc w:val="both"/>
        <w:rPr>
          <w:color w:val="auto"/>
          <w:sz w:val="28"/>
          <w:szCs w:val="28"/>
          <w:lang w:val="uk-UA"/>
        </w:rPr>
      </w:pPr>
    </w:p>
    <w:p w14:paraId="23DF713F" w14:textId="77777777" w:rsidR="007B1F86" w:rsidRDefault="007B1F86" w:rsidP="007B1F86">
      <w:pPr>
        <w:pStyle w:val="Default"/>
        <w:jc w:val="both"/>
        <w:rPr>
          <w:color w:val="auto"/>
          <w:sz w:val="28"/>
          <w:szCs w:val="28"/>
          <w:lang w:val="uk-UA"/>
        </w:rPr>
      </w:pPr>
    </w:p>
    <w:p w14:paraId="4E085182" w14:textId="77777777" w:rsidR="007B1F86" w:rsidRDefault="007B1F86" w:rsidP="007B1F86">
      <w:pPr>
        <w:pStyle w:val="Default"/>
        <w:jc w:val="both"/>
        <w:rPr>
          <w:color w:val="auto"/>
          <w:sz w:val="28"/>
          <w:szCs w:val="28"/>
          <w:lang w:val="uk-UA"/>
        </w:rPr>
      </w:pPr>
    </w:p>
    <w:p w14:paraId="302BB6FA" w14:textId="77777777" w:rsidR="007B1F86" w:rsidRDefault="007B1F86" w:rsidP="007B1F86">
      <w:pPr>
        <w:pStyle w:val="Default"/>
        <w:jc w:val="both"/>
        <w:rPr>
          <w:color w:val="auto"/>
          <w:sz w:val="28"/>
          <w:szCs w:val="28"/>
          <w:lang w:val="uk-UA"/>
        </w:rPr>
      </w:pPr>
    </w:p>
    <w:p w14:paraId="18176AFE" w14:textId="77777777" w:rsidR="007B1F86" w:rsidRDefault="007B1F86" w:rsidP="007B1F86">
      <w:pPr>
        <w:pStyle w:val="Default"/>
        <w:jc w:val="both"/>
        <w:rPr>
          <w:color w:val="auto"/>
          <w:sz w:val="28"/>
          <w:szCs w:val="28"/>
          <w:lang w:val="uk-UA"/>
        </w:rPr>
      </w:pPr>
    </w:p>
    <w:p w14:paraId="55704167" w14:textId="77777777" w:rsidR="007B1F86" w:rsidRDefault="007B1F86" w:rsidP="007B1F86">
      <w:pPr>
        <w:pStyle w:val="Default"/>
        <w:jc w:val="both"/>
        <w:rPr>
          <w:color w:val="auto"/>
          <w:sz w:val="28"/>
          <w:szCs w:val="28"/>
          <w:lang w:val="uk-UA"/>
        </w:rPr>
      </w:pPr>
    </w:p>
    <w:p w14:paraId="4E89EFEC" w14:textId="77777777" w:rsidR="007B1F86" w:rsidRDefault="007B1F86" w:rsidP="007B1F86">
      <w:pPr>
        <w:pStyle w:val="Default"/>
        <w:jc w:val="both"/>
        <w:rPr>
          <w:color w:val="auto"/>
          <w:sz w:val="28"/>
          <w:szCs w:val="28"/>
          <w:lang w:val="uk-UA"/>
        </w:rPr>
      </w:pPr>
    </w:p>
    <w:p w14:paraId="1CC612F8" w14:textId="77777777" w:rsidR="007B1F86" w:rsidRDefault="007B1F86" w:rsidP="007B1F86">
      <w:pPr>
        <w:pStyle w:val="Default"/>
        <w:jc w:val="both"/>
        <w:rPr>
          <w:color w:val="auto"/>
          <w:sz w:val="28"/>
          <w:szCs w:val="28"/>
          <w:lang w:val="uk-UA"/>
        </w:rPr>
      </w:pPr>
    </w:p>
    <w:p w14:paraId="75D26C96" w14:textId="77777777" w:rsidR="007B1F86" w:rsidRDefault="007B1F86" w:rsidP="007B1F86">
      <w:pPr>
        <w:pStyle w:val="Default"/>
        <w:jc w:val="both"/>
        <w:rPr>
          <w:color w:val="auto"/>
          <w:sz w:val="28"/>
          <w:szCs w:val="28"/>
          <w:lang w:val="uk-UA"/>
        </w:rPr>
      </w:pPr>
    </w:p>
    <w:p w14:paraId="249CB50C" w14:textId="77777777" w:rsidR="007B1F86" w:rsidRDefault="007B1F86" w:rsidP="007B1F86">
      <w:pPr>
        <w:pStyle w:val="Default"/>
        <w:jc w:val="both"/>
        <w:rPr>
          <w:color w:val="auto"/>
          <w:sz w:val="28"/>
          <w:szCs w:val="28"/>
          <w:lang w:val="uk-UA"/>
        </w:rPr>
      </w:pPr>
    </w:p>
    <w:p w14:paraId="2ADA5F42" w14:textId="77777777" w:rsidR="007B1F86" w:rsidRDefault="007B1F86" w:rsidP="007B1F86">
      <w:pPr>
        <w:pStyle w:val="Default"/>
        <w:jc w:val="both"/>
        <w:rPr>
          <w:color w:val="auto"/>
          <w:sz w:val="28"/>
          <w:szCs w:val="28"/>
          <w:lang w:val="uk-UA"/>
        </w:rPr>
      </w:pPr>
    </w:p>
    <w:p w14:paraId="16852EE9" w14:textId="77777777" w:rsidR="007B1F86" w:rsidRDefault="007B1F86" w:rsidP="007B1F86">
      <w:pPr>
        <w:pStyle w:val="Default"/>
        <w:jc w:val="both"/>
        <w:rPr>
          <w:color w:val="auto"/>
          <w:sz w:val="28"/>
          <w:szCs w:val="28"/>
          <w:lang w:val="uk-UA"/>
        </w:rPr>
      </w:pPr>
    </w:p>
    <w:p w14:paraId="0E656283" w14:textId="77777777" w:rsidR="007B1F86" w:rsidRDefault="007B1F86" w:rsidP="007B1F86">
      <w:pPr>
        <w:pStyle w:val="Default"/>
        <w:jc w:val="both"/>
        <w:rPr>
          <w:color w:val="auto"/>
          <w:sz w:val="28"/>
          <w:szCs w:val="28"/>
          <w:lang w:val="uk-UA"/>
        </w:rPr>
      </w:pPr>
    </w:p>
    <w:p w14:paraId="6280E21A" w14:textId="77777777" w:rsidR="007B1F86" w:rsidRDefault="007B1F86" w:rsidP="007B1F86">
      <w:pPr>
        <w:pStyle w:val="Default"/>
        <w:jc w:val="both"/>
        <w:rPr>
          <w:color w:val="auto"/>
          <w:sz w:val="28"/>
          <w:szCs w:val="28"/>
          <w:lang w:val="uk-UA"/>
        </w:rPr>
      </w:pPr>
    </w:p>
    <w:p w14:paraId="056EE73A" w14:textId="77777777" w:rsidR="007B1F86" w:rsidRDefault="007B1F86" w:rsidP="007B1F86">
      <w:pPr>
        <w:pStyle w:val="Default"/>
        <w:jc w:val="both"/>
        <w:rPr>
          <w:color w:val="auto"/>
          <w:sz w:val="28"/>
          <w:szCs w:val="28"/>
          <w:lang w:val="uk-UA"/>
        </w:rPr>
      </w:pPr>
    </w:p>
    <w:p w14:paraId="0AA93F24" w14:textId="77777777" w:rsidR="007B1F86" w:rsidRDefault="007B1F86" w:rsidP="007B1F86">
      <w:pPr>
        <w:pStyle w:val="Default"/>
        <w:jc w:val="center"/>
        <w:rPr>
          <w:color w:val="auto"/>
          <w:sz w:val="28"/>
          <w:szCs w:val="28"/>
          <w:lang w:val="uk-UA"/>
        </w:rPr>
      </w:pPr>
    </w:p>
    <w:p w14:paraId="19E7FBDB" w14:textId="77777777" w:rsidR="007B1F86" w:rsidRDefault="007B1F86" w:rsidP="007B1F86">
      <w:pPr>
        <w:pStyle w:val="Default"/>
        <w:jc w:val="center"/>
        <w:rPr>
          <w:color w:val="auto"/>
          <w:sz w:val="28"/>
          <w:szCs w:val="28"/>
          <w:lang w:val="uk-UA"/>
        </w:rPr>
      </w:pPr>
    </w:p>
    <w:p w14:paraId="73B5C7BD" w14:textId="77777777" w:rsidR="007B1F86" w:rsidRDefault="007B1F86" w:rsidP="007B1F86">
      <w:pPr>
        <w:pStyle w:val="Default"/>
        <w:jc w:val="center"/>
        <w:rPr>
          <w:color w:val="auto"/>
          <w:sz w:val="28"/>
          <w:szCs w:val="28"/>
          <w:lang w:val="uk-UA"/>
        </w:rPr>
      </w:pPr>
    </w:p>
    <w:p w14:paraId="1FBC8CEE" w14:textId="77777777" w:rsidR="007B1F86" w:rsidRDefault="007B1F86" w:rsidP="007B1F86">
      <w:pPr>
        <w:pStyle w:val="Default"/>
        <w:jc w:val="center"/>
        <w:rPr>
          <w:color w:val="auto"/>
          <w:sz w:val="28"/>
          <w:szCs w:val="28"/>
          <w:lang w:val="uk-UA"/>
        </w:rPr>
      </w:pPr>
      <w:r>
        <w:rPr>
          <w:color w:val="auto"/>
          <w:sz w:val="28"/>
          <w:szCs w:val="28"/>
          <w:lang w:val="uk-UA"/>
        </w:rPr>
        <w:t>с. Степанки</w:t>
      </w:r>
    </w:p>
    <w:p w14:paraId="1F775643" w14:textId="77777777" w:rsidR="007B1F86" w:rsidRDefault="007B1F86" w:rsidP="007B1F86">
      <w:pPr>
        <w:pStyle w:val="Default"/>
        <w:jc w:val="center"/>
        <w:rPr>
          <w:color w:val="auto"/>
          <w:sz w:val="28"/>
          <w:szCs w:val="28"/>
          <w:lang w:val="uk-UA"/>
        </w:rPr>
      </w:pPr>
      <w:r>
        <w:rPr>
          <w:color w:val="auto"/>
          <w:sz w:val="28"/>
          <w:szCs w:val="28"/>
          <w:lang w:val="uk-UA"/>
        </w:rPr>
        <w:t>2023</w:t>
      </w:r>
    </w:p>
    <w:p w14:paraId="40350CF9" w14:textId="77777777" w:rsidR="007B1F86" w:rsidRDefault="007B1F86" w:rsidP="007B1F86">
      <w:pPr>
        <w:tabs>
          <w:tab w:val="left" w:pos="915"/>
          <w:tab w:val="center" w:pos="4710"/>
        </w:tabs>
        <w:jc w:val="center"/>
        <w:rPr>
          <w:rFonts w:ascii="Times New Roman" w:hAnsi="Times New Roman"/>
          <w:bCs/>
          <w:sz w:val="28"/>
          <w:szCs w:val="28"/>
        </w:rPr>
      </w:pPr>
      <w:r>
        <w:rPr>
          <w:rFonts w:ascii="Times New Roman" w:hAnsi="Times New Roman"/>
          <w:bCs/>
          <w:sz w:val="28"/>
          <w:szCs w:val="28"/>
        </w:rPr>
        <w:lastRenderedPageBreak/>
        <w:t>ЗМІСТ</w:t>
      </w:r>
    </w:p>
    <w:p w14:paraId="4E3F94FB" w14:textId="77777777" w:rsidR="007B1F86" w:rsidRDefault="007B1F86" w:rsidP="007B1F86">
      <w:pPr>
        <w:pStyle w:val="Default"/>
        <w:jc w:val="both"/>
        <w:rPr>
          <w:color w:val="auto"/>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390"/>
      </w:tblGrid>
      <w:tr w:rsidR="007B1F86" w14:paraId="4567A2E7" w14:textId="77777777" w:rsidTr="007B1F86">
        <w:tc>
          <w:tcPr>
            <w:tcW w:w="9180" w:type="dxa"/>
            <w:tcBorders>
              <w:top w:val="single" w:sz="4" w:space="0" w:color="auto"/>
              <w:left w:val="single" w:sz="4" w:space="0" w:color="auto"/>
              <w:bottom w:val="single" w:sz="4" w:space="0" w:color="auto"/>
              <w:right w:val="single" w:sz="4" w:space="0" w:color="auto"/>
            </w:tcBorders>
            <w:hideMark/>
          </w:tcPr>
          <w:p w14:paraId="784349EE" w14:textId="77777777" w:rsidR="007B1F86" w:rsidRDefault="007B1F86">
            <w:pPr>
              <w:pStyle w:val="10"/>
              <w:rPr>
                <w:lang w:val="uk-UA" w:eastAsia="en-US"/>
              </w:rPr>
            </w:pPr>
            <w:r>
              <w:rPr>
                <w:lang w:val="uk-UA" w:eastAsia="en-US"/>
              </w:rPr>
              <w:t>Паспорт Програми</w:t>
            </w:r>
          </w:p>
        </w:tc>
        <w:tc>
          <w:tcPr>
            <w:tcW w:w="390" w:type="dxa"/>
            <w:tcBorders>
              <w:top w:val="single" w:sz="4" w:space="0" w:color="auto"/>
              <w:left w:val="single" w:sz="4" w:space="0" w:color="auto"/>
              <w:bottom w:val="single" w:sz="4" w:space="0" w:color="auto"/>
              <w:right w:val="single" w:sz="4" w:space="0" w:color="auto"/>
            </w:tcBorders>
            <w:hideMark/>
          </w:tcPr>
          <w:p w14:paraId="48782D1E" w14:textId="77777777" w:rsidR="007B1F86" w:rsidRDefault="007B1F86">
            <w:pPr>
              <w:pStyle w:val="10"/>
              <w:rPr>
                <w:lang w:val="uk-UA" w:eastAsia="en-US"/>
              </w:rPr>
            </w:pPr>
            <w:r>
              <w:rPr>
                <w:lang w:val="uk-UA" w:eastAsia="en-US"/>
              </w:rPr>
              <w:t>4</w:t>
            </w:r>
          </w:p>
        </w:tc>
      </w:tr>
      <w:tr w:rsidR="007B1F86" w14:paraId="01D05426" w14:textId="77777777" w:rsidTr="007B1F86">
        <w:tc>
          <w:tcPr>
            <w:tcW w:w="9180" w:type="dxa"/>
            <w:tcBorders>
              <w:top w:val="single" w:sz="4" w:space="0" w:color="auto"/>
              <w:left w:val="single" w:sz="4" w:space="0" w:color="auto"/>
              <w:bottom w:val="single" w:sz="4" w:space="0" w:color="auto"/>
              <w:right w:val="single" w:sz="4" w:space="0" w:color="auto"/>
            </w:tcBorders>
            <w:hideMark/>
          </w:tcPr>
          <w:p w14:paraId="33E14AF1" w14:textId="77777777" w:rsidR="007B1F86" w:rsidRDefault="007B1F86">
            <w:pPr>
              <w:pStyle w:val="10"/>
              <w:rPr>
                <w:spacing w:val="0"/>
                <w:lang w:val="uk-UA" w:eastAsia="en-US"/>
              </w:rPr>
            </w:pPr>
            <w:r>
              <w:rPr>
                <w:shd w:val="clear" w:color="auto" w:fill="FFFFFF"/>
                <w:lang w:val="uk-UA" w:eastAsia="en-US"/>
              </w:rPr>
              <w:t>Розділ 1</w:t>
            </w:r>
            <w:r>
              <w:rPr>
                <w:shd w:val="clear" w:color="auto" w:fill="FFFFFF"/>
                <w:lang w:eastAsia="en-US"/>
              </w:rPr>
              <w:t xml:space="preserve">. </w:t>
            </w:r>
            <w:proofErr w:type="spellStart"/>
            <w:r>
              <w:rPr>
                <w:shd w:val="clear" w:color="auto" w:fill="FFFFFF"/>
                <w:lang w:eastAsia="en-US"/>
              </w:rPr>
              <w:t>Загальні</w:t>
            </w:r>
            <w:proofErr w:type="spellEnd"/>
            <w:r>
              <w:rPr>
                <w:shd w:val="clear" w:color="auto" w:fill="FFFFFF"/>
                <w:lang w:eastAsia="en-US"/>
              </w:rPr>
              <w:t xml:space="preserve"> </w:t>
            </w:r>
            <w:proofErr w:type="spellStart"/>
            <w:r>
              <w:rPr>
                <w:shd w:val="clear" w:color="auto" w:fill="FFFFFF"/>
                <w:lang w:eastAsia="en-US"/>
              </w:rPr>
              <w:t>положення</w:t>
            </w:r>
            <w:proofErr w:type="spellEnd"/>
            <w:r>
              <w:rPr>
                <w:shd w:val="clear" w:color="auto" w:fill="FFFFFF"/>
                <w:lang w:val="uk-UA" w:eastAsia="en-US"/>
              </w:rPr>
              <w:t xml:space="preserve">     </w:t>
            </w:r>
          </w:p>
        </w:tc>
        <w:tc>
          <w:tcPr>
            <w:tcW w:w="390" w:type="dxa"/>
            <w:tcBorders>
              <w:top w:val="single" w:sz="4" w:space="0" w:color="auto"/>
              <w:left w:val="single" w:sz="4" w:space="0" w:color="auto"/>
              <w:bottom w:val="single" w:sz="4" w:space="0" w:color="auto"/>
              <w:right w:val="single" w:sz="4" w:space="0" w:color="auto"/>
            </w:tcBorders>
            <w:hideMark/>
          </w:tcPr>
          <w:p w14:paraId="6504BCEA" w14:textId="77777777" w:rsidR="007B1F86" w:rsidRDefault="007B1F86">
            <w:pPr>
              <w:pStyle w:val="10"/>
              <w:rPr>
                <w:spacing w:val="0"/>
                <w:lang w:val="uk-UA" w:eastAsia="en-US"/>
              </w:rPr>
            </w:pPr>
            <w:r>
              <w:rPr>
                <w:spacing w:val="0"/>
                <w:lang w:val="uk-UA" w:eastAsia="en-US"/>
              </w:rPr>
              <w:t>5</w:t>
            </w:r>
          </w:p>
        </w:tc>
      </w:tr>
      <w:tr w:rsidR="007B1F86" w14:paraId="74816C1F" w14:textId="77777777" w:rsidTr="007B1F86">
        <w:tc>
          <w:tcPr>
            <w:tcW w:w="9180" w:type="dxa"/>
            <w:tcBorders>
              <w:top w:val="single" w:sz="4" w:space="0" w:color="auto"/>
              <w:left w:val="single" w:sz="4" w:space="0" w:color="auto"/>
              <w:bottom w:val="single" w:sz="4" w:space="0" w:color="auto"/>
              <w:right w:val="single" w:sz="4" w:space="0" w:color="auto"/>
            </w:tcBorders>
            <w:hideMark/>
          </w:tcPr>
          <w:p w14:paraId="3038E1F0" w14:textId="77777777" w:rsidR="007B1F86" w:rsidRDefault="007B1F86">
            <w:pPr>
              <w:pStyle w:val="10"/>
              <w:rPr>
                <w:spacing w:val="0"/>
                <w:lang w:val="uk-UA" w:eastAsia="en-US"/>
              </w:rPr>
            </w:pPr>
            <w:r>
              <w:rPr>
                <w:lang w:val="uk-UA" w:eastAsia="en-US"/>
              </w:rPr>
              <w:t>Розділ 2. Мета Програми</w:t>
            </w:r>
          </w:p>
        </w:tc>
        <w:tc>
          <w:tcPr>
            <w:tcW w:w="390" w:type="dxa"/>
            <w:tcBorders>
              <w:top w:val="single" w:sz="4" w:space="0" w:color="auto"/>
              <w:left w:val="single" w:sz="4" w:space="0" w:color="auto"/>
              <w:bottom w:val="single" w:sz="4" w:space="0" w:color="auto"/>
              <w:right w:val="single" w:sz="4" w:space="0" w:color="auto"/>
            </w:tcBorders>
            <w:hideMark/>
          </w:tcPr>
          <w:p w14:paraId="11408D82" w14:textId="77777777" w:rsidR="007B1F86" w:rsidRDefault="007B1F86">
            <w:pPr>
              <w:pStyle w:val="10"/>
              <w:rPr>
                <w:lang w:val="uk-UA" w:eastAsia="en-US"/>
              </w:rPr>
            </w:pPr>
            <w:r>
              <w:rPr>
                <w:lang w:val="uk-UA" w:eastAsia="en-US"/>
              </w:rPr>
              <w:t>5</w:t>
            </w:r>
          </w:p>
        </w:tc>
      </w:tr>
      <w:tr w:rsidR="007B1F86" w14:paraId="61AE3DF3" w14:textId="77777777" w:rsidTr="007B1F86">
        <w:tc>
          <w:tcPr>
            <w:tcW w:w="9180" w:type="dxa"/>
            <w:tcBorders>
              <w:top w:val="single" w:sz="4" w:space="0" w:color="auto"/>
              <w:left w:val="single" w:sz="4" w:space="0" w:color="auto"/>
              <w:bottom w:val="single" w:sz="4" w:space="0" w:color="auto"/>
              <w:right w:val="single" w:sz="4" w:space="0" w:color="auto"/>
            </w:tcBorders>
            <w:hideMark/>
          </w:tcPr>
          <w:p w14:paraId="241DCE6F" w14:textId="77777777" w:rsidR="007B1F86" w:rsidRDefault="007B1F86">
            <w:pPr>
              <w:pStyle w:val="10"/>
              <w:rPr>
                <w:lang w:val="uk-UA" w:eastAsia="en-US"/>
              </w:rPr>
            </w:pPr>
            <w:r>
              <w:rPr>
                <w:shd w:val="clear" w:color="auto" w:fill="FFFFFF"/>
                <w:lang w:val="uk-UA" w:eastAsia="en-US"/>
              </w:rPr>
              <w:t xml:space="preserve">Розділ 3. </w:t>
            </w:r>
            <w:r>
              <w:rPr>
                <w:bCs/>
                <w:lang w:val="uk-UA" w:eastAsia="en-US"/>
              </w:rPr>
              <w:t>Визначення проблеми, на розв’язання якої спрямована Програма</w:t>
            </w:r>
          </w:p>
        </w:tc>
        <w:tc>
          <w:tcPr>
            <w:tcW w:w="390" w:type="dxa"/>
            <w:tcBorders>
              <w:top w:val="single" w:sz="4" w:space="0" w:color="auto"/>
              <w:left w:val="single" w:sz="4" w:space="0" w:color="auto"/>
              <w:bottom w:val="single" w:sz="4" w:space="0" w:color="auto"/>
              <w:right w:val="single" w:sz="4" w:space="0" w:color="auto"/>
            </w:tcBorders>
            <w:hideMark/>
          </w:tcPr>
          <w:p w14:paraId="268544D4" w14:textId="77777777" w:rsidR="007B1F86" w:rsidRDefault="007B1F86">
            <w:pPr>
              <w:pStyle w:val="10"/>
              <w:rPr>
                <w:lang w:val="uk-UA" w:eastAsia="en-US"/>
              </w:rPr>
            </w:pPr>
            <w:r>
              <w:rPr>
                <w:lang w:val="uk-UA" w:eastAsia="en-US"/>
              </w:rPr>
              <w:t>6</w:t>
            </w:r>
          </w:p>
        </w:tc>
      </w:tr>
      <w:tr w:rsidR="007B1F86" w14:paraId="65A58974" w14:textId="77777777" w:rsidTr="007B1F86">
        <w:tc>
          <w:tcPr>
            <w:tcW w:w="9180" w:type="dxa"/>
            <w:tcBorders>
              <w:top w:val="single" w:sz="4" w:space="0" w:color="auto"/>
              <w:left w:val="single" w:sz="4" w:space="0" w:color="auto"/>
              <w:bottom w:val="single" w:sz="4" w:space="0" w:color="auto"/>
              <w:right w:val="single" w:sz="4" w:space="0" w:color="auto"/>
            </w:tcBorders>
            <w:hideMark/>
          </w:tcPr>
          <w:p w14:paraId="748B714F" w14:textId="77777777" w:rsidR="007B1F86" w:rsidRDefault="007B1F86">
            <w:pPr>
              <w:spacing w:line="276" w:lineRule="auto"/>
              <w:jc w:val="both"/>
              <w:rPr>
                <w:rFonts w:ascii="Times New Roman" w:hAnsi="Times New Roman"/>
                <w:bCs/>
                <w:sz w:val="28"/>
                <w:szCs w:val="28"/>
              </w:rPr>
            </w:pPr>
            <w:r>
              <w:rPr>
                <w:rFonts w:ascii="Times New Roman" w:hAnsi="Times New Roman"/>
                <w:iCs/>
                <w:sz w:val="28"/>
                <w:szCs w:val="28"/>
              </w:rPr>
              <w:t>Розділ 4. Перелік завдань і заходів Програми</w:t>
            </w:r>
          </w:p>
        </w:tc>
        <w:tc>
          <w:tcPr>
            <w:tcW w:w="390" w:type="dxa"/>
            <w:tcBorders>
              <w:top w:val="single" w:sz="4" w:space="0" w:color="auto"/>
              <w:left w:val="single" w:sz="4" w:space="0" w:color="auto"/>
              <w:bottom w:val="single" w:sz="4" w:space="0" w:color="auto"/>
              <w:right w:val="single" w:sz="4" w:space="0" w:color="auto"/>
            </w:tcBorders>
            <w:hideMark/>
          </w:tcPr>
          <w:p w14:paraId="2486E254" w14:textId="77777777" w:rsidR="007B1F86" w:rsidRDefault="007B1F86">
            <w:pPr>
              <w:spacing w:line="276" w:lineRule="auto"/>
              <w:rPr>
                <w:rFonts w:ascii="Times New Roman" w:hAnsi="Times New Roman"/>
              </w:rPr>
            </w:pPr>
            <w:r>
              <w:rPr>
                <w:rFonts w:ascii="Times New Roman" w:hAnsi="Times New Roman"/>
              </w:rPr>
              <w:t>6</w:t>
            </w:r>
          </w:p>
        </w:tc>
      </w:tr>
      <w:tr w:rsidR="007B1F86" w14:paraId="4BED44F2" w14:textId="77777777" w:rsidTr="007B1F86">
        <w:trPr>
          <w:trHeight w:val="228"/>
        </w:trPr>
        <w:tc>
          <w:tcPr>
            <w:tcW w:w="9180" w:type="dxa"/>
            <w:tcBorders>
              <w:top w:val="single" w:sz="4" w:space="0" w:color="auto"/>
              <w:left w:val="single" w:sz="4" w:space="0" w:color="auto"/>
              <w:bottom w:val="single" w:sz="4" w:space="0" w:color="auto"/>
              <w:right w:val="single" w:sz="4" w:space="0" w:color="auto"/>
            </w:tcBorders>
            <w:hideMark/>
          </w:tcPr>
          <w:p w14:paraId="1A971849" w14:textId="77777777" w:rsidR="007B1F86" w:rsidRDefault="007B1F86">
            <w:pPr>
              <w:spacing w:line="276" w:lineRule="auto"/>
              <w:jc w:val="both"/>
              <w:rPr>
                <w:rFonts w:ascii="Times New Roman" w:hAnsi="Times New Roman"/>
                <w:bCs/>
                <w:sz w:val="28"/>
                <w:szCs w:val="28"/>
              </w:rPr>
            </w:pPr>
            <w:r>
              <w:rPr>
                <w:rFonts w:ascii="Times New Roman" w:hAnsi="Times New Roman"/>
                <w:sz w:val="28"/>
                <w:szCs w:val="28"/>
                <w:shd w:val="clear" w:color="auto" w:fill="FFFFFF"/>
              </w:rPr>
              <w:t>Розділ 5. Очікувані результати реалізації Програми</w:t>
            </w:r>
          </w:p>
        </w:tc>
        <w:tc>
          <w:tcPr>
            <w:tcW w:w="390" w:type="dxa"/>
            <w:tcBorders>
              <w:top w:val="single" w:sz="4" w:space="0" w:color="auto"/>
              <w:left w:val="single" w:sz="4" w:space="0" w:color="auto"/>
              <w:bottom w:val="single" w:sz="4" w:space="0" w:color="auto"/>
              <w:right w:val="single" w:sz="4" w:space="0" w:color="auto"/>
            </w:tcBorders>
            <w:hideMark/>
          </w:tcPr>
          <w:p w14:paraId="318B66A3" w14:textId="77777777" w:rsidR="007B1F86" w:rsidRDefault="007B1F86">
            <w:pPr>
              <w:pStyle w:val="10"/>
              <w:rPr>
                <w:lang w:val="uk-UA" w:eastAsia="en-US"/>
              </w:rPr>
            </w:pPr>
            <w:r>
              <w:rPr>
                <w:lang w:val="uk-UA" w:eastAsia="en-US"/>
              </w:rPr>
              <w:t>6</w:t>
            </w:r>
          </w:p>
        </w:tc>
      </w:tr>
      <w:tr w:rsidR="007B1F86" w14:paraId="39B57948" w14:textId="77777777" w:rsidTr="007B1F86">
        <w:trPr>
          <w:trHeight w:val="228"/>
        </w:trPr>
        <w:tc>
          <w:tcPr>
            <w:tcW w:w="9180" w:type="dxa"/>
            <w:tcBorders>
              <w:top w:val="single" w:sz="4" w:space="0" w:color="auto"/>
              <w:left w:val="single" w:sz="4" w:space="0" w:color="auto"/>
              <w:bottom w:val="single" w:sz="4" w:space="0" w:color="auto"/>
              <w:right w:val="single" w:sz="4" w:space="0" w:color="auto"/>
            </w:tcBorders>
            <w:hideMark/>
          </w:tcPr>
          <w:p w14:paraId="687AC790" w14:textId="77777777" w:rsidR="007B1F86" w:rsidRDefault="007B1F86">
            <w:pPr>
              <w:spacing w:line="276"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Розділ 6. Фінансування Програм</w:t>
            </w:r>
          </w:p>
        </w:tc>
        <w:tc>
          <w:tcPr>
            <w:tcW w:w="390" w:type="dxa"/>
            <w:tcBorders>
              <w:top w:val="single" w:sz="4" w:space="0" w:color="auto"/>
              <w:left w:val="single" w:sz="4" w:space="0" w:color="auto"/>
              <w:bottom w:val="single" w:sz="4" w:space="0" w:color="auto"/>
              <w:right w:val="single" w:sz="4" w:space="0" w:color="auto"/>
            </w:tcBorders>
            <w:hideMark/>
          </w:tcPr>
          <w:p w14:paraId="4946BC60" w14:textId="77777777" w:rsidR="007B1F86" w:rsidRDefault="007B1F86">
            <w:pPr>
              <w:pStyle w:val="10"/>
              <w:rPr>
                <w:lang w:val="uk-UA" w:eastAsia="en-US"/>
              </w:rPr>
            </w:pPr>
            <w:r>
              <w:rPr>
                <w:lang w:val="uk-UA" w:eastAsia="en-US"/>
              </w:rPr>
              <w:t>7</w:t>
            </w:r>
          </w:p>
        </w:tc>
      </w:tr>
      <w:tr w:rsidR="007B1F86" w14:paraId="64F45568" w14:textId="77777777" w:rsidTr="007B1F86">
        <w:tc>
          <w:tcPr>
            <w:tcW w:w="9180" w:type="dxa"/>
            <w:tcBorders>
              <w:top w:val="single" w:sz="4" w:space="0" w:color="auto"/>
              <w:left w:val="single" w:sz="4" w:space="0" w:color="auto"/>
              <w:bottom w:val="single" w:sz="4" w:space="0" w:color="auto"/>
              <w:right w:val="single" w:sz="4" w:space="0" w:color="auto"/>
            </w:tcBorders>
            <w:hideMark/>
          </w:tcPr>
          <w:p w14:paraId="01FA80CC" w14:textId="77777777" w:rsidR="007B1F86" w:rsidRDefault="007B1F86">
            <w:pPr>
              <w:spacing w:line="276" w:lineRule="auto"/>
              <w:jc w:val="both"/>
              <w:rPr>
                <w:rFonts w:ascii="Times New Roman" w:hAnsi="Times New Roman"/>
                <w:bCs/>
                <w:sz w:val="28"/>
                <w:szCs w:val="28"/>
              </w:rPr>
            </w:pPr>
            <w:r>
              <w:rPr>
                <w:rFonts w:ascii="Times New Roman" w:hAnsi="Times New Roman"/>
                <w:sz w:val="28"/>
                <w:szCs w:val="28"/>
                <w:shd w:val="clear" w:color="auto" w:fill="FFFFFF"/>
              </w:rPr>
              <w:t>Розділ 7. Контроль за виконанням Програми</w:t>
            </w:r>
          </w:p>
        </w:tc>
        <w:tc>
          <w:tcPr>
            <w:tcW w:w="390" w:type="dxa"/>
            <w:tcBorders>
              <w:top w:val="single" w:sz="4" w:space="0" w:color="auto"/>
              <w:left w:val="single" w:sz="4" w:space="0" w:color="auto"/>
              <w:bottom w:val="single" w:sz="4" w:space="0" w:color="auto"/>
              <w:right w:val="single" w:sz="4" w:space="0" w:color="auto"/>
            </w:tcBorders>
            <w:hideMark/>
          </w:tcPr>
          <w:p w14:paraId="022BCA16" w14:textId="77777777" w:rsidR="007B1F86" w:rsidRDefault="007B1F86">
            <w:pPr>
              <w:pStyle w:val="10"/>
              <w:rPr>
                <w:lang w:val="uk-UA" w:eastAsia="en-US"/>
              </w:rPr>
            </w:pPr>
            <w:r>
              <w:rPr>
                <w:lang w:val="uk-UA" w:eastAsia="en-US"/>
              </w:rPr>
              <w:t>7</w:t>
            </w:r>
          </w:p>
        </w:tc>
      </w:tr>
    </w:tbl>
    <w:p w14:paraId="0C7D5617" w14:textId="77777777" w:rsidR="007B1F86" w:rsidRDefault="007B1F86" w:rsidP="007B1F86">
      <w:pPr>
        <w:pStyle w:val="Default"/>
        <w:jc w:val="both"/>
        <w:rPr>
          <w:color w:val="auto"/>
          <w:sz w:val="28"/>
          <w:szCs w:val="28"/>
          <w:lang w:val="uk-UA"/>
        </w:rPr>
      </w:pPr>
    </w:p>
    <w:p w14:paraId="3F5C5DFD" w14:textId="77777777" w:rsidR="007B1F86" w:rsidRDefault="007B1F86" w:rsidP="007B1F86">
      <w:pPr>
        <w:pStyle w:val="Default"/>
        <w:jc w:val="both"/>
        <w:rPr>
          <w:color w:val="auto"/>
          <w:sz w:val="28"/>
          <w:szCs w:val="28"/>
          <w:lang w:val="uk-UA"/>
        </w:rPr>
      </w:pPr>
    </w:p>
    <w:p w14:paraId="558E7E23" w14:textId="77777777" w:rsidR="007B1F86" w:rsidRDefault="007B1F86" w:rsidP="007B1F86">
      <w:pPr>
        <w:pStyle w:val="Default"/>
        <w:jc w:val="both"/>
        <w:rPr>
          <w:color w:val="auto"/>
          <w:sz w:val="28"/>
          <w:szCs w:val="28"/>
          <w:lang w:val="uk-UA"/>
        </w:rPr>
      </w:pPr>
    </w:p>
    <w:p w14:paraId="5689ECA4" w14:textId="77777777" w:rsidR="007B1F86" w:rsidRDefault="007B1F86" w:rsidP="007B1F86">
      <w:pPr>
        <w:pStyle w:val="Default"/>
        <w:jc w:val="both"/>
        <w:rPr>
          <w:color w:val="auto"/>
          <w:sz w:val="28"/>
          <w:szCs w:val="28"/>
          <w:lang w:val="uk-UA"/>
        </w:rPr>
      </w:pPr>
    </w:p>
    <w:p w14:paraId="044826F3" w14:textId="77777777" w:rsidR="007B1F86" w:rsidRDefault="007B1F86" w:rsidP="007B1F86">
      <w:pPr>
        <w:pStyle w:val="Default"/>
        <w:jc w:val="both"/>
        <w:rPr>
          <w:color w:val="auto"/>
          <w:sz w:val="28"/>
          <w:szCs w:val="28"/>
          <w:lang w:val="uk-UA"/>
        </w:rPr>
      </w:pPr>
    </w:p>
    <w:p w14:paraId="5F0AE3CF" w14:textId="77777777" w:rsidR="007B1F86" w:rsidRDefault="007B1F86" w:rsidP="007B1F86">
      <w:pPr>
        <w:pStyle w:val="Default"/>
        <w:jc w:val="both"/>
        <w:rPr>
          <w:color w:val="auto"/>
          <w:sz w:val="28"/>
          <w:szCs w:val="28"/>
          <w:lang w:val="uk-UA"/>
        </w:rPr>
      </w:pPr>
    </w:p>
    <w:p w14:paraId="3FD26A7E" w14:textId="77777777" w:rsidR="007B1F86" w:rsidRDefault="007B1F86" w:rsidP="007B1F86">
      <w:pPr>
        <w:pStyle w:val="Default"/>
        <w:jc w:val="both"/>
        <w:rPr>
          <w:color w:val="auto"/>
          <w:sz w:val="28"/>
          <w:szCs w:val="28"/>
          <w:lang w:val="uk-UA"/>
        </w:rPr>
      </w:pPr>
    </w:p>
    <w:p w14:paraId="064C4C01" w14:textId="77777777" w:rsidR="007B1F86" w:rsidRDefault="007B1F86" w:rsidP="007B1F86">
      <w:pPr>
        <w:pStyle w:val="Default"/>
        <w:jc w:val="both"/>
        <w:rPr>
          <w:color w:val="auto"/>
          <w:sz w:val="28"/>
          <w:szCs w:val="28"/>
          <w:lang w:val="uk-UA"/>
        </w:rPr>
      </w:pPr>
    </w:p>
    <w:p w14:paraId="380C68E1" w14:textId="77777777" w:rsidR="007B1F86" w:rsidRDefault="007B1F86" w:rsidP="007B1F86">
      <w:pPr>
        <w:pStyle w:val="Default"/>
        <w:jc w:val="both"/>
        <w:rPr>
          <w:color w:val="auto"/>
          <w:sz w:val="28"/>
          <w:szCs w:val="28"/>
          <w:lang w:val="uk-UA"/>
        </w:rPr>
      </w:pPr>
    </w:p>
    <w:p w14:paraId="4F204126" w14:textId="77777777" w:rsidR="007B1F86" w:rsidRDefault="007B1F86" w:rsidP="007B1F86">
      <w:pPr>
        <w:pStyle w:val="Default"/>
        <w:jc w:val="both"/>
        <w:rPr>
          <w:color w:val="auto"/>
          <w:sz w:val="28"/>
          <w:szCs w:val="28"/>
          <w:lang w:val="uk-UA"/>
        </w:rPr>
      </w:pPr>
    </w:p>
    <w:p w14:paraId="23703E9A" w14:textId="77777777" w:rsidR="007B1F86" w:rsidRDefault="007B1F86" w:rsidP="007B1F86">
      <w:pPr>
        <w:pStyle w:val="Default"/>
        <w:jc w:val="both"/>
        <w:rPr>
          <w:color w:val="auto"/>
          <w:sz w:val="28"/>
          <w:szCs w:val="28"/>
          <w:lang w:val="uk-UA"/>
        </w:rPr>
      </w:pPr>
    </w:p>
    <w:p w14:paraId="241E4DB9" w14:textId="77777777" w:rsidR="007B1F86" w:rsidRDefault="007B1F86" w:rsidP="007B1F86">
      <w:pPr>
        <w:pStyle w:val="Default"/>
        <w:jc w:val="both"/>
        <w:rPr>
          <w:color w:val="auto"/>
          <w:sz w:val="28"/>
          <w:szCs w:val="28"/>
          <w:lang w:val="uk-UA"/>
        </w:rPr>
      </w:pPr>
    </w:p>
    <w:p w14:paraId="39987964" w14:textId="77777777" w:rsidR="007B1F86" w:rsidRDefault="007B1F86" w:rsidP="007B1F86">
      <w:pPr>
        <w:pStyle w:val="Default"/>
        <w:jc w:val="both"/>
        <w:rPr>
          <w:color w:val="auto"/>
          <w:sz w:val="28"/>
          <w:szCs w:val="28"/>
          <w:lang w:val="uk-UA"/>
        </w:rPr>
      </w:pPr>
    </w:p>
    <w:p w14:paraId="2975BA3C" w14:textId="77777777" w:rsidR="007B1F86" w:rsidRDefault="007B1F86" w:rsidP="007B1F86">
      <w:pPr>
        <w:pStyle w:val="Default"/>
        <w:jc w:val="both"/>
        <w:rPr>
          <w:color w:val="auto"/>
          <w:sz w:val="28"/>
          <w:szCs w:val="28"/>
          <w:lang w:val="uk-UA"/>
        </w:rPr>
      </w:pPr>
    </w:p>
    <w:p w14:paraId="24765F86" w14:textId="77777777" w:rsidR="007B1F86" w:rsidRDefault="007B1F86" w:rsidP="007B1F86">
      <w:pPr>
        <w:pStyle w:val="Default"/>
        <w:jc w:val="both"/>
        <w:rPr>
          <w:color w:val="auto"/>
          <w:sz w:val="28"/>
          <w:szCs w:val="28"/>
          <w:lang w:val="uk-UA"/>
        </w:rPr>
      </w:pPr>
    </w:p>
    <w:p w14:paraId="6C3B5558" w14:textId="77777777" w:rsidR="007B1F86" w:rsidRDefault="007B1F86" w:rsidP="007B1F86">
      <w:pPr>
        <w:pStyle w:val="Default"/>
        <w:jc w:val="both"/>
        <w:rPr>
          <w:color w:val="auto"/>
          <w:sz w:val="28"/>
          <w:szCs w:val="28"/>
          <w:lang w:val="uk-UA"/>
        </w:rPr>
      </w:pPr>
    </w:p>
    <w:p w14:paraId="3B45FD9E" w14:textId="77777777" w:rsidR="007B1F86" w:rsidRDefault="007B1F86" w:rsidP="007B1F86">
      <w:pPr>
        <w:pStyle w:val="Default"/>
        <w:jc w:val="both"/>
        <w:rPr>
          <w:color w:val="auto"/>
          <w:sz w:val="28"/>
          <w:szCs w:val="28"/>
          <w:lang w:val="uk-UA"/>
        </w:rPr>
      </w:pPr>
    </w:p>
    <w:p w14:paraId="071F5890" w14:textId="77777777" w:rsidR="007B1F86" w:rsidRDefault="007B1F86" w:rsidP="007B1F86">
      <w:pPr>
        <w:pStyle w:val="Default"/>
        <w:jc w:val="both"/>
        <w:rPr>
          <w:color w:val="auto"/>
          <w:sz w:val="28"/>
          <w:szCs w:val="28"/>
          <w:lang w:val="uk-UA"/>
        </w:rPr>
      </w:pPr>
    </w:p>
    <w:p w14:paraId="58954EB3" w14:textId="77777777" w:rsidR="007B1F86" w:rsidRDefault="007B1F86" w:rsidP="007B1F86">
      <w:pPr>
        <w:pStyle w:val="Default"/>
        <w:jc w:val="both"/>
        <w:rPr>
          <w:color w:val="auto"/>
          <w:sz w:val="28"/>
          <w:szCs w:val="28"/>
          <w:lang w:val="uk-UA"/>
        </w:rPr>
      </w:pPr>
    </w:p>
    <w:p w14:paraId="72F90051" w14:textId="77777777" w:rsidR="007B1F86" w:rsidRDefault="007B1F86" w:rsidP="007B1F86">
      <w:pPr>
        <w:autoSpaceDE w:val="0"/>
        <w:autoSpaceDN w:val="0"/>
        <w:adjustRightInd w:val="0"/>
        <w:jc w:val="both"/>
        <w:rPr>
          <w:rFonts w:ascii="Times New Roman" w:hAnsi="Times New Roman"/>
        </w:rPr>
      </w:pPr>
    </w:p>
    <w:p w14:paraId="558E14B7" w14:textId="77777777" w:rsidR="007B1F86" w:rsidRDefault="007B1F86" w:rsidP="007B1F86">
      <w:pPr>
        <w:autoSpaceDE w:val="0"/>
        <w:autoSpaceDN w:val="0"/>
        <w:adjustRightInd w:val="0"/>
        <w:jc w:val="both"/>
        <w:rPr>
          <w:rFonts w:ascii="Times New Roman" w:hAnsi="Times New Roman"/>
        </w:rPr>
      </w:pPr>
    </w:p>
    <w:p w14:paraId="46BDA2E5" w14:textId="77777777" w:rsidR="007B1F86" w:rsidRDefault="007B1F86" w:rsidP="007B1F86">
      <w:pPr>
        <w:autoSpaceDE w:val="0"/>
        <w:autoSpaceDN w:val="0"/>
        <w:adjustRightInd w:val="0"/>
        <w:jc w:val="both"/>
        <w:rPr>
          <w:rFonts w:ascii="Times New Roman" w:hAnsi="Times New Roman"/>
          <w:color w:val="auto"/>
        </w:rPr>
      </w:pPr>
    </w:p>
    <w:p w14:paraId="741F130A" w14:textId="77777777" w:rsidR="007B1F86" w:rsidRDefault="007B1F86" w:rsidP="007B1F86">
      <w:pPr>
        <w:autoSpaceDE w:val="0"/>
        <w:autoSpaceDN w:val="0"/>
        <w:adjustRightInd w:val="0"/>
        <w:jc w:val="both"/>
        <w:rPr>
          <w:rFonts w:ascii="Times New Roman" w:hAnsi="Times New Roman"/>
          <w:color w:val="auto"/>
        </w:rPr>
      </w:pPr>
    </w:p>
    <w:p w14:paraId="672A5D64" w14:textId="77777777" w:rsidR="007B1F86" w:rsidRDefault="007B1F86" w:rsidP="007B1F86">
      <w:pPr>
        <w:autoSpaceDE w:val="0"/>
        <w:autoSpaceDN w:val="0"/>
        <w:adjustRightInd w:val="0"/>
        <w:jc w:val="both"/>
        <w:rPr>
          <w:rFonts w:ascii="Times New Roman" w:hAnsi="Times New Roman"/>
          <w:color w:val="auto"/>
        </w:rPr>
      </w:pPr>
    </w:p>
    <w:p w14:paraId="5F4DC1C8" w14:textId="77777777" w:rsidR="007B1F86" w:rsidRDefault="007B1F86" w:rsidP="007B1F86">
      <w:pPr>
        <w:autoSpaceDE w:val="0"/>
        <w:autoSpaceDN w:val="0"/>
        <w:adjustRightInd w:val="0"/>
        <w:jc w:val="both"/>
        <w:rPr>
          <w:rFonts w:ascii="Times New Roman" w:hAnsi="Times New Roman"/>
          <w:color w:val="auto"/>
        </w:rPr>
      </w:pPr>
    </w:p>
    <w:p w14:paraId="45100A8B" w14:textId="77777777" w:rsidR="007B1F86" w:rsidRDefault="007B1F86" w:rsidP="007B1F86">
      <w:pPr>
        <w:autoSpaceDE w:val="0"/>
        <w:autoSpaceDN w:val="0"/>
        <w:adjustRightInd w:val="0"/>
        <w:jc w:val="both"/>
        <w:rPr>
          <w:rFonts w:ascii="Times New Roman" w:hAnsi="Times New Roman"/>
          <w:color w:val="auto"/>
        </w:rPr>
      </w:pPr>
    </w:p>
    <w:p w14:paraId="13715E20" w14:textId="77777777" w:rsidR="007B1F86" w:rsidRDefault="007B1F86" w:rsidP="007B1F86">
      <w:pPr>
        <w:autoSpaceDE w:val="0"/>
        <w:autoSpaceDN w:val="0"/>
        <w:adjustRightInd w:val="0"/>
        <w:jc w:val="both"/>
        <w:rPr>
          <w:rFonts w:ascii="Times New Roman" w:hAnsi="Times New Roman"/>
          <w:color w:val="auto"/>
        </w:rPr>
      </w:pPr>
    </w:p>
    <w:p w14:paraId="7F34AD1D" w14:textId="77777777" w:rsidR="007B1F86" w:rsidRDefault="007B1F86" w:rsidP="007B1F86">
      <w:pPr>
        <w:autoSpaceDE w:val="0"/>
        <w:autoSpaceDN w:val="0"/>
        <w:adjustRightInd w:val="0"/>
        <w:jc w:val="both"/>
        <w:rPr>
          <w:rFonts w:ascii="Times New Roman" w:hAnsi="Times New Roman"/>
          <w:color w:val="auto"/>
        </w:rPr>
      </w:pPr>
    </w:p>
    <w:p w14:paraId="22E23A48" w14:textId="77777777" w:rsidR="007B1F86" w:rsidRDefault="007B1F86" w:rsidP="007B1F86">
      <w:pPr>
        <w:autoSpaceDE w:val="0"/>
        <w:autoSpaceDN w:val="0"/>
        <w:adjustRightInd w:val="0"/>
        <w:jc w:val="both"/>
        <w:rPr>
          <w:rFonts w:ascii="Times New Roman" w:hAnsi="Times New Roman"/>
          <w:color w:val="auto"/>
        </w:rPr>
      </w:pPr>
    </w:p>
    <w:p w14:paraId="5BE2A2AA" w14:textId="77777777" w:rsidR="007B1F86" w:rsidRDefault="007B1F86" w:rsidP="007B1F86">
      <w:pPr>
        <w:autoSpaceDE w:val="0"/>
        <w:autoSpaceDN w:val="0"/>
        <w:adjustRightInd w:val="0"/>
        <w:jc w:val="both"/>
        <w:rPr>
          <w:rFonts w:ascii="Times New Roman" w:hAnsi="Times New Roman"/>
          <w:color w:val="auto"/>
        </w:rPr>
      </w:pPr>
    </w:p>
    <w:p w14:paraId="20872AAD" w14:textId="77777777" w:rsidR="007B1F86" w:rsidRDefault="007B1F86" w:rsidP="007B1F86">
      <w:pPr>
        <w:autoSpaceDE w:val="0"/>
        <w:autoSpaceDN w:val="0"/>
        <w:adjustRightInd w:val="0"/>
        <w:jc w:val="both"/>
        <w:rPr>
          <w:rFonts w:ascii="Times New Roman" w:hAnsi="Times New Roman"/>
          <w:color w:val="auto"/>
        </w:rPr>
      </w:pPr>
    </w:p>
    <w:p w14:paraId="7C7CFD4B" w14:textId="77777777" w:rsidR="007B1F86" w:rsidRDefault="007B1F86" w:rsidP="007B1F86">
      <w:pPr>
        <w:autoSpaceDE w:val="0"/>
        <w:autoSpaceDN w:val="0"/>
        <w:adjustRightInd w:val="0"/>
        <w:jc w:val="both"/>
        <w:rPr>
          <w:rFonts w:ascii="Times New Roman" w:hAnsi="Times New Roman"/>
          <w:color w:val="auto"/>
        </w:rPr>
      </w:pPr>
    </w:p>
    <w:p w14:paraId="620E2D44" w14:textId="77777777" w:rsidR="007B1F86" w:rsidRDefault="007B1F86" w:rsidP="007B1F86">
      <w:pPr>
        <w:autoSpaceDE w:val="0"/>
        <w:autoSpaceDN w:val="0"/>
        <w:adjustRightInd w:val="0"/>
        <w:jc w:val="both"/>
        <w:rPr>
          <w:rFonts w:ascii="Times New Roman" w:hAnsi="Times New Roman"/>
          <w:color w:val="auto"/>
        </w:rPr>
      </w:pPr>
    </w:p>
    <w:p w14:paraId="54EB6FD4" w14:textId="77777777" w:rsidR="007B1F86" w:rsidRDefault="007B1F86" w:rsidP="007B1F86">
      <w:pPr>
        <w:ind w:left="708"/>
        <w:jc w:val="center"/>
        <w:rPr>
          <w:rFonts w:ascii="Times New Roman" w:eastAsia="Times New Roman" w:hAnsi="Times New Roman"/>
          <w:b/>
          <w:color w:val="auto"/>
          <w:sz w:val="28"/>
          <w:szCs w:val="28"/>
        </w:rPr>
      </w:pPr>
      <w:r>
        <w:rPr>
          <w:rFonts w:ascii="Times New Roman" w:eastAsia="Times New Roman" w:hAnsi="Times New Roman"/>
          <w:b/>
          <w:color w:val="auto"/>
          <w:sz w:val="28"/>
          <w:szCs w:val="28"/>
        </w:rPr>
        <w:lastRenderedPageBreak/>
        <w:t>Паспорт Програми</w:t>
      </w:r>
    </w:p>
    <w:p w14:paraId="672E07F5" w14:textId="77777777" w:rsidR="007B1F86" w:rsidRDefault="007B1F86" w:rsidP="007B1F86">
      <w:pPr>
        <w:ind w:left="708"/>
        <w:jc w:val="center"/>
        <w:rPr>
          <w:rFonts w:ascii="Times New Roman" w:eastAsia="Times New Roman" w:hAnsi="Times New Roman"/>
          <w:b/>
          <w:color w:val="auto"/>
          <w:sz w:val="28"/>
          <w:szCs w:val="28"/>
        </w:rPr>
      </w:pPr>
    </w:p>
    <w:tbl>
      <w:tblPr>
        <w:tblStyle w:val="a8"/>
        <w:tblW w:w="10490" w:type="dxa"/>
        <w:tblInd w:w="-743" w:type="dxa"/>
        <w:tblLook w:val="01E0" w:firstRow="1" w:lastRow="1" w:firstColumn="1" w:lastColumn="1" w:noHBand="0" w:noVBand="0"/>
      </w:tblPr>
      <w:tblGrid>
        <w:gridCol w:w="2411"/>
        <w:gridCol w:w="8079"/>
      </w:tblGrid>
      <w:tr w:rsidR="007B1F86" w14:paraId="277778B2" w14:textId="77777777" w:rsidTr="007B1F86">
        <w:trPr>
          <w:trHeight w:val="764"/>
        </w:trPr>
        <w:tc>
          <w:tcPr>
            <w:tcW w:w="2411" w:type="dxa"/>
            <w:tcBorders>
              <w:top w:val="single" w:sz="4" w:space="0" w:color="auto"/>
              <w:left w:val="single" w:sz="4" w:space="0" w:color="auto"/>
              <w:bottom w:val="single" w:sz="4" w:space="0" w:color="auto"/>
              <w:right w:val="single" w:sz="4" w:space="0" w:color="auto"/>
            </w:tcBorders>
            <w:vAlign w:val="center"/>
            <w:hideMark/>
          </w:tcPr>
          <w:p w14:paraId="6BF42A14" w14:textId="77777777" w:rsidR="007B1F86" w:rsidRDefault="007B1F86">
            <w:pPr>
              <w:rPr>
                <w:rFonts w:ascii="Times New Roman" w:eastAsia="Times New Roman" w:hAnsi="Times New Roman"/>
                <w:color w:val="auto"/>
                <w:sz w:val="28"/>
                <w:szCs w:val="28"/>
              </w:rPr>
            </w:pPr>
            <w:r>
              <w:rPr>
                <w:rFonts w:ascii="Times New Roman" w:eastAsia="Times New Roman" w:hAnsi="Times New Roman"/>
                <w:color w:val="auto"/>
                <w:sz w:val="28"/>
                <w:szCs w:val="28"/>
              </w:rPr>
              <w:t>Назва Програми</w:t>
            </w:r>
          </w:p>
        </w:tc>
        <w:tc>
          <w:tcPr>
            <w:tcW w:w="8079" w:type="dxa"/>
            <w:tcBorders>
              <w:top w:val="single" w:sz="4" w:space="0" w:color="auto"/>
              <w:left w:val="single" w:sz="4" w:space="0" w:color="auto"/>
              <w:bottom w:val="single" w:sz="4" w:space="0" w:color="auto"/>
              <w:right w:val="single" w:sz="4" w:space="0" w:color="auto"/>
            </w:tcBorders>
            <w:vAlign w:val="center"/>
            <w:hideMark/>
          </w:tcPr>
          <w:p w14:paraId="10FF2692" w14:textId="77777777" w:rsidR="007B1F86" w:rsidRDefault="007B1F86">
            <w:pPr>
              <w:rPr>
                <w:rFonts w:ascii="Times New Roman" w:eastAsia="Times New Roman" w:hAnsi="Times New Roman"/>
                <w:color w:val="auto"/>
                <w:sz w:val="28"/>
                <w:szCs w:val="28"/>
              </w:rPr>
            </w:pPr>
            <w:r>
              <w:rPr>
                <w:rFonts w:ascii="Times New Roman" w:eastAsia="Times New Roman" w:hAnsi="Times New Roman"/>
                <w:color w:val="auto"/>
                <w:sz w:val="28"/>
                <w:szCs w:val="28"/>
              </w:rPr>
              <w:t>«Про підтримку Черкаського обласного територіального центру комплектування та соціальної підтримки» на 2022 – 2024 роки</w:t>
            </w:r>
          </w:p>
        </w:tc>
      </w:tr>
      <w:tr w:rsidR="007B1F86" w14:paraId="13820433" w14:textId="77777777" w:rsidTr="007B1F86">
        <w:trPr>
          <w:trHeight w:val="634"/>
        </w:trPr>
        <w:tc>
          <w:tcPr>
            <w:tcW w:w="2411" w:type="dxa"/>
            <w:tcBorders>
              <w:top w:val="single" w:sz="4" w:space="0" w:color="auto"/>
              <w:left w:val="single" w:sz="4" w:space="0" w:color="auto"/>
              <w:bottom w:val="single" w:sz="4" w:space="0" w:color="auto"/>
              <w:right w:val="single" w:sz="4" w:space="0" w:color="auto"/>
            </w:tcBorders>
            <w:vAlign w:val="center"/>
            <w:hideMark/>
          </w:tcPr>
          <w:p w14:paraId="2D5E0D59" w14:textId="77777777" w:rsidR="007B1F86" w:rsidRDefault="007B1F86">
            <w:pPr>
              <w:rPr>
                <w:rFonts w:ascii="Times New Roman" w:eastAsia="Times New Roman" w:hAnsi="Times New Roman"/>
                <w:color w:val="auto"/>
                <w:sz w:val="28"/>
                <w:szCs w:val="28"/>
              </w:rPr>
            </w:pPr>
            <w:r>
              <w:rPr>
                <w:rFonts w:ascii="Times New Roman" w:eastAsia="Times New Roman" w:hAnsi="Times New Roman"/>
                <w:color w:val="auto"/>
                <w:sz w:val="28"/>
                <w:szCs w:val="28"/>
              </w:rPr>
              <w:t>Ініціатор розроблення програми</w:t>
            </w:r>
          </w:p>
        </w:tc>
        <w:tc>
          <w:tcPr>
            <w:tcW w:w="8079" w:type="dxa"/>
            <w:tcBorders>
              <w:top w:val="single" w:sz="4" w:space="0" w:color="auto"/>
              <w:left w:val="single" w:sz="4" w:space="0" w:color="auto"/>
              <w:bottom w:val="single" w:sz="4" w:space="0" w:color="auto"/>
              <w:right w:val="single" w:sz="4" w:space="0" w:color="auto"/>
            </w:tcBorders>
            <w:vAlign w:val="center"/>
            <w:hideMark/>
          </w:tcPr>
          <w:p w14:paraId="0C32CA27" w14:textId="77777777" w:rsidR="007B1F86" w:rsidRDefault="007B1F86">
            <w:pPr>
              <w:rPr>
                <w:rFonts w:ascii="Times New Roman" w:eastAsia="Times New Roman" w:hAnsi="Times New Roman"/>
                <w:color w:val="auto"/>
                <w:sz w:val="28"/>
                <w:szCs w:val="28"/>
              </w:rPr>
            </w:pPr>
            <w:r>
              <w:rPr>
                <w:rFonts w:ascii="Times New Roman" w:hAnsi="Times New Roman"/>
                <w:color w:val="auto"/>
                <w:sz w:val="28"/>
                <w:szCs w:val="28"/>
                <w:lang w:eastAsia="zh-CN"/>
              </w:rPr>
              <w:t xml:space="preserve">виконавчий комітет </w:t>
            </w:r>
            <w:proofErr w:type="spellStart"/>
            <w:r>
              <w:rPr>
                <w:rFonts w:ascii="Times New Roman" w:hAnsi="Times New Roman"/>
                <w:color w:val="auto"/>
                <w:sz w:val="28"/>
                <w:szCs w:val="28"/>
                <w:lang w:eastAsia="zh-CN"/>
              </w:rPr>
              <w:t>Степанківської</w:t>
            </w:r>
            <w:proofErr w:type="spellEnd"/>
            <w:r>
              <w:rPr>
                <w:rFonts w:ascii="Times New Roman" w:hAnsi="Times New Roman"/>
                <w:color w:val="auto"/>
                <w:sz w:val="28"/>
                <w:szCs w:val="28"/>
                <w:lang w:eastAsia="zh-CN"/>
              </w:rPr>
              <w:t xml:space="preserve"> сільської ради</w:t>
            </w:r>
          </w:p>
        </w:tc>
      </w:tr>
      <w:tr w:rsidR="007B1F86" w14:paraId="35191502" w14:textId="77777777" w:rsidTr="007B1F86">
        <w:trPr>
          <w:trHeight w:val="546"/>
        </w:trPr>
        <w:tc>
          <w:tcPr>
            <w:tcW w:w="2411" w:type="dxa"/>
            <w:tcBorders>
              <w:top w:val="single" w:sz="4" w:space="0" w:color="auto"/>
              <w:left w:val="single" w:sz="4" w:space="0" w:color="auto"/>
              <w:bottom w:val="single" w:sz="4" w:space="0" w:color="auto"/>
              <w:right w:val="single" w:sz="4" w:space="0" w:color="auto"/>
            </w:tcBorders>
            <w:vAlign w:val="center"/>
            <w:hideMark/>
          </w:tcPr>
          <w:p w14:paraId="7DE7DDAF" w14:textId="77777777" w:rsidR="007B1F86" w:rsidRDefault="007B1F86">
            <w:pPr>
              <w:rPr>
                <w:rFonts w:ascii="Times New Roman" w:eastAsia="Times New Roman" w:hAnsi="Times New Roman"/>
                <w:bCs/>
                <w:color w:val="auto"/>
                <w:sz w:val="28"/>
                <w:szCs w:val="28"/>
              </w:rPr>
            </w:pPr>
            <w:r>
              <w:rPr>
                <w:rFonts w:ascii="Times New Roman" w:eastAsia="Times New Roman" w:hAnsi="Times New Roman"/>
                <w:bCs/>
                <w:color w:val="auto"/>
                <w:sz w:val="28"/>
                <w:szCs w:val="28"/>
              </w:rPr>
              <w:t>Розробник програми</w:t>
            </w:r>
          </w:p>
        </w:tc>
        <w:tc>
          <w:tcPr>
            <w:tcW w:w="8079" w:type="dxa"/>
            <w:tcBorders>
              <w:top w:val="single" w:sz="4" w:space="0" w:color="auto"/>
              <w:left w:val="single" w:sz="4" w:space="0" w:color="auto"/>
              <w:bottom w:val="single" w:sz="4" w:space="0" w:color="auto"/>
              <w:right w:val="single" w:sz="4" w:space="0" w:color="auto"/>
            </w:tcBorders>
            <w:vAlign w:val="center"/>
            <w:hideMark/>
          </w:tcPr>
          <w:p w14:paraId="43307584" w14:textId="77777777" w:rsidR="007B1F86" w:rsidRDefault="007B1F86">
            <w:pPr>
              <w:rPr>
                <w:rFonts w:ascii="Times New Roman" w:eastAsia="Times New Roman" w:hAnsi="Times New Roman"/>
                <w:color w:val="auto"/>
                <w:sz w:val="28"/>
                <w:szCs w:val="28"/>
              </w:rPr>
            </w:pPr>
            <w:r>
              <w:rPr>
                <w:rFonts w:ascii="Times New Roman" w:hAnsi="Times New Roman"/>
                <w:color w:val="auto"/>
                <w:sz w:val="28"/>
                <w:szCs w:val="28"/>
                <w:lang w:eastAsia="zh-CN"/>
              </w:rPr>
              <w:t xml:space="preserve">виконавчий комітет </w:t>
            </w:r>
            <w:proofErr w:type="spellStart"/>
            <w:r>
              <w:rPr>
                <w:rFonts w:ascii="Times New Roman" w:hAnsi="Times New Roman"/>
                <w:color w:val="auto"/>
                <w:sz w:val="28"/>
                <w:szCs w:val="28"/>
                <w:lang w:eastAsia="zh-CN"/>
              </w:rPr>
              <w:t>Степанківської</w:t>
            </w:r>
            <w:proofErr w:type="spellEnd"/>
            <w:r>
              <w:rPr>
                <w:rFonts w:ascii="Times New Roman" w:hAnsi="Times New Roman"/>
                <w:color w:val="auto"/>
                <w:sz w:val="28"/>
                <w:szCs w:val="28"/>
                <w:lang w:eastAsia="zh-CN"/>
              </w:rPr>
              <w:t xml:space="preserve"> сільської ради</w:t>
            </w:r>
          </w:p>
        </w:tc>
      </w:tr>
      <w:tr w:rsidR="007B1F86" w:rsidRPr="007B1F86" w14:paraId="5550DC41" w14:textId="77777777" w:rsidTr="007B1F86">
        <w:trPr>
          <w:trHeight w:val="848"/>
        </w:trPr>
        <w:tc>
          <w:tcPr>
            <w:tcW w:w="2411" w:type="dxa"/>
            <w:tcBorders>
              <w:top w:val="single" w:sz="4" w:space="0" w:color="auto"/>
              <w:left w:val="single" w:sz="4" w:space="0" w:color="auto"/>
              <w:bottom w:val="single" w:sz="4" w:space="0" w:color="auto"/>
              <w:right w:val="single" w:sz="4" w:space="0" w:color="auto"/>
            </w:tcBorders>
            <w:vAlign w:val="center"/>
            <w:hideMark/>
          </w:tcPr>
          <w:p w14:paraId="1E47AF37" w14:textId="77777777" w:rsidR="007B1F86" w:rsidRDefault="007B1F86">
            <w:pPr>
              <w:rPr>
                <w:rFonts w:ascii="Times New Roman" w:eastAsia="Times New Roman" w:hAnsi="Times New Roman"/>
                <w:bCs/>
                <w:color w:val="auto"/>
                <w:sz w:val="28"/>
                <w:szCs w:val="28"/>
              </w:rPr>
            </w:pPr>
            <w:r>
              <w:rPr>
                <w:rFonts w:ascii="Times New Roman" w:eastAsia="Times New Roman" w:hAnsi="Times New Roman"/>
                <w:bCs/>
                <w:color w:val="auto"/>
                <w:sz w:val="28"/>
                <w:szCs w:val="28"/>
              </w:rPr>
              <w:t>Нормативно-правова база</w:t>
            </w:r>
          </w:p>
        </w:tc>
        <w:tc>
          <w:tcPr>
            <w:tcW w:w="8079" w:type="dxa"/>
            <w:tcBorders>
              <w:top w:val="single" w:sz="4" w:space="0" w:color="auto"/>
              <w:left w:val="single" w:sz="4" w:space="0" w:color="auto"/>
              <w:bottom w:val="single" w:sz="4" w:space="0" w:color="auto"/>
              <w:right w:val="single" w:sz="4" w:space="0" w:color="auto"/>
            </w:tcBorders>
            <w:hideMark/>
          </w:tcPr>
          <w:p w14:paraId="3F19A161" w14:textId="77777777" w:rsidR="007B1F86" w:rsidRDefault="007B1F86">
            <w:pPr>
              <w:jc w:val="both"/>
              <w:rPr>
                <w:rFonts w:ascii="Times New Roman" w:hAnsi="Times New Roman" w:cs="Times New Roman"/>
                <w:color w:val="auto"/>
                <w:sz w:val="28"/>
                <w:szCs w:val="28"/>
              </w:rPr>
            </w:pPr>
            <w:r>
              <w:rPr>
                <w:rFonts w:ascii="Times New Roman" w:hAnsi="Times New Roman" w:cs="Times New Roman"/>
                <w:color w:val="auto"/>
                <w:sz w:val="28"/>
                <w:szCs w:val="28"/>
              </w:rPr>
              <w:t>Конституція України, Закон України «Про місцеве самоврядування в Україні», Закон України «Про оборону України», Закон України «Про мобілізаційну підготовку та мобілізацію», Закон України «Про національну безпеку України», Закон України «Про правовий режим воєнного стану», Указ Президента України від 24 лютого 2022 року № 64/2022 «Про введення воєнного стану в Україні», затвердженого Законом України від 24 лютого 2022 року № 2102-ІХ (зі змінами)</w:t>
            </w:r>
          </w:p>
        </w:tc>
      </w:tr>
      <w:tr w:rsidR="007B1F86" w14:paraId="5E063266" w14:textId="77777777" w:rsidTr="007B1F86">
        <w:trPr>
          <w:trHeight w:val="1307"/>
        </w:trPr>
        <w:tc>
          <w:tcPr>
            <w:tcW w:w="2411" w:type="dxa"/>
            <w:tcBorders>
              <w:top w:val="single" w:sz="4" w:space="0" w:color="auto"/>
              <w:left w:val="single" w:sz="4" w:space="0" w:color="auto"/>
              <w:bottom w:val="single" w:sz="4" w:space="0" w:color="auto"/>
              <w:right w:val="single" w:sz="4" w:space="0" w:color="auto"/>
            </w:tcBorders>
            <w:vAlign w:val="center"/>
            <w:hideMark/>
          </w:tcPr>
          <w:p w14:paraId="1A1E9789" w14:textId="77777777" w:rsidR="007B1F86" w:rsidRDefault="007B1F86">
            <w:pPr>
              <w:rPr>
                <w:rFonts w:ascii="Times New Roman" w:eastAsia="Times New Roman" w:hAnsi="Times New Roman"/>
                <w:bCs/>
                <w:color w:val="auto"/>
                <w:sz w:val="28"/>
                <w:szCs w:val="28"/>
              </w:rPr>
            </w:pPr>
            <w:r>
              <w:rPr>
                <w:rFonts w:ascii="Times New Roman" w:eastAsia="Times New Roman" w:hAnsi="Times New Roman"/>
                <w:bCs/>
                <w:color w:val="auto"/>
                <w:sz w:val="28"/>
                <w:szCs w:val="28"/>
              </w:rPr>
              <w:t>Відповідальний виконавець програми</w:t>
            </w:r>
          </w:p>
        </w:tc>
        <w:tc>
          <w:tcPr>
            <w:tcW w:w="8079" w:type="dxa"/>
            <w:tcBorders>
              <w:top w:val="single" w:sz="4" w:space="0" w:color="auto"/>
              <w:left w:val="single" w:sz="4" w:space="0" w:color="auto"/>
              <w:bottom w:val="single" w:sz="4" w:space="0" w:color="auto"/>
              <w:right w:val="single" w:sz="4" w:space="0" w:color="auto"/>
            </w:tcBorders>
            <w:vAlign w:val="center"/>
            <w:hideMark/>
          </w:tcPr>
          <w:p w14:paraId="22A82828" w14:textId="77777777" w:rsidR="007B1F86" w:rsidRDefault="007B1F86" w:rsidP="007B1F86">
            <w:pPr>
              <w:pStyle w:val="a5"/>
              <w:numPr>
                <w:ilvl w:val="0"/>
                <w:numId w:val="5"/>
              </w:numPr>
              <w:tabs>
                <w:tab w:val="left" w:pos="9354"/>
              </w:tabs>
              <w:spacing w:after="0" w:line="240" w:lineRule="auto"/>
              <w:jc w:val="both"/>
              <w:rPr>
                <w:rFonts w:ascii="Times New Roman" w:eastAsia="Times New Roman" w:hAnsi="Times New Roman"/>
                <w:sz w:val="28"/>
                <w:szCs w:val="28"/>
                <w:lang w:val="uk-UA"/>
              </w:rPr>
            </w:pPr>
            <w:proofErr w:type="spellStart"/>
            <w:r>
              <w:rPr>
                <w:rFonts w:ascii="Times New Roman" w:eastAsia="Times New Roman" w:hAnsi="Times New Roman"/>
                <w:sz w:val="28"/>
                <w:szCs w:val="28"/>
                <w:lang w:val="uk-UA"/>
              </w:rPr>
              <w:t>Степанківська</w:t>
            </w:r>
            <w:proofErr w:type="spellEnd"/>
            <w:r>
              <w:rPr>
                <w:rFonts w:ascii="Times New Roman" w:eastAsia="Times New Roman" w:hAnsi="Times New Roman"/>
                <w:sz w:val="28"/>
                <w:szCs w:val="28"/>
                <w:lang w:val="uk-UA"/>
              </w:rPr>
              <w:t xml:space="preserve"> сільська рада та її виконавчий комітет;</w:t>
            </w:r>
          </w:p>
          <w:p w14:paraId="281941A7" w14:textId="77777777" w:rsidR="007B1F86" w:rsidRDefault="007B1F86" w:rsidP="007B1F86">
            <w:pPr>
              <w:pStyle w:val="a5"/>
              <w:numPr>
                <w:ilvl w:val="0"/>
                <w:numId w:val="5"/>
              </w:numPr>
              <w:tabs>
                <w:tab w:val="left" w:pos="9354"/>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Черкаський обласний територіальний центр комплектування та соціальної підтримки;</w:t>
            </w:r>
          </w:p>
          <w:p w14:paraId="6BF86334" w14:textId="77777777" w:rsidR="007B1F86" w:rsidRDefault="007B1F86" w:rsidP="007B1F86">
            <w:pPr>
              <w:pStyle w:val="a5"/>
              <w:numPr>
                <w:ilvl w:val="0"/>
                <w:numId w:val="5"/>
              </w:numPr>
              <w:tabs>
                <w:tab w:val="left" w:pos="9354"/>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Черкаський районний територіальний центр комплектування та соціальної підтримки;</w:t>
            </w:r>
          </w:p>
          <w:p w14:paraId="3302C34B" w14:textId="77777777" w:rsidR="007B1F86" w:rsidRDefault="007B1F86" w:rsidP="007B1F86">
            <w:pPr>
              <w:pStyle w:val="a5"/>
              <w:numPr>
                <w:ilvl w:val="0"/>
                <w:numId w:val="5"/>
              </w:numPr>
              <w:tabs>
                <w:tab w:val="left" w:pos="9354"/>
              </w:tabs>
              <w:spacing w:after="0" w:line="240" w:lineRule="auto"/>
              <w:jc w:val="both"/>
              <w:rPr>
                <w:rFonts w:ascii="Times New Roman" w:eastAsia="Times New Roman" w:hAnsi="Times New Roman"/>
                <w:sz w:val="28"/>
                <w:szCs w:val="28"/>
                <w:lang w:val="uk-UA"/>
              </w:rPr>
            </w:pPr>
            <w:r>
              <w:rPr>
                <w:rFonts w:ascii="Times New Roman" w:hAnsi="Times New Roman"/>
                <w:sz w:val="28"/>
                <w:szCs w:val="28"/>
                <w:lang w:val="uk-UA" w:eastAsia="uk-UA"/>
              </w:rPr>
              <w:t>військова частина А4074 Збройних Сил України;</w:t>
            </w:r>
          </w:p>
          <w:p w14:paraId="0C0AE266" w14:textId="77777777" w:rsidR="007B1F86" w:rsidRDefault="007B1F86" w:rsidP="007B1F86">
            <w:pPr>
              <w:pStyle w:val="a5"/>
              <w:numPr>
                <w:ilvl w:val="0"/>
                <w:numId w:val="5"/>
              </w:numPr>
              <w:tabs>
                <w:tab w:val="left" w:pos="9354"/>
              </w:tabs>
              <w:spacing w:after="0" w:line="240" w:lineRule="auto"/>
              <w:jc w:val="both"/>
              <w:rPr>
                <w:rFonts w:ascii="Times New Roman" w:eastAsia="Times New Roman" w:hAnsi="Times New Roman"/>
                <w:sz w:val="28"/>
                <w:szCs w:val="28"/>
                <w:lang w:val="uk-UA"/>
              </w:rPr>
            </w:pPr>
            <w:r>
              <w:rPr>
                <w:rFonts w:ascii="Times New Roman" w:hAnsi="Times New Roman"/>
                <w:sz w:val="28"/>
                <w:szCs w:val="28"/>
                <w:lang w:val="uk-UA" w:eastAsia="uk-UA"/>
              </w:rPr>
              <w:t>військова частина А4553 Збройних Сил України;</w:t>
            </w:r>
          </w:p>
          <w:p w14:paraId="189C27D7" w14:textId="77777777" w:rsidR="007B1F86" w:rsidRDefault="007B1F86" w:rsidP="007B1F86">
            <w:pPr>
              <w:pStyle w:val="a5"/>
              <w:numPr>
                <w:ilvl w:val="0"/>
                <w:numId w:val="5"/>
              </w:numPr>
              <w:tabs>
                <w:tab w:val="left" w:pos="9354"/>
              </w:tabs>
              <w:spacing w:after="0" w:line="240" w:lineRule="auto"/>
              <w:jc w:val="both"/>
              <w:rPr>
                <w:rFonts w:ascii="Times New Roman" w:eastAsia="Times New Roman" w:hAnsi="Times New Roman"/>
                <w:sz w:val="28"/>
                <w:szCs w:val="28"/>
                <w:lang w:val="uk-UA"/>
              </w:rPr>
            </w:pPr>
            <w:r>
              <w:rPr>
                <w:rFonts w:ascii="Times New Roman" w:hAnsi="Times New Roman"/>
                <w:sz w:val="28"/>
                <w:szCs w:val="28"/>
                <w:lang w:val="uk-UA" w:eastAsia="uk-UA"/>
              </w:rPr>
              <w:t>військова частина А4851 Збройних Сил України;</w:t>
            </w:r>
          </w:p>
          <w:p w14:paraId="39B13334" w14:textId="77777777" w:rsidR="007B1F86" w:rsidRDefault="007B1F86" w:rsidP="007B1F86">
            <w:pPr>
              <w:pStyle w:val="a5"/>
              <w:numPr>
                <w:ilvl w:val="0"/>
                <w:numId w:val="5"/>
              </w:numPr>
              <w:tabs>
                <w:tab w:val="left" w:pos="9354"/>
              </w:tabs>
              <w:spacing w:after="0" w:line="240" w:lineRule="auto"/>
              <w:jc w:val="both"/>
              <w:rPr>
                <w:rFonts w:ascii="Times New Roman" w:eastAsia="Times New Roman" w:hAnsi="Times New Roman"/>
                <w:sz w:val="28"/>
                <w:szCs w:val="28"/>
                <w:lang w:val="uk-UA"/>
              </w:rPr>
            </w:pPr>
            <w:r>
              <w:rPr>
                <w:rFonts w:ascii="Times New Roman" w:hAnsi="Times New Roman"/>
                <w:sz w:val="28"/>
                <w:szCs w:val="28"/>
                <w:lang w:val="uk-UA" w:eastAsia="uk-UA"/>
              </w:rPr>
              <w:t>військова частина А4985 Збройних Сил України.</w:t>
            </w:r>
          </w:p>
        </w:tc>
      </w:tr>
      <w:tr w:rsidR="007B1F86" w:rsidRPr="007B1F86" w14:paraId="731F104C" w14:textId="77777777" w:rsidTr="007B1F86">
        <w:trPr>
          <w:trHeight w:val="1050"/>
        </w:trPr>
        <w:tc>
          <w:tcPr>
            <w:tcW w:w="2411" w:type="dxa"/>
            <w:tcBorders>
              <w:top w:val="single" w:sz="4" w:space="0" w:color="auto"/>
              <w:left w:val="single" w:sz="4" w:space="0" w:color="auto"/>
              <w:bottom w:val="single" w:sz="4" w:space="0" w:color="auto"/>
              <w:right w:val="single" w:sz="4" w:space="0" w:color="auto"/>
            </w:tcBorders>
            <w:vAlign w:val="center"/>
            <w:hideMark/>
          </w:tcPr>
          <w:p w14:paraId="2EC84B19" w14:textId="77777777" w:rsidR="007B1F86" w:rsidRDefault="007B1F86">
            <w:pPr>
              <w:rPr>
                <w:rFonts w:ascii="Times New Roman" w:eastAsia="Times New Roman" w:hAnsi="Times New Roman"/>
                <w:bCs/>
                <w:color w:val="auto"/>
                <w:sz w:val="28"/>
                <w:szCs w:val="28"/>
              </w:rPr>
            </w:pPr>
            <w:r>
              <w:rPr>
                <w:rFonts w:ascii="Times New Roman" w:eastAsia="Times New Roman" w:hAnsi="Times New Roman"/>
                <w:bCs/>
                <w:color w:val="auto"/>
                <w:sz w:val="28"/>
                <w:szCs w:val="28"/>
              </w:rPr>
              <w:t>Мета Програми</w:t>
            </w:r>
          </w:p>
        </w:tc>
        <w:tc>
          <w:tcPr>
            <w:tcW w:w="8079" w:type="dxa"/>
            <w:tcBorders>
              <w:top w:val="single" w:sz="4" w:space="0" w:color="auto"/>
              <w:left w:val="single" w:sz="4" w:space="0" w:color="auto"/>
              <w:bottom w:val="single" w:sz="4" w:space="0" w:color="auto"/>
              <w:right w:val="single" w:sz="4" w:space="0" w:color="auto"/>
            </w:tcBorders>
            <w:hideMark/>
          </w:tcPr>
          <w:p w14:paraId="54F5C1F7" w14:textId="77777777" w:rsidR="007B1F86" w:rsidRDefault="007B1F86">
            <w:pPr>
              <w:pStyle w:val="a3"/>
              <w:spacing w:before="0" w:beforeAutospacing="0" w:after="0" w:afterAutospacing="0"/>
              <w:jc w:val="both"/>
              <w:textAlignment w:val="baseline"/>
              <w:rPr>
                <w:sz w:val="27"/>
                <w:szCs w:val="27"/>
                <w:lang w:val="uk-UA" w:eastAsia="en-US"/>
              </w:rPr>
            </w:pPr>
            <w:r>
              <w:rPr>
                <w:sz w:val="28"/>
                <w:szCs w:val="28"/>
                <w:lang w:val="uk-UA" w:eastAsia="uk-UA"/>
              </w:rPr>
              <w:t xml:space="preserve">Здійснення заходів щодо забезпечення потреб </w:t>
            </w:r>
            <w:r>
              <w:rPr>
                <w:sz w:val="28"/>
                <w:szCs w:val="28"/>
                <w:lang w:val="uk-UA" w:eastAsia="en-US"/>
              </w:rPr>
              <w:t>Черкаського обласного територіального центру комплектування та соціальної підтримки</w:t>
            </w:r>
            <w:r>
              <w:rPr>
                <w:sz w:val="28"/>
                <w:szCs w:val="28"/>
                <w:lang w:val="uk-UA" w:eastAsia="uk-UA"/>
              </w:rPr>
              <w:t xml:space="preserve">, </w:t>
            </w:r>
            <w:r>
              <w:rPr>
                <w:sz w:val="28"/>
                <w:szCs w:val="28"/>
                <w:lang w:val="uk-UA" w:eastAsia="en-US"/>
              </w:rPr>
              <w:t>Черкаського районного територіального центру комплектування та соціальної підтримки,</w:t>
            </w:r>
            <w:r>
              <w:rPr>
                <w:sz w:val="28"/>
                <w:szCs w:val="28"/>
                <w:lang w:val="uk-UA" w:eastAsia="uk-UA"/>
              </w:rPr>
              <w:t xml:space="preserve"> військової частини А4074 Збройних Сил України та військової частини А4553 Збройних Сил України, </w:t>
            </w:r>
            <w:r>
              <w:rPr>
                <w:sz w:val="28"/>
                <w:szCs w:val="28"/>
                <w:lang w:val="uk-UA" w:eastAsia="en-US"/>
              </w:rPr>
              <w:t xml:space="preserve">військова частина А4851 Збройних Сил України, </w:t>
            </w:r>
            <w:r>
              <w:rPr>
                <w:sz w:val="28"/>
                <w:szCs w:val="28"/>
                <w:lang w:val="uk-UA" w:eastAsia="uk-UA"/>
              </w:rPr>
              <w:t>військова частина А4985 Збройних Сил України.</w:t>
            </w:r>
          </w:p>
        </w:tc>
      </w:tr>
      <w:tr w:rsidR="007B1F86" w14:paraId="64530B41" w14:textId="77777777" w:rsidTr="007B1F86">
        <w:trPr>
          <w:trHeight w:val="649"/>
        </w:trPr>
        <w:tc>
          <w:tcPr>
            <w:tcW w:w="2411" w:type="dxa"/>
            <w:tcBorders>
              <w:top w:val="single" w:sz="4" w:space="0" w:color="auto"/>
              <w:left w:val="single" w:sz="4" w:space="0" w:color="auto"/>
              <w:bottom w:val="single" w:sz="4" w:space="0" w:color="auto"/>
              <w:right w:val="single" w:sz="4" w:space="0" w:color="auto"/>
            </w:tcBorders>
            <w:vAlign w:val="center"/>
            <w:hideMark/>
          </w:tcPr>
          <w:p w14:paraId="09C11F36" w14:textId="77777777" w:rsidR="007B1F86" w:rsidRDefault="007B1F86">
            <w:pPr>
              <w:rPr>
                <w:rFonts w:ascii="Times New Roman" w:eastAsia="Times New Roman" w:hAnsi="Times New Roman"/>
                <w:bCs/>
                <w:color w:val="auto"/>
                <w:sz w:val="28"/>
                <w:szCs w:val="28"/>
              </w:rPr>
            </w:pPr>
            <w:r>
              <w:rPr>
                <w:rFonts w:ascii="Times New Roman" w:eastAsia="Times New Roman" w:hAnsi="Times New Roman"/>
                <w:bCs/>
                <w:color w:val="auto"/>
                <w:sz w:val="28"/>
                <w:szCs w:val="28"/>
              </w:rPr>
              <w:t>Термін реалізації програми</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0D707CC" w14:textId="77777777" w:rsidR="007B1F86" w:rsidRDefault="007B1F86">
            <w:pPr>
              <w:rPr>
                <w:rFonts w:ascii="Times New Roman" w:eastAsia="Times New Roman" w:hAnsi="Times New Roman"/>
                <w:color w:val="auto"/>
                <w:sz w:val="28"/>
                <w:szCs w:val="28"/>
              </w:rPr>
            </w:pPr>
            <w:r>
              <w:rPr>
                <w:rFonts w:ascii="Times New Roman" w:hAnsi="Times New Roman"/>
                <w:color w:val="auto"/>
                <w:sz w:val="28"/>
                <w:szCs w:val="28"/>
              </w:rPr>
              <w:t>2022 – 2024 роки</w:t>
            </w:r>
          </w:p>
        </w:tc>
      </w:tr>
      <w:tr w:rsidR="007B1F86" w14:paraId="08CBCD4D" w14:textId="77777777" w:rsidTr="007B1F86">
        <w:trPr>
          <w:trHeight w:val="1018"/>
        </w:trPr>
        <w:tc>
          <w:tcPr>
            <w:tcW w:w="2411" w:type="dxa"/>
            <w:tcBorders>
              <w:top w:val="single" w:sz="4" w:space="0" w:color="auto"/>
              <w:left w:val="single" w:sz="4" w:space="0" w:color="auto"/>
              <w:bottom w:val="single" w:sz="4" w:space="0" w:color="auto"/>
              <w:right w:val="single" w:sz="4" w:space="0" w:color="auto"/>
            </w:tcBorders>
            <w:vAlign w:val="center"/>
            <w:hideMark/>
          </w:tcPr>
          <w:p w14:paraId="60E396E6" w14:textId="77777777" w:rsidR="007B1F86" w:rsidRDefault="007B1F86">
            <w:pPr>
              <w:rPr>
                <w:rFonts w:ascii="Times New Roman" w:eastAsia="Times New Roman" w:hAnsi="Times New Roman"/>
                <w:color w:val="auto"/>
                <w:sz w:val="28"/>
                <w:szCs w:val="28"/>
              </w:rPr>
            </w:pPr>
            <w:r>
              <w:rPr>
                <w:rFonts w:ascii="Times New Roman" w:eastAsia="Times New Roman" w:hAnsi="Times New Roman"/>
                <w:color w:val="auto"/>
                <w:sz w:val="28"/>
                <w:szCs w:val="28"/>
              </w:rPr>
              <w:t>Фінансування Програми</w:t>
            </w:r>
          </w:p>
        </w:tc>
        <w:tc>
          <w:tcPr>
            <w:tcW w:w="8079" w:type="dxa"/>
            <w:tcBorders>
              <w:top w:val="single" w:sz="4" w:space="0" w:color="auto"/>
              <w:left w:val="single" w:sz="4" w:space="0" w:color="auto"/>
              <w:bottom w:val="single" w:sz="4" w:space="0" w:color="auto"/>
              <w:right w:val="single" w:sz="4" w:space="0" w:color="auto"/>
            </w:tcBorders>
            <w:hideMark/>
          </w:tcPr>
          <w:p w14:paraId="1620F10A" w14:textId="77777777" w:rsidR="007B1F86" w:rsidRDefault="007B1F86">
            <w:pPr>
              <w:tabs>
                <w:tab w:val="left" w:pos="9354"/>
              </w:tabs>
              <w:jc w:val="both"/>
              <w:rPr>
                <w:rFonts w:ascii="Times New Roman" w:eastAsia="Times New Roman" w:hAnsi="Times New Roman"/>
                <w:color w:val="auto"/>
                <w:spacing w:val="2"/>
                <w:sz w:val="28"/>
                <w:szCs w:val="28"/>
              </w:rPr>
            </w:pPr>
            <w:r>
              <w:rPr>
                <w:rFonts w:ascii="Times New Roman" w:eastAsia="Times New Roman" w:hAnsi="Times New Roman"/>
                <w:color w:val="auto"/>
                <w:spacing w:val="2"/>
                <w:sz w:val="28"/>
                <w:szCs w:val="28"/>
              </w:rPr>
              <w:t xml:space="preserve">Фінансування за рахунок коштів бюджету </w:t>
            </w:r>
            <w:proofErr w:type="spellStart"/>
            <w:r>
              <w:rPr>
                <w:rFonts w:ascii="Times New Roman" w:eastAsia="Times New Roman" w:hAnsi="Times New Roman"/>
                <w:color w:val="auto"/>
                <w:spacing w:val="2"/>
                <w:sz w:val="28"/>
                <w:szCs w:val="28"/>
              </w:rPr>
              <w:t>Степанківської</w:t>
            </w:r>
            <w:proofErr w:type="spellEnd"/>
            <w:r>
              <w:rPr>
                <w:rFonts w:ascii="Times New Roman" w:eastAsia="Times New Roman" w:hAnsi="Times New Roman"/>
                <w:color w:val="auto"/>
                <w:spacing w:val="2"/>
                <w:sz w:val="28"/>
                <w:szCs w:val="28"/>
              </w:rPr>
              <w:t xml:space="preserve"> сільської територіальної громади та інших джерел, незаборонених чинним законодавством</w:t>
            </w:r>
          </w:p>
        </w:tc>
      </w:tr>
      <w:tr w:rsidR="007B1F86" w:rsidRPr="007B1F86" w14:paraId="1BC8FFD6" w14:textId="77777777" w:rsidTr="007B1F86">
        <w:trPr>
          <w:trHeight w:val="841"/>
        </w:trPr>
        <w:tc>
          <w:tcPr>
            <w:tcW w:w="2411" w:type="dxa"/>
            <w:tcBorders>
              <w:top w:val="single" w:sz="4" w:space="0" w:color="auto"/>
              <w:left w:val="single" w:sz="4" w:space="0" w:color="auto"/>
              <w:bottom w:val="single" w:sz="4" w:space="0" w:color="auto"/>
              <w:right w:val="single" w:sz="4" w:space="0" w:color="auto"/>
            </w:tcBorders>
            <w:vAlign w:val="center"/>
            <w:hideMark/>
          </w:tcPr>
          <w:p w14:paraId="0D8FAD16" w14:textId="77777777" w:rsidR="007B1F86" w:rsidRDefault="007B1F86">
            <w:pPr>
              <w:tabs>
                <w:tab w:val="left" w:pos="9354"/>
              </w:tabs>
              <w:rPr>
                <w:rFonts w:ascii="Times New Roman" w:eastAsia="Times New Roman" w:hAnsi="Times New Roman"/>
                <w:color w:val="auto"/>
                <w:spacing w:val="2"/>
                <w:sz w:val="28"/>
                <w:szCs w:val="28"/>
              </w:rPr>
            </w:pPr>
            <w:r>
              <w:rPr>
                <w:rFonts w:ascii="Times New Roman" w:eastAsia="Times New Roman" w:hAnsi="Times New Roman"/>
                <w:color w:val="auto"/>
                <w:spacing w:val="2"/>
                <w:sz w:val="28"/>
                <w:szCs w:val="28"/>
              </w:rPr>
              <w:t>Контроль за виконанням</w:t>
            </w:r>
          </w:p>
        </w:tc>
        <w:tc>
          <w:tcPr>
            <w:tcW w:w="8079" w:type="dxa"/>
            <w:tcBorders>
              <w:top w:val="single" w:sz="4" w:space="0" w:color="auto"/>
              <w:left w:val="single" w:sz="4" w:space="0" w:color="auto"/>
              <w:bottom w:val="single" w:sz="4" w:space="0" w:color="auto"/>
              <w:right w:val="single" w:sz="4" w:space="0" w:color="auto"/>
            </w:tcBorders>
            <w:vAlign w:val="center"/>
            <w:hideMark/>
          </w:tcPr>
          <w:p w14:paraId="5BEFDB9D" w14:textId="77777777" w:rsidR="007B1F86" w:rsidRDefault="007B1F86">
            <w:pPr>
              <w:tabs>
                <w:tab w:val="left" w:pos="9354"/>
              </w:tabs>
              <w:rPr>
                <w:rFonts w:ascii="Times New Roman" w:eastAsia="Times New Roman" w:hAnsi="Times New Roman"/>
                <w:color w:val="auto"/>
                <w:sz w:val="28"/>
                <w:szCs w:val="28"/>
              </w:rPr>
            </w:pPr>
            <w:r>
              <w:rPr>
                <w:rFonts w:ascii="Times New Roman" w:eastAsia="Times New Roman" w:hAnsi="Times New Roman"/>
                <w:color w:val="auto"/>
                <w:sz w:val="28"/>
                <w:szCs w:val="28"/>
              </w:rPr>
              <w:t>Контроль за виконанням програми здійснює</w:t>
            </w:r>
            <w:r>
              <w:rPr>
                <w:rFonts w:ascii="Times New Roman" w:hAnsi="Times New Roman"/>
                <w:color w:val="auto"/>
                <w:sz w:val="28"/>
                <w:szCs w:val="28"/>
              </w:rPr>
              <w:t xml:space="preserve"> постійно діюча депутатська комісія з питань фінансів, бюджету, планування соціально-економічного розвитку, інвестицій та міжнародного співробітництва</w:t>
            </w:r>
          </w:p>
        </w:tc>
      </w:tr>
    </w:tbl>
    <w:p w14:paraId="090B7A81" w14:textId="77777777" w:rsidR="007B1F86" w:rsidRDefault="007B1F86" w:rsidP="007B1F86">
      <w:pPr>
        <w:jc w:val="center"/>
        <w:outlineLvl w:val="0"/>
        <w:rPr>
          <w:rFonts w:ascii="Times New Roman" w:hAnsi="Times New Roman"/>
          <w:b/>
          <w:color w:val="auto"/>
          <w:sz w:val="28"/>
          <w:szCs w:val="28"/>
        </w:rPr>
      </w:pPr>
    </w:p>
    <w:p w14:paraId="18675E76" w14:textId="77777777" w:rsidR="007B1F86" w:rsidRDefault="007B1F86" w:rsidP="007B1F86">
      <w:pPr>
        <w:jc w:val="center"/>
        <w:outlineLvl w:val="0"/>
        <w:rPr>
          <w:rFonts w:ascii="Times New Roman" w:hAnsi="Times New Roman"/>
          <w:b/>
          <w:color w:val="auto"/>
          <w:sz w:val="28"/>
          <w:szCs w:val="28"/>
        </w:rPr>
      </w:pPr>
    </w:p>
    <w:p w14:paraId="509FA62A" w14:textId="77777777" w:rsidR="007B1F86" w:rsidRDefault="007B1F86" w:rsidP="007B1F86">
      <w:pPr>
        <w:jc w:val="center"/>
        <w:outlineLvl w:val="0"/>
        <w:rPr>
          <w:rFonts w:ascii="Times New Roman" w:hAnsi="Times New Roman"/>
          <w:b/>
          <w:color w:val="auto"/>
          <w:sz w:val="28"/>
          <w:szCs w:val="28"/>
        </w:rPr>
      </w:pPr>
    </w:p>
    <w:p w14:paraId="17B6762C" w14:textId="77777777" w:rsidR="007B1F86" w:rsidRDefault="007B1F86" w:rsidP="007B1F86">
      <w:pPr>
        <w:jc w:val="center"/>
        <w:outlineLvl w:val="0"/>
        <w:rPr>
          <w:rFonts w:ascii="Times New Roman" w:hAnsi="Times New Roman"/>
          <w:b/>
          <w:color w:val="auto"/>
          <w:sz w:val="28"/>
          <w:szCs w:val="28"/>
        </w:rPr>
      </w:pPr>
      <w:r>
        <w:rPr>
          <w:rFonts w:ascii="Times New Roman" w:hAnsi="Times New Roman"/>
          <w:b/>
          <w:color w:val="auto"/>
          <w:sz w:val="28"/>
          <w:szCs w:val="28"/>
        </w:rPr>
        <w:t>Розділ 1.</w:t>
      </w:r>
      <w:r>
        <w:rPr>
          <w:rFonts w:ascii="Times New Roman" w:hAnsi="Times New Roman"/>
          <w:color w:val="auto"/>
          <w:sz w:val="28"/>
          <w:szCs w:val="28"/>
        </w:rPr>
        <w:t xml:space="preserve"> </w:t>
      </w:r>
      <w:r>
        <w:rPr>
          <w:rFonts w:ascii="Times New Roman" w:hAnsi="Times New Roman"/>
          <w:b/>
          <w:color w:val="auto"/>
          <w:sz w:val="28"/>
          <w:szCs w:val="28"/>
        </w:rPr>
        <w:t>Загальні положення</w:t>
      </w:r>
    </w:p>
    <w:p w14:paraId="4DE03273" w14:textId="77777777" w:rsidR="007B1F86" w:rsidRDefault="007B1F86" w:rsidP="007B1F86">
      <w:pPr>
        <w:pStyle w:val="a7"/>
        <w:shd w:val="clear" w:color="auto" w:fill="auto"/>
        <w:spacing w:after="0"/>
        <w:ind w:firstLine="720"/>
        <w:jc w:val="both"/>
        <w:rPr>
          <w:lang w:val="uk-UA" w:eastAsia="uk-UA" w:bidi="uk-UA"/>
        </w:rPr>
      </w:pPr>
      <w:r>
        <w:rPr>
          <w:lang w:val="uk-UA" w:eastAsia="uk-UA"/>
        </w:rPr>
        <w:t xml:space="preserve">Програма </w:t>
      </w:r>
      <w:r>
        <w:rPr>
          <w:lang w:val="uk-UA"/>
        </w:rPr>
        <w:t>«Про підтримку Черкаського обласного територіального центру комплектування та соціальної підтримки» на 2022 рік</w:t>
      </w:r>
      <w:r>
        <w:rPr>
          <w:lang w:val="uk-UA" w:eastAsia="uk-UA"/>
        </w:rPr>
        <w:t xml:space="preserve"> (далі - Програма) розроблена відповідно до положень Конституції України, відповідно до законів України «Про місцеве самоврядування в Україні», «Про військовий обов'язок і військову службу», «Про Збройні Сили України», «Про правовий режим воєнного стану», «Про оборону України»,</w:t>
      </w:r>
      <w:r>
        <w:rPr>
          <w:lang w:val="uk-UA"/>
        </w:rPr>
        <w:t xml:space="preserve"> «Про мобілізаційну підготовку та мобілізацію», «Про національну безпеку України», </w:t>
      </w:r>
      <w:r>
        <w:rPr>
          <w:lang w:val="uk-UA" w:eastAsia="uk-UA" w:bidi="uk-UA"/>
        </w:rPr>
        <w:t>постанови Кабінету Міністрів України від 23 лютого 2022 року № 154 «Про затвердження Положення про територіальні центри комплектування та соціальної підтримки»</w:t>
      </w:r>
      <w:r>
        <w:rPr>
          <w:lang w:val="uk-UA" w:eastAsia="uk-UA"/>
        </w:rPr>
        <w:t xml:space="preserve">, </w:t>
      </w:r>
      <w:r>
        <w:rPr>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w:t>
      </w:r>
      <w:r>
        <w:rPr>
          <w:lang w:val="uk-UA" w:eastAsia="uk-UA" w:bidi="uk-UA"/>
        </w:rPr>
        <w:t xml:space="preserve">Бюджетного кодексу України. </w:t>
      </w:r>
    </w:p>
    <w:p w14:paraId="2CFC5605" w14:textId="77777777" w:rsidR="007B1F86" w:rsidRDefault="007B1F86" w:rsidP="007B1F86">
      <w:pPr>
        <w:pStyle w:val="a7"/>
        <w:shd w:val="clear" w:color="auto" w:fill="auto"/>
        <w:spacing w:after="0"/>
        <w:ind w:firstLine="720"/>
        <w:jc w:val="both"/>
        <w:rPr>
          <w:lang w:val="uk-UA"/>
        </w:rPr>
      </w:pPr>
      <w:r>
        <w:rPr>
          <w:lang w:val="uk-UA" w:eastAsia="uk-UA" w:bidi="uk-UA"/>
        </w:rPr>
        <w:t>На орган місцевого самоврядування та на обласні військові комісаріати покладається відповідальність за всебічну підготовку громадян (призовного віку та військовозобов'язаних) до захисту Батьківщини, військово - патріотичне виховання громадян України та їх призов на військову службу (строкову, за контрактом, у військовому резерві, альтернативну службу, за мобілізацією та інше) була і є важливим елементом будівництва Збройних Сил України та підтримки їх боєздатності. Дана програма розроблена з метою матеріального забезпечення проведення заходів з мобілізації людських та транспортних ресурсів, підготовки молоді до військової служби, забезпечення призову на військову службу (строкову, за контрактом, у військовому резерві, альтернативну службу, за мобілізацією та інше) та забезпечення ефективних місцевих органів військового управління з виконанням функцій щодо комплектування Збройних Сил України особовим складом.</w:t>
      </w:r>
    </w:p>
    <w:p w14:paraId="677CDB66" w14:textId="77777777" w:rsidR="007B1F86" w:rsidRDefault="007B1F86" w:rsidP="007B1F86">
      <w:pPr>
        <w:ind w:firstLine="720"/>
        <w:jc w:val="both"/>
        <w:outlineLvl w:val="0"/>
        <w:rPr>
          <w:rFonts w:ascii="Times New Roman" w:hAnsi="Times New Roman" w:cs="Times New Roman"/>
          <w:b/>
          <w:color w:val="auto"/>
          <w:sz w:val="28"/>
          <w:szCs w:val="28"/>
        </w:rPr>
      </w:pPr>
      <w:r>
        <w:rPr>
          <w:rFonts w:ascii="Times New Roman" w:hAnsi="Times New Roman" w:cs="Times New Roman"/>
          <w:color w:val="auto"/>
          <w:sz w:val="28"/>
          <w:szCs w:val="28"/>
        </w:rPr>
        <w:t>Реалізація Програми відбуватиметься протягом 2022 – 2024років.</w:t>
      </w:r>
    </w:p>
    <w:p w14:paraId="3BF9D33D" w14:textId="77777777" w:rsidR="007B1F86" w:rsidRDefault="007B1F86" w:rsidP="007B1F86">
      <w:pPr>
        <w:ind w:firstLine="709"/>
        <w:jc w:val="center"/>
        <w:outlineLvl w:val="0"/>
        <w:rPr>
          <w:rFonts w:ascii="Times New Roman" w:hAnsi="Times New Roman"/>
          <w:b/>
          <w:color w:val="auto"/>
          <w:sz w:val="28"/>
          <w:szCs w:val="28"/>
        </w:rPr>
      </w:pPr>
    </w:p>
    <w:p w14:paraId="7A29964F" w14:textId="77777777" w:rsidR="007B1F86" w:rsidRDefault="007B1F86" w:rsidP="007B1F86">
      <w:pPr>
        <w:ind w:firstLine="709"/>
        <w:jc w:val="center"/>
        <w:outlineLvl w:val="0"/>
        <w:rPr>
          <w:rFonts w:ascii="Times New Roman" w:hAnsi="Times New Roman"/>
          <w:b/>
          <w:color w:val="auto"/>
          <w:sz w:val="28"/>
          <w:szCs w:val="28"/>
        </w:rPr>
      </w:pPr>
      <w:r>
        <w:rPr>
          <w:rFonts w:ascii="Times New Roman" w:hAnsi="Times New Roman"/>
          <w:b/>
          <w:color w:val="auto"/>
          <w:sz w:val="28"/>
          <w:szCs w:val="28"/>
        </w:rPr>
        <w:t>Розділ 2. Мета програми</w:t>
      </w:r>
    </w:p>
    <w:p w14:paraId="28785C06" w14:textId="77777777" w:rsidR="007B1F86" w:rsidRDefault="007B1F86" w:rsidP="007B1F86">
      <w:pPr>
        <w:ind w:firstLine="709"/>
        <w:jc w:val="both"/>
        <w:outlineLvl w:val="0"/>
        <w:rPr>
          <w:rFonts w:ascii="Times New Roman" w:hAnsi="Times New Roman"/>
          <w:color w:val="auto"/>
          <w:sz w:val="28"/>
          <w:szCs w:val="28"/>
        </w:rPr>
      </w:pPr>
      <w:r>
        <w:rPr>
          <w:rFonts w:ascii="Times New Roman" w:hAnsi="Times New Roman"/>
          <w:color w:val="auto"/>
          <w:sz w:val="28"/>
          <w:szCs w:val="28"/>
        </w:rPr>
        <w:t xml:space="preserve">Метою Програми є здійснення заходів щодо безперебійного та повного виконання заходів щодо забезпечення функціонування </w:t>
      </w:r>
      <w:r>
        <w:rPr>
          <w:rFonts w:ascii="Times New Roman" w:eastAsia="Times New Roman" w:hAnsi="Times New Roman"/>
          <w:color w:val="auto"/>
          <w:sz w:val="28"/>
          <w:szCs w:val="28"/>
        </w:rPr>
        <w:t>Черкаського обласного територіального центру комплектування та соціальної підтримки</w:t>
      </w:r>
      <w:r>
        <w:rPr>
          <w:rFonts w:ascii="Times New Roman" w:hAnsi="Times New Roman"/>
          <w:color w:val="auto"/>
          <w:sz w:val="28"/>
          <w:szCs w:val="28"/>
        </w:rPr>
        <w:t xml:space="preserve">, </w:t>
      </w:r>
      <w:r>
        <w:rPr>
          <w:rFonts w:ascii="Times New Roman" w:eastAsia="Times New Roman" w:hAnsi="Times New Roman"/>
          <w:color w:val="auto"/>
          <w:sz w:val="28"/>
          <w:szCs w:val="28"/>
        </w:rPr>
        <w:t>Черкаського районного територіального центру комплектування та соціальної підтримки</w:t>
      </w:r>
      <w:r>
        <w:rPr>
          <w:rFonts w:ascii="Times New Roman" w:hAnsi="Times New Roman"/>
          <w:color w:val="auto"/>
          <w:sz w:val="28"/>
          <w:szCs w:val="28"/>
        </w:rPr>
        <w:t xml:space="preserve"> (далі – Черкаський ОТЦК та СП, Черкаський РТЦК та СП), а також військових частин які формуються та/або дислокуються на території </w:t>
      </w:r>
      <w:proofErr w:type="spellStart"/>
      <w:r>
        <w:rPr>
          <w:rFonts w:ascii="Times New Roman" w:hAnsi="Times New Roman"/>
          <w:color w:val="auto"/>
          <w:sz w:val="28"/>
          <w:szCs w:val="28"/>
        </w:rPr>
        <w:t>Степанківської</w:t>
      </w:r>
      <w:proofErr w:type="spellEnd"/>
      <w:r>
        <w:rPr>
          <w:rFonts w:ascii="Times New Roman" w:hAnsi="Times New Roman"/>
          <w:color w:val="auto"/>
          <w:sz w:val="28"/>
          <w:szCs w:val="28"/>
        </w:rPr>
        <w:t xml:space="preserve"> сільської територіальної громади Черкаським ОТЦК та СП, в т.ч. їх комплектування майном та технікою.</w:t>
      </w:r>
    </w:p>
    <w:p w14:paraId="2C6F0775" w14:textId="77777777" w:rsidR="007B1F86" w:rsidRDefault="007B1F86" w:rsidP="007B1F86">
      <w:pPr>
        <w:ind w:firstLine="709"/>
        <w:jc w:val="both"/>
        <w:outlineLvl w:val="0"/>
        <w:rPr>
          <w:rFonts w:ascii="Times New Roman" w:hAnsi="Times New Roman"/>
          <w:color w:val="auto"/>
          <w:sz w:val="28"/>
          <w:szCs w:val="28"/>
        </w:rPr>
      </w:pPr>
      <w:r>
        <w:rPr>
          <w:rFonts w:ascii="Times New Roman" w:hAnsi="Times New Roman"/>
          <w:color w:val="auto"/>
          <w:sz w:val="28"/>
          <w:szCs w:val="28"/>
        </w:rPr>
        <w:t>Реалізація заходів Програми надасть змогу забезпечити особовий склад Черкаського ОТЦК та СП, Черкаського РТЦК та СП</w:t>
      </w:r>
      <w:r>
        <w:rPr>
          <w:rFonts w:ascii="Times New Roman" w:eastAsia="Times New Roman" w:hAnsi="Times New Roman"/>
          <w:color w:val="auto"/>
          <w:sz w:val="28"/>
          <w:szCs w:val="28"/>
        </w:rPr>
        <w:t>,</w:t>
      </w:r>
      <w:r>
        <w:rPr>
          <w:rFonts w:ascii="Times New Roman" w:hAnsi="Times New Roman"/>
          <w:color w:val="auto"/>
          <w:sz w:val="28"/>
          <w:szCs w:val="28"/>
        </w:rPr>
        <w:t xml:space="preserve"> а також військових частин які формуються Черкаським ОТЦК та СП необхідними засобами, майном, спорядженням, пально-мастильними матеріалами та запасними частинами для автомобільної техніки, а також обладнання робочих місць та проведення ремонту і обладнання приміщень для бездоганного та цілодобового виконання покладених завдань за призначенням.</w:t>
      </w:r>
    </w:p>
    <w:p w14:paraId="3A7DCC9A" w14:textId="77777777" w:rsidR="007B1F86" w:rsidRDefault="007B1F86" w:rsidP="007B1F86">
      <w:pPr>
        <w:ind w:firstLine="567"/>
        <w:outlineLvl w:val="0"/>
        <w:rPr>
          <w:rFonts w:ascii="Times New Roman" w:hAnsi="Times New Roman"/>
          <w:b/>
          <w:color w:val="auto"/>
          <w:sz w:val="28"/>
          <w:szCs w:val="28"/>
        </w:rPr>
      </w:pPr>
      <w:r>
        <w:rPr>
          <w:rFonts w:ascii="Times New Roman" w:hAnsi="Times New Roman"/>
          <w:b/>
          <w:color w:val="auto"/>
          <w:sz w:val="28"/>
          <w:szCs w:val="28"/>
        </w:rPr>
        <w:lastRenderedPageBreak/>
        <w:t>Розділ 3. Визначення проблеми, на розв’язання якої спрямована Програма</w:t>
      </w:r>
    </w:p>
    <w:p w14:paraId="071EF329" w14:textId="77777777" w:rsidR="007B1F86" w:rsidRDefault="007B1F86" w:rsidP="007B1F86">
      <w:pPr>
        <w:ind w:firstLine="567"/>
        <w:jc w:val="both"/>
        <w:rPr>
          <w:rFonts w:ascii="Times New Roman" w:hAnsi="Times New Roman" w:cs="Times New Roman"/>
          <w:color w:val="auto"/>
          <w:sz w:val="28"/>
          <w:szCs w:val="28"/>
        </w:rPr>
      </w:pPr>
      <w:r>
        <w:rPr>
          <w:rFonts w:ascii="Times New Roman" w:hAnsi="Times New Roman"/>
          <w:color w:val="auto"/>
          <w:sz w:val="28"/>
          <w:szCs w:val="28"/>
        </w:rPr>
        <w:t xml:space="preserve">Програма розроблена у зв’язку з військовою агресією російської федерації проти України та введенням воєнного стану в Україні, різким </w:t>
      </w:r>
      <w:r>
        <w:rPr>
          <w:rFonts w:ascii="Times New Roman" w:hAnsi="Times New Roman" w:cs="Times New Roman"/>
          <w:color w:val="auto"/>
          <w:sz w:val="28"/>
          <w:szCs w:val="28"/>
        </w:rPr>
        <w:t xml:space="preserve">ускладненням внутрішньополітичної обстановки та загрозою суверенітету і територіальній цілісності України. </w:t>
      </w:r>
    </w:p>
    <w:p w14:paraId="49631CBF" w14:textId="77777777" w:rsidR="007B1F86" w:rsidRDefault="007B1F86" w:rsidP="007B1F8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Необхідність прийняття програми викликана своєчасним забезпеченням повної мобілізації людських і транспортних ресурсів </w:t>
      </w:r>
      <w:proofErr w:type="spellStart"/>
      <w:r>
        <w:rPr>
          <w:rFonts w:ascii="Times New Roman" w:hAnsi="Times New Roman" w:cs="Times New Roman"/>
          <w:color w:val="auto"/>
          <w:sz w:val="28"/>
          <w:szCs w:val="28"/>
        </w:rPr>
        <w:t>Степанківської</w:t>
      </w:r>
      <w:proofErr w:type="spellEnd"/>
      <w:r>
        <w:rPr>
          <w:rFonts w:ascii="Times New Roman" w:hAnsi="Times New Roman" w:cs="Times New Roman"/>
          <w:color w:val="auto"/>
          <w:sz w:val="28"/>
          <w:szCs w:val="28"/>
        </w:rPr>
        <w:t xml:space="preserve"> сільської територіальної громади для потреб Збройних Сил України та забезпечення заходів, пов'язаних із виконанням військового обов'язку, призовом громадян України на військову службу (строкову, за контрактом, у військовому резерві, альтернативну службу, за мобілізацією та інше) до лав Збройних Сил України, підвищення ефективності роботи з військовозобов'язаними, резервістами та ветеранами у системі надання послуг щодо їх соціального та правового захисту, надання сервісних послуг окремим верствам населення.</w:t>
      </w:r>
    </w:p>
    <w:p w14:paraId="7A52B5B5" w14:textId="77777777" w:rsidR="007B1F86" w:rsidRDefault="007B1F86" w:rsidP="007B1F86">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Програма спрямована на реалізацію державної політики у сфері захисту суверенітету, незалежності та територіальної цілісності держави на період введення воєнного стану на території України, охорони важливих об’єктів та </w:t>
      </w:r>
      <w:r>
        <w:rPr>
          <w:rFonts w:ascii="Times New Roman" w:hAnsi="Times New Roman"/>
          <w:color w:val="auto"/>
          <w:sz w:val="28"/>
          <w:szCs w:val="28"/>
        </w:rPr>
        <w:t>комунікацій, органів державної влади, органів місцевого самоврядування, території і населення міста, боротьби з диверсійними розвідувальними групами та незаконними збройними формуваннями, а також підтримання безпеки і правопорядку у громаді.</w:t>
      </w:r>
    </w:p>
    <w:p w14:paraId="5211D74A" w14:textId="77777777" w:rsidR="007B1F86" w:rsidRDefault="007B1F86" w:rsidP="007B1F86">
      <w:pPr>
        <w:ind w:firstLine="567"/>
        <w:jc w:val="both"/>
        <w:rPr>
          <w:rFonts w:ascii="Times New Roman" w:hAnsi="Times New Roman"/>
          <w:color w:val="auto"/>
          <w:sz w:val="28"/>
          <w:szCs w:val="28"/>
        </w:rPr>
      </w:pPr>
      <w:r>
        <w:rPr>
          <w:rFonts w:ascii="Times New Roman" w:hAnsi="Times New Roman"/>
          <w:color w:val="auto"/>
          <w:sz w:val="28"/>
          <w:szCs w:val="28"/>
        </w:rPr>
        <w:t xml:space="preserve">У зв’язку з недостатнім фінансуванням відповідних напрямків фінансування Черкаського ОТЦК та СП, Черкаського РТЦК та СП, а також військових частин які формуються та дислокуються на території </w:t>
      </w:r>
      <w:proofErr w:type="spellStart"/>
      <w:r>
        <w:rPr>
          <w:rFonts w:ascii="Times New Roman" w:hAnsi="Times New Roman"/>
          <w:color w:val="auto"/>
          <w:sz w:val="28"/>
          <w:szCs w:val="28"/>
        </w:rPr>
        <w:t>Степанківської</w:t>
      </w:r>
      <w:proofErr w:type="spellEnd"/>
      <w:r>
        <w:rPr>
          <w:rFonts w:ascii="Times New Roman" w:hAnsi="Times New Roman"/>
          <w:color w:val="auto"/>
          <w:sz w:val="28"/>
          <w:szCs w:val="28"/>
        </w:rPr>
        <w:t xml:space="preserve"> сільської територіальної громади Черкаським ОТЦК та СП, із державного бюджету існує потреба у залученні коштів з місцевого бюджету </w:t>
      </w:r>
      <w:proofErr w:type="spellStart"/>
      <w:r>
        <w:rPr>
          <w:rFonts w:ascii="Times New Roman" w:hAnsi="Times New Roman"/>
          <w:color w:val="auto"/>
          <w:sz w:val="28"/>
          <w:szCs w:val="28"/>
        </w:rPr>
        <w:t>Степанківської</w:t>
      </w:r>
      <w:proofErr w:type="spellEnd"/>
      <w:r>
        <w:rPr>
          <w:rFonts w:ascii="Times New Roman" w:hAnsi="Times New Roman"/>
          <w:color w:val="auto"/>
          <w:sz w:val="28"/>
          <w:szCs w:val="28"/>
        </w:rPr>
        <w:t xml:space="preserve"> сільської територіальної громади.</w:t>
      </w:r>
    </w:p>
    <w:p w14:paraId="117D1983" w14:textId="77777777" w:rsidR="007B1F86" w:rsidRDefault="007B1F86" w:rsidP="007B1F86">
      <w:pPr>
        <w:ind w:firstLine="567"/>
        <w:jc w:val="center"/>
        <w:outlineLvl w:val="0"/>
        <w:rPr>
          <w:rFonts w:ascii="Times New Roman" w:hAnsi="Times New Roman"/>
          <w:b/>
          <w:color w:val="auto"/>
          <w:sz w:val="28"/>
          <w:szCs w:val="28"/>
        </w:rPr>
      </w:pPr>
    </w:p>
    <w:p w14:paraId="07487216" w14:textId="77777777" w:rsidR="007B1F86" w:rsidRDefault="007B1F86" w:rsidP="007B1F86">
      <w:pPr>
        <w:ind w:firstLine="567"/>
        <w:jc w:val="center"/>
        <w:outlineLvl w:val="0"/>
        <w:rPr>
          <w:rFonts w:ascii="Times New Roman" w:hAnsi="Times New Roman"/>
          <w:b/>
          <w:color w:val="auto"/>
          <w:sz w:val="28"/>
          <w:szCs w:val="28"/>
        </w:rPr>
      </w:pPr>
      <w:r>
        <w:rPr>
          <w:rFonts w:ascii="Times New Roman" w:hAnsi="Times New Roman"/>
          <w:b/>
          <w:color w:val="auto"/>
          <w:sz w:val="28"/>
          <w:szCs w:val="28"/>
        </w:rPr>
        <w:t>Розділ 4. Перелік заходів Програми</w:t>
      </w:r>
    </w:p>
    <w:p w14:paraId="014D7204" w14:textId="77777777" w:rsidR="007B1F86" w:rsidRDefault="007B1F86" w:rsidP="007B1F86">
      <w:pPr>
        <w:ind w:firstLine="567"/>
        <w:jc w:val="both"/>
        <w:rPr>
          <w:rFonts w:ascii="Times New Roman" w:hAnsi="Times New Roman"/>
          <w:color w:val="auto"/>
          <w:sz w:val="28"/>
          <w:szCs w:val="28"/>
        </w:rPr>
      </w:pPr>
      <w:r>
        <w:rPr>
          <w:rFonts w:ascii="Times New Roman" w:hAnsi="Times New Roman"/>
          <w:color w:val="auto"/>
          <w:sz w:val="28"/>
          <w:szCs w:val="28"/>
        </w:rPr>
        <w:t xml:space="preserve">Програмою передбачається здійснити ряд заходів викладених в додатку 2 даного рішення, відповідно до яких напрямків здійснюється забезпечення Черкаського ОТЦК та СП, Черкаського РТЦК та СП, а також військових частин які формуються Черкаським ОТЦК та СП і Черкаським РТЦК та СП, військових частин які дислокуються на території </w:t>
      </w:r>
      <w:proofErr w:type="spellStart"/>
      <w:r>
        <w:rPr>
          <w:rFonts w:ascii="Times New Roman" w:hAnsi="Times New Roman"/>
          <w:color w:val="auto"/>
          <w:sz w:val="28"/>
          <w:szCs w:val="28"/>
        </w:rPr>
        <w:t>Степанківської</w:t>
      </w:r>
      <w:proofErr w:type="spellEnd"/>
      <w:r>
        <w:rPr>
          <w:rFonts w:ascii="Times New Roman" w:hAnsi="Times New Roman"/>
          <w:color w:val="auto"/>
          <w:sz w:val="28"/>
          <w:szCs w:val="28"/>
        </w:rPr>
        <w:t xml:space="preserve"> сільської територіальної громади.</w:t>
      </w:r>
    </w:p>
    <w:p w14:paraId="131BA387" w14:textId="77777777" w:rsidR="007B1F86" w:rsidRDefault="007B1F86" w:rsidP="007B1F86">
      <w:pPr>
        <w:ind w:firstLine="720"/>
        <w:jc w:val="center"/>
        <w:outlineLvl w:val="0"/>
        <w:rPr>
          <w:rFonts w:ascii="Times New Roman" w:hAnsi="Times New Roman" w:cs="Times New Roman"/>
          <w:b/>
          <w:color w:val="auto"/>
          <w:sz w:val="28"/>
          <w:szCs w:val="28"/>
        </w:rPr>
      </w:pPr>
    </w:p>
    <w:p w14:paraId="265D1BA2" w14:textId="77777777" w:rsidR="007B1F86" w:rsidRDefault="007B1F86" w:rsidP="007B1F86">
      <w:pPr>
        <w:ind w:firstLine="720"/>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t>Розділ 5. Очікувані результати реалізації Програми</w:t>
      </w:r>
    </w:p>
    <w:p w14:paraId="5CF9CD8F" w14:textId="77777777" w:rsidR="007B1F86" w:rsidRDefault="007B1F86" w:rsidP="007B1F86">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Виконання Програми надасть можливість вирішити низку питань щодо:</w:t>
      </w:r>
    </w:p>
    <w:p w14:paraId="764FD5E1" w14:textId="77777777" w:rsidR="007B1F86" w:rsidRDefault="007B1F86" w:rsidP="007B1F86">
      <w:pPr>
        <w:widowControl/>
        <w:numPr>
          <w:ilvl w:val="0"/>
          <w:numId w:val="6"/>
        </w:num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покращення безпеки держави та населення громади, забезпечення боєздатності військових частин у мирний час та особливий період;</w:t>
      </w:r>
    </w:p>
    <w:p w14:paraId="6FCD02AF" w14:textId="77777777" w:rsidR="007B1F86" w:rsidRDefault="007B1F86" w:rsidP="007B1F86">
      <w:pPr>
        <w:widowControl/>
        <w:numPr>
          <w:ilvl w:val="0"/>
          <w:numId w:val="6"/>
        </w:num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часткове забезпечення матеріально-технічними засобами, проведення ремонтно-відновлювальних робіт та інших заходів, </w:t>
      </w:r>
      <w:r>
        <w:rPr>
          <w:rFonts w:ascii="Times New Roman" w:hAnsi="Times New Roman"/>
          <w:color w:val="auto"/>
          <w:sz w:val="28"/>
          <w:szCs w:val="28"/>
        </w:rPr>
        <w:t xml:space="preserve">Черкаського ОТЦК та СП, Черкаського РТЦК та СП, військових частин які формуються та дислокуються на території </w:t>
      </w:r>
      <w:proofErr w:type="spellStart"/>
      <w:r>
        <w:rPr>
          <w:rFonts w:ascii="Times New Roman" w:hAnsi="Times New Roman"/>
          <w:color w:val="auto"/>
          <w:sz w:val="28"/>
          <w:szCs w:val="28"/>
        </w:rPr>
        <w:t>Степанківської</w:t>
      </w:r>
      <w:proofErr w:type="spellEnd"/>
      <w:r>
        <w:rPr>
          <w:rFonts w:ascii="Times New Roman" w:hAnsi="Times New Roman"/>
          <w:color w:val="auto"/>
          <w:sz w:val="28"/>
          <w:szCs w:val="28"/>
        </w:rPr>
        <w:t xml:space="preserve"> сільської територіальної громади Черкаським </w:t>
      </w:r>
      <w:r>
        <w:rPr>
          <w:rFonts w:ascii="Times New Roman" w:hAnsi="Times New Roman"/>
          <w:color w:val="auto"/>
          <w:sz w:val="28"/>
          <w:szCs w:val="28"/>
        </w:rPr>
        <w:lastRenderedPageBreak/>
        <w:t>ОТЦК та СП</w:t>
      </w:r>
      <w:r>
        <w:rPr>
          <w:rFonts w:ascii="Times New Roman" w:eastAsia="Times New Roman" w:hAnsi="Times New Roman" w:cs="Times New Roman"/>
          <w:color w:val="auto"/>
          <w:sz w:val="28"/>
          <w:szCs w:val="28"/>
        </w:rPr>
        <w:t xml:space="preserve"> згідно з потребами, з метою виконання в повному обсязі покладених на них завдань;</w:t>
      </w:r>
    </w:p>
    <w:p w14:paraId="26ECEDC9" w14:textId="77777777" w:rsidR="007B1F86" w:rsidRDefault="007B1F86" w:rsidP="007B1F86">
      <w:pPr>
        <w:ind w:firstLine="72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 xml:space="preserve">- вирішення питань щодо покращення виконання державних завдань по призову на військову службу за контрактом, забезпечення виконання заходів з мобілізації, посилення національної безпеки держави та реалізації одного з головних завдань - забезпечення боєздатності військових частин в умовах відбиття військової агресії з боку російської федерації. </w:t>
      </w:r>
    </w:p>
    <w:p w14:paraId="6A6AF562" w14:textId="77777777" w:rsidR="007B1F86" w:rsidRDefault="007B1F86" w:rsidP="007B1F86">
      <w:pPr>
        <w:ind w:firstLine="720"/>
        <w:jc w:val="both"/>
        <w:outlineLvl w:val="0"/>
        <w:rPr>
          <w:rFonts w:ascii="Times New Roman" w:hAnsi="Times New Roman" w:cs="Times New Roman"/>
          <w:color w:val="auto"/>
          <w:sz w:val="28"/>
          <w:szCs w:val="28"/>
        </w:rPr>
      </w:pPr>
    </w:p>
    <w:p w14:paraId="2454A7BD" w14:textId="77777777" w:rsidR="007B1F86" w:rsidRDefault="007B1F86" w:rsidP="007B1F86">
      <w:pPr>
        <w:ind w:firstLine="567"/>
        <w:jc w:val="center"/>
        <w:outlineLvl w:val="0"/>
        <w:rPr>
          <w:rFonts w:ascii="Times New Roman" w:hAnsi="Times New Roman"/>
          <w:b/>
          <w:color w:val="auto"/>
          <w:sz w:val="28"/>
          <w:szCs w:val="28"/>
        </w:rPr>
      </w:pPr>
      <w:r>
        <w:rPr>
          <w:rFonts w:ascii="Times New Roman" w:hAnsi="Times New Roman"/>
          <w:b/>
          <w:color w:val="auto"/>
          <w:sz w:val="28"/>
          <w:szCs w:val="28"/>
        </w:rPr>
        <w:t>Розділ 6. Фінансування Програм</w:t>
      </w:r>
    </w:p>
    <w:p w14:paraId="5EB3D028" w14:textId="77777777" w:rsidR="007B1F86" w:rsidRDefault="007B1F86" w:rsidP="007B1F86">
      <w:pPr>
        <w:pStyle w:val="a3"/>
        <w:spacing w:before="0" w:beforeAutospacing="0" w:after="0" w:afterAutospacing="0"/>
        <w:ind w:firstLine="709"/>
        <w:jc w:val="both"/>
        <w:textAlignment w:val="baseline"/>
        <w:rPr>
          <w:sz w:val="28"/>
          <w:szCs w:val="28"/>
          <w:lang w:val="uk-UA"/>
        </w:rPr>
      </w:pPr>
      <w:proofErr w:type="spellStart"/>
      <w:r>
        <w:rPr>
          <w:sz w:val="28"/>
          <w:szCs w:val="28"/>
        </w:rPr>
        <w:t>Фінансування</w:t>
      </w:r>
      <w:proofErr w:type="spellEnd"/>
      <w:r>
        <w:rPr>
          <w:sz w:val="28"/>
          <w:szCs w:val="28"/>
        </w:rPr>
        <w:t xml:space="preserve"> </w:t>
      </w:r>
      <w:r>
        <w:rPr>
          <w:sz w:val="28"/>
          <w:szCs w:val="28"/>
          <w:lang w:val="uk-UA" w:eastAsia="uk-UA"/>
        </w:rPr>
        <w:t xml:space="preserve">Програми здійснюватиметься відповідно до заходів зазначених у додатку 2 до програми </w:t>
      </w:r>
      <w:r>
        <w:rPr>
          <w:sz w:val="28"/>
          <w:szCs w:val="28"/>
        </w:rPr>
        <w:t xml:space="preserve">за </w:t>
      </w:r>
      <w:proofErr w:type="spellStart"/>
      <w:r>
        <w:rPr>
          <w:sz w:val="28"/>
          <w:szCs w:val="28"/>
        </w:rPr>
        <w:t>рахунок</w:t>
      </w:r>
      <w:proofErr w:type="spellEnd"/>
      <w:r>
        <w:rPr>
          <w:sz w:val="28"/>
          <w:szCs w:val="28"/>
        </w:rPr>
        <w:t xml:space="preserve"> </w:t>
      </w:r>
      <w:proofErr w:type="spellStart"/>
      <w:r>
        <w:rPr>
          <w:sz w:val="28"/>
          <w:szCs w:val="28"/>
        </w:rPr>
        <w:t>коштів</w:t>
      </w:r>
      <w:proofErr w:type="spellEnd"/>
      <w:r>
        <w:rPr>
          <w:sz w:val="28"/>
          <w:szCs w:val="28"/>
        </w:rPr>
        <w:t xml:space="preserve"> </w:t>
      </w:r>
      <w:r>
        <w:rPr>
          <w:sz w:val="28"/>
          <w:szCs w:val="28"/>
          <w:lang w:val="uk-UA"/>
        </w:rPr>
        <w:t xml:space="preserve">місцевого </w:t>
      </w:r>
      <w:r>
        <w:rPr>
          <w:sz w:val="28"/>
          <w:szCs w:val="28"/>
        </w:rPr>
        <w:t>бюджету</w:t>
      </w:r>
      <w:r>
        <w:rPr>
          <w:sz w:val="28"/>
          <w:szCs w:val="28"/>
          <w:lang w:val="uk-UA"/>
        </w:rPr>
        <w:t xml:space="preserve"> </w:t>
      </w:r>
      <w:proofErr w:type="spellStart"/>
      <w:r>
        <w:rPr>
          <w:sz w:val="28"/>
          <w:szCs w:val="28"/>
          <w:lang w:val="uk-UA"/>
        </w:rPr>
        <w:t>Степанківської</w:t>
      </w:r>
      <w:proofErr w:type="spellEnd"/>
      <w:r>
        <w:rPr>
          <w:sz w:val="28"/>
          <w:szCs w:val="28"/>
          <w:lang w:val="uk-UA"/>
        </w:rPr>
        <w:t xml:space="preserve"> сільської територіальної громади</w:t>
      </w:r>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джерел</w:t>
      </w:r>
      <w:proofErr w:type="spellEnd"/>
      <w:r>
        <w:rPr>
          <w:sz w:val="28"/>
          <w:szCs w:val="28"/>
        </w:rPr>
        <w:t xml:space="preserve">, не </w:t>
      </w:r>
      <w:proofErr w:type="spellStart"/>
      <w:r>
        <w:rPr>
          <w:sz w:val="28"/>
          <w:szCs w:val="28"/>
        </w:rPr>
        <w:t>заборонених</w:t>
      </w:r>
      <w:proofErr w:type="spellEnd"/>
      <w:r>
        <w:rPr>
          <w:sz w:val="28"/>
          <w:szCs w:val="28"/>
        </w:rPr>
        <w:t xml:space="preserve"> </w:t>
      </w:r>
      <w:r>
        <w:rPr>
          <w:sz w:val="28"/>
          <w:szCs w:val="28"/>
          <w:lang w:val="uk-UA"/>
        </w:rPr>
        <w:t xml:space="preserve">чинним </w:t>
      </w:r>
      <w:proofErr w:type="spellStart"/>
      <w:r>
        <w:rPr>
          <w:sz w:val="28"/>
          <w:szCs w:val="28"/>
        </w:rPr>
        <w:t>законодавством</w:t>
      </w:r>
      <w:proofErr w:type="spellEnd"/>
      <w:r>
        <w:rPr>
          <w:sz w:val="28"/>
          <w:szCs w:val="28"/>
        </w:rPr>
        <w:t xml:space="preserve"> </w:t>
      </w:r>
      <w:proofErr w:type="spellStart"/>
      <w:r>
        <w:rPr>
          <w:sz w:val="28"/>
          <w:szCs w:val="28"/>
        </w:rPr>
        <w:t>України</w:t>
      </w:r>
      <w:proofErr w:type="spellEnd"/>
      <w:r>
        <w:rPr>
          <w:sz w:val="28"/>
          <w:szCs w:val="28"/>
        </w:rPr>
        <w:t>.</w:t>
      </w:r>
    </w:p>
    <w:p w14:paraId="334567D9" w14:textId="77777777" w:rsidR="007B1F86" w:rsidRDefault="007B1F86" w:rsidP="007B1F86">
      <w:pPr>
        <w:pStyle w:val="a3"/>
        <w:spacing w:before="0" w:beforeAutospacing="0" w:after="0" w:afterAutospacing="0"/>
        <w:ind w:firstLine="709"/>
        <w:jc w:val="both"/>
        <w:textAlignment w:val="baseline"/>
        <w:rPr>
          <w:sz w:val="28"/>
          <w:szCs w:val="28"/>
          <w:lang w:val="uk-UA"/>
        </w:rPr>
      </w:pPr>
      <w:r>
        <w:rPr>
          <w:sz w:val="28"/>
          <w:szCs w:val="28"/>
          <w:lang w:val="uk-UA"/>
        </w:rPr>
        <w:t xml:space="preserve">Орієнтовний обсяг фінансування Програми визначатиметься виходячи з фінансової спроможності бюджету </w:t>
      </w:r>
      <w:proofErr w:type="spellStart"/>
      <w:r>
        <w:rPr>
          <w:sz w:val="28"/>
          <w:szCs w:val="28"/>
          <w:lang w:val="uk-UA"/>
        </w:rPr>
        <w:t>Степанківської</w:t>
      </w:r>
      <w:proofErr w:type="spellEnd"/>
      <w:r>
        <w:rPr>
          <w:sz w:val="28"/>
          <w:szCs w:val="28"/>
          <w:lang w:val="uk-UA"/>
        </w:rPr>
        <w:t xml:space="preserve"> сільської територіальної громади на підставі обґрунтованих розрахунків поданих Черкаським обласним територіальним центром комплектування та соціальної підтримки, </w:t>
      </w:r>
      <w:r>
        <w:rPr>
          <w:sz w:val="28"/>
          <w:szCs w:val="28"/>
          <w:lang w:val="uk-UA" w:eastAsia="uk-UA"/>
        </w:rPr>
        <w:t>Черкаським районним територіальним центром комплектування та соціальної підтримки.</w:t>
      </w:r>
    </w:p>
    <w:p w14:paraId="08ADB718" w14:textId="77777777" w:rsidR="007B1F86" w:rsidRDefault="007B1F86" w:rsidP="007B1F86">
      <w:pPr>
        <w:ind w:firstLine="567"/>
        <w:jc w:val="center"/>
        <w:outlineLvl w:val="0"/>
        <w:rPr>
          <w:rFonts w:ascii="Times New Roman" w:hAnsi="Times New Roman"/>
          <w:b/>
          <w:color w:val="auto"/>
          <w:sz w:val="28"/>
          <w:szCs w:val="28"/>
        </w:rPr>
      </w:pPr>
    </w:p>
    <w:p w14:paraId="0B55BD3C" w14:textId="77777777" w:rsidR="007B1F86" w:rsidRDefault="007B1F86" w:rsidP="007B1F86">
      <w:pPr>
        <w:ind w:firstLine="567"/>
        <w:jc w:val="center"/>
        <w:outlineLvl w:val="0"/>
        <w:rPr>
          <w:rFonts w:ascii="Times New Roman" w:hAnsi="Times New Roman"/>
          <w:b/>
          <w:color w:val="auto"/>
          <w:sz w:val="28"/>
          <w:szCs w:val="28"/>
        </w:rPr>
      </w:pPr>
      <w:r>
        <w:rPr>
          <w:rFonts w:ascii="Times New Roman" w:hAnsi="Times New Roman"/>
          <w:b/>
          <w:color w:val="auto"/>
          <w:sz w:val="28"/>
          <w:szCs w:val="28"/>
        </w:rPr>
        <w:t>Розділ 7. Контроль за виконанням Програми</w:t>
      </w:r>
    </w:p>
    <w:p w14:paraId="73494C09" w14:textId="77777777" w:rsidR="007B1F86" w:rsidRDefault="007B1F86" w:rsidP="007B1F86">
      <w:pPr>
        <w:pStyle w:val="a7"/>
        <w:spacing w:after="0"/>
        <w:ind w:firstLine="800"/>
        <w:jc w:val="both"/>
        <w:rPr>
          <w:lang w:val="uk-UA" w:eastAsia="uk-UA" w:bidi="uk-UA"/>
        </w:rPr>
      </w:pPr>
      <w:r>
        <w:rPr>
          <w:lang w:val="uk-UA" w:eastAsia="uk-UA" w:bidi="uk-UA"/>
        </w:rPr>
        <w:t xml:space="preserve">Безпосереднє виконання Програми покладається на виконавчий комітет </w:t>
      </w:r>
      <w:proofErr w:type="spellStart"/>
      <w:r>
        <w:rPr>
          <w:lang w:val="uk-UA" w:eastAsia="uk-UA" w:bidi="uk-UA"/>
        </w:rPr>
        <w:t>Степанківської</w:t>
      </w:r>
      <w:proofErr w:type="spellEnd"/>
      <w:r>
        <w:rPr>
          <w:lang w:val="uk-UA" w:eastAsia="uk-UA" w:bidi="uk-UA"/>
        </w:rPr>
        <w:t xml:space="preserve"> сільської ради, Черкаський обласний територіальний центр комплектування та соціальної підтримки, Черкаський районний територіальний центр комплектування та соціальної підтримки, військову частину А4074 Збройних Сил України, військову частину А4553 Збройних Сил України, військову частину А4851 Збройних Сил України, військову частину А4985 Збройних Сил України.</w:t>
      </w:r>
    </w:p>
    <w:p w14:paraId="5DF6D9AC" w14:textId="77777777" w:rsidR="007B1F86" w:rsidRDefault="007B1F86" w:rsidP="007B1F86">
      <w:pPr>
        <w:pStyle w:val="a7"/>
        <w:spacing w:after="0"/>
        <w:ind w:firstLine="800"/>
        <w:jc w:val="both"/>
        <w:rPr>
          <w:lang w:val="uk-UA"/>
        </w:rPr>
      </w:pPr>
      <w:r>
        <w:rPr>
          <w:lang w:val="uk-UA"/>
        </w:rPr>
        <w:t xml:space="preserve">Контроль за використанням бюджетних коштів, спрямованих на забезпечення виконання Програми, здійснюється виконавчим комітетом </w:t>
      </w:r>
      <w:proofErr w:type="spellStart"/>
      <w:r>
        <w:rPr>
          <w:lang w:val="uk-UA"/>
        </w:rPr>
        <w:t>Степанківської</w:t>
      </w:r>
      <w:proofErr w:type="spellEnd"/>
      <w:r>
        <w:rPr>
          <w:lang w:val="uk-UA"/>
        </w:rPr>
        <w:t xml:space="preserve"> сільської ради, Черкаським обласним територіальним центром комплектування та соціальної підтримки, Черкаським районним територіальним центром комплектування та соціальної підтримки.</w:t>
      </w:r>
    </w:p>
    <w:p w14:paraId="6209849B" w14:textId="77777777" w:rsidR="007B1F86" w:rsidRDefault="007B1F86" w:rsidP="007B1F86">
      <w:pPr>
        <w:jc w:val="both"/>
        <w:outlineLvl w:val="0"/>
        <w:rPr>
          <w:rFonts w:ascii="Times New Roman" w:hAnsi="Times New Roman"/>
          <w:b/>
          <w:color w:val="auto"/>
          <w:sz w:val="28"/>
          <w:szCs w:val="28"/>
        </w:rPr>
      </w:pPr>
    </w:p>
    <w:p w14:paraId="22312872" w14:textId="77777777" w:rsidR="007B1F86" w:rsidRDefault="007B1F86" w:rsidP="007B1F86">
      <w:pPr>
        <w:jc w:val="both"/>
        <w:outlineLvl w:val="0"/>
        <w:rPr>
          <w:rFonts w:ascii="Times New Roman" w:hAnsi="Times New Roman"/>
          <w:b/>
          <w:color w:val="auto"/>
          <w:sz w:val="28"/>
          <w:szCs w:val="28"/>
        </w:rPr>
      </w:pPr>
    </w:p>
    <w:p w14:paraId="52E953BC" w14:textId="77777777" w:rsidR="007B1F86" w:rsidRDefault="007B1F86" w:rsidP="007B1F86">
      <w:pPr>
        <w:rPr>
          <w:rFonts w:ascii="Times New Roman" w:hAnsi="Times New Roman"/>
          <w:color w:val="auto"/>
          <w:sz w:val="28"/>
          <w:szCs w:val="28"/>
        </w:rPr>
      </w:pPr>
      <w:r>
        <w:rPr>
          <w:rFonts w:ascii="Times New Roman" w:hAnsi="Times New Roman"/>
          <w:color w:val="auto"/>
          <w:sz w:val="28"/>
          <w:szCs w:val="28"/>
        </w:rPr>
        <w:t xml:space="preserve">Секретар сільської  ради                                                                   Інна НЕВГОД </w:t>
      </w:r>
    </w:p>
    <w:p w14:paraId="5C3E4796" w14:textId="77777777" w:rsidR="007B1F86" w:rsidRDefault="007B1F86" w:rsidP="007B1F86">
      <w:pPr>
        <w:pStyle w:val="a4"/>
        <w:ind w:left="4248" w:firstLine="708"/>
        <w:jc w:val="right"/>
        <w:rPr>
          <w:rFonts w:ascii="Times New Roman" w:hAnsi="Times New Roman"/>
          <w:sz w:val="24"/>
          <w:szCs w:val="28"/>
          <w:lang w:val="uk-UA"/>
        </w:rPr>
      </w:pPr>
    </w:p>
    <w:p w14:paraId="5C4D1BBC" w14:textId="77777777" w:rsidR="007B1F86" w:rsidRDefault="007B1F86" w:rsidP="007B1F86">
      <w:pPr>
        <w:widowControl/>
        <w:rPr>
          <w:rFonts w:ascii="Times New Roman" w:eastAsia="Calibri" w:hAnsi="Times New Roman" w:cs="Times New Roman"/>
          <w:color w:val="auto"/>
          <w:szCs w:val="28"/>
          <w:lang w:eastAsia="en-US" w:bidi="ar-SA"/>
        </w:rPr>
        <w:sectPr w:rsidR="007B1F86">
          <w:pgSz w:w="11906" w:h="16838"/>
          <w:pgMar w:top="1134" w:right="567" w:bottom="1134" w:left="1701" w:header="708" w:footer="708" w:gutter="0"/>
          <w:cols w:space="720"/>
        </w:sectPr>
      </w:pPr>
    </w:p>
    <w:p w14:paraId="152DD7C3" w14:textId="77777777" w:rsidR="007B1F86" w:rsidRDefault="007B1F86" w:rsidP="007B1F86">
      <w:pPr>
        <w:pStyle w:val="a4"/>
        <w:ind w:left="4248" w:firstLine="708"/>
        <w:jc w:val="right"/>
        <w:rPr>
          <w:rFonts w:ascii="Times New Roman" w:hAnsi="Times New Roman"/>
          <w:sz w:val="24"/>
          <w:szCs w:val="28"/>
          <w:lang w:val="uk-UA"/>
        </w:rPr>
      </w:pPr>
      <w:r>
        <w:rPr>
          <w:rFonts w:ascii="Times New Roman" w:hAnsi="Times New Roman"/>
          <w:sz w:val="24"/>
          <w:szCs w:val="28"/>
          <w:lang w:val="uk-UA"/>
        </w:rPr>
        <w:lastRenderedPageBreak/>
        <w:t xml:space="preserve">Додаток 2 </w:t>
      </w:r>
    </w:p>
    <w:p w14:paraId="1ABB0CDD" w14:textId="77777777" w:rsidR="007B1F86" w:rsidRDefault="007B1F86" w:rsidP="007B1F86">
      <w:pPr>
        <w:pStyle w:val="a4"/>
        <w:ind w:left="4956"/>
        <w:jc w:val="right"/>
        <w:rPr>
          <w:rFonts w:ascii="Times New Roman" w:hAnsi="Times New Roman"/>
          <w:sz w:val="24"/>
          <w:szCs w:val="28"/>
          <w:lang w:val="uk-UA"/>
        </w:rPr>
      </w:pPr>
      <w:r>
        <w:rPr>
          <w:rFonts w:ascii="Times New Roman" w:hAnsi="Times New Roman"/>
          <w:sz w:val="24"/>
          <w:szCs w:val="28"/>
          <w:lang w:val="uk-UA"/>
        </w:rPr>
        <w:t xml:space="preserve">  до рішення сільської ради</w:t>
      </w:r>
    </w:p>
    <w:p w14:paraId="14E93688" w14:textId="77777777" w:rsidR="007B1F86" w:rsidRDefault="000C7939" w:rsidP="007B1F86">
      <w:pPr>
        <w:pStyle w:val="a4"/>
        <w:ind w:left="708" w:firstLine="708"/>
        <w:jc w:val="right"/>
        <w:rPr>
          <w:rFonts w:ascii="Times New Roman" w:hAnsi="Times New Roman"/>
          <w:sz w:val="24"/>
          <w:szCs w:val="28"/>
          <w:lang w:val="uk-UA"/>
        </w:rPr>
      </w:pP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t xml:space="preserve">  №59-01</w:t>
      </w:r>
      <w:r w:rsidR="007B1F86">
        <w:rPr>
          <w:rFonts w:ascii="Times New Roman" w:hAnsi="Times New Roman"/>
          <w:sz w:val="24"/>
          <w:szCs w:val="28"/>
          <w:lang w:val="uk-UA"/>
        </w:rPr>
        <w:t>/</w:t>
      </w:r>
      <w:r w:rsidR="007B1F86">
        <w:rPr>
          <w:rFonts w:ascii="Times New Roman" w:hAnsi="Times New Roman"/>
          <w:sz w:val="24"/>
          <w:szCs w:val="28"/>
          <w:lang w:val="en-US"/>
        </w:rPr>
        <w:t>VIII</w:t>
      </w:r>
      <w:r w:rsidR="007B1F86">
        <w:rPr>
          <w:rFonts w:ascii="Times New Roman" w:hAnsi="Times New Roman"/>
          <w:sz w:val="24"/>
          <w:szCs w:val="28"/>
          <w:lang w:val="uk-UA"/>
        </w:rPr>
        <w:t xml:space="preserve"> від 15.11.2024 року</w:t>
      </w:r>
    </w:p>
    <w:p w14:paraId="51DDB461" w14:textId="77777777" w:rsidR="007B1F86" w:rsidRDefault="007B1F86" w:rsidP="007B1F86">
      <w:pPr>
        <w:pStyle w:val="a4"/>
        <w:ind w:left="4248" w:firstLine="708"/>
        <w:jc w:val="right"/>
        <w:rPr>
          <w:rFonts w:ascii="Times New Roman" w:hAnsi="Times New Roman"/>
          <w:sz w:val="24"/>
          <w:szCs w:val="28"/>
          <w:lang w:val="uk-UA"/>
        </w:rPr>
      </w:pPr>
    </w:p>
    <w:p w14:paraId="415DD730" w14:textId="77777777" w:rsidR="007B1F86" w:rsidRDefault="007B1F86" w:rsidP="007B1F86">
      <w:pPr>
        <w:jc w:val="center"/>
        <w:rPr>
          <w:rFonts w:ascii="Times New Roman" w:eastAsia="Times New Roman" w:hAnsi="Times New Roman"/>
          <w:sz w:val="28"/>
        </w:rPr>
      </w:pPr>
      <w:r>
        <w:rPr>
          <w:rFonts w:ascii="Times New Roman" w:eastAsia="Times New Roman" w:hAnsi="Times New Roman"/>
          <w:sz w:val="28"/>
        </w:rPr>
        <w:t>ЗАХОДИ</w:t>
      </w:r>
    </w:p>
    <w:p w14:paraId="48152022" w14:textId="77777777" w:rsidR="007B1F86" w:rsidRDefault="007B1F86" w:rsidP="007B1F86">
      <w:pPr>
        <w:jc w:val="center"/>
        <w:outlineLvl w:val="0"/>
        <w:rPr>
          <w:rFonts w:ascii="Times New Roman" w:hAnsi="Times New Roman"/>
          <w:sz w:val="28"/>
        </w:rPr>
      </w:pPr>
      <w:r>
        <w:rPr>
          <w:rFonts w:ascii="Times New Roman" w:hAnsi="Times New Roman"/>
          <w:sz w:val="28"/>
        </w:rPr>
        <w:t>підтримки Черкаського обласного територіального центру комплектування та соціальної підтримки</w:t>
      </w:r>
    </w:p>
    <w:p w14:paraId="6D7E8E11" w14:textId="77777777" w:rsidR="007B1F86" w:rsidRDefault="007B1F86" w:rsidP="007B1F86">
      <w:pPr>
        <w:jc w:val="center"/>
        <w:outlineLvl w:val="0"/>
        <w:rPr>
          <w:rFonts w:ascii="Times New Roman" w:hAnsi="Times New Roman"/>
          <w:b/>
          <w:sz w:val="28"/>
          <w:szCs w:val="28"/>
        </w:rPr>
      </w:pPr>
    </w:p>
    <w:tbl>
      <w:tblPr>
        <w:tblpPr w:leftFromText="180" w:rightFromText="180" w:bottomFromText="200" w:vertAnchor="text" w:tblpX="-61"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693"/>
        <w:gridCol w:w="3260"/>
        <w:gridCol w:w="1134"/>
        <w:gridCol w:w="2693"/>
        <w:gridCol w:w="2552"/>
        <w:gridCol w:w="1984"/>
      </w:tblGrid>
      <w:tr w:rsidR="007B1F86" w14:paraId="3F0B64E5" w14:textId="77777777" w:rsidTr="007B1F86">
        <w:trPr>
          <w:trHeight w:val="560"/>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14:paraId="2B1D1A96" w14:textId="77777777" w:rsidR="007B1F86" w:rsidRDefault="007B1F86">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p w14:paraId="1691C270" w14:textId="77777777" w:rsidR="007B1F86" w:rsidRDefault="007B1F86">
            <w:pPr>
              <w:suppressAutoHyphens/>
              <w:spacing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з/п</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70DD0346" w14:textId="77777777" w:rsidR="007B1F86" w:rsidRDefault="007B1F86">
            <w:pPr>
              <w:suppressAutoHyphens/>
              <w:spacing w:line="276" w:lineRule="auto"/>
              <w:ind w:left="-107"/>
              <w:jc w:val="center"/>
              <w:rPr>
                <w:rFonts w:ascii="Times New Roman" w:eastAsia="Times New Roman" w:hAnsi="Times New Roman" w:cs="Times New Roman"/>
                <w:lang w:eastAsia="ar-SA"/>
              </w:rPr>
            </w:pPr>
            <w:r>
              <w:rPr>
                <w:rFonts w:ascii="Times New Roman" w:eastAsia="Times New Roman" w:hAnsi="Times New Roman" w:cs="Times New Roman"/>
                <w:lang w:eastAsia="ar-SA"/>
              </w:rPr>
              <w:t>Напрями діяльності</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hideMark/>
          </w:tcPr>
          <w:p w14:paraId="69D3844C" w14:textId="77777777" w:rsidR="007B1F86" w:rsidRDefault="007B1F86">
            <w:pPr>
              <w:suppressAutoHyphens/>
              <w:spacing w:line="276" w:lineRule="auto"/>
              <w:ind w:left="-107"/>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Перелік заходів</w:t>
            </w:r>
          </w:p>
        </w:tc>
        <w:tc>
          <w:tcPr>
            <w:tcW w:w="113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728738CA" w14:textId="77777777" w:rsidR="007B1F86" w:rsidRDefault="007B1F86">
            <w:pPr>
              <w:suppressAutoHyphens/>
              <w:spacing w:line="276" w:lineRule="auto"/>
              <w:ind w:left="-107"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Строк виконання заходу</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489A8DC6" w14:textId="77777777" w:rsidR="007B1F86" w:rsidRDefault="007B1F86">
            <w:pPr>
              <w:suppressAutoHyphens/>
              <w:spacing w:line="276" w:lineRule="auto"/>
              <w:ind w:left="-107"/>
              <w:jc w:val="center"/>
              <w:rPr>
                <w:rFonts w:ascii="Times New Roman" w:eastAsia="Times New Roman" w:hAnsi="Times New Roman" w:cs="Times New Roman"/>
                <w:lang w:eastAsia="ar-SA"/>
              </w:rPr>
            </w:pPr>
            <w:r>
              <w:rPr>
                <w:rFonts w:ascii="Times New Roman" w:eastAsia="Times New Roman" w:hAnsi="Times New Roman" w:cs="Times New Roman"/>
                <w:lang w:eastAsia="ar-SA"/>
              </w:rPr>
              <w:t>Виконавці</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14:paraId="6C3DD073" w14:textId="77777777" w:rsidR="007B1F86" w:rsidRDefault="007B1F86">
            <w:pPr>
              <w:suppressAutoHyphens/>
              <w:spacing w:line="276" w:lineRule="auto"/>
              <w:ind w:left="-107" w:right="-108"/>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Джерела фінансування</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14:paraId="1A72BEB8" w14:textId="77777777" w:rsidR="007B1F86" w:rsidRDefault="007B1F86">
            <w:pPr>
              <w:suppressAutoHyphens/>
              <w:spacing w:line="276" w:lineRule="auto"/>
              <w:ind w:left="-107"/>
              <w:jc w:val="center"/>
              <w:rPr>
                <w:rFonts w:ascii="Times New Roman" w:eastAsia="Times New Roman" w:hAnsi="Times New Roman" w:cs="Times New Roman"/>
                <w:lang w:eastAsia="ar-SA"/>
              </w:rPr>
            </w:pPr>
            <w:r>
              <w:rPr>
                <w:rFonts w:ascii="Times New Roman" w:eastAsia="Times New Roman" w:hAnsi="Times New Roman" w:cs="Times New Roman"/>
                <w:lang w:eastAsia="ar-SA"/>
              </w:rPr>
              <w:t>Очікувані результати</w:t>
            </w:r>
          </w:p>
        </w:tc>
      </w:tr>
      <w:tr w:rsidR="007B1F86" w14:paraId="3E978FEF" w14:textId="77777777" w:rsidTr="007B1F86">
        <w:trPr>
          <w:cantSplit/>
          <w:trHeight w:val="115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332A8D0B" w14:textId="77777777" w:rsidR="007B1F86" w:rsidRDefault="007B1F86">
            <w:pPr>
              <w:widowControl/>
              <w:rPr>
                <w:rFonts w:ascii="Times New Roman" w:eastAsia="Times New Roman" w:hAnsi="Times New Roman" w:cs="Times New Roman"/>
                <w:lang w:eastAsia="ar-SA"/>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0271AF66" w14:textId="77777777" w:rsidR="007B1F86" w:rsidRDefault="007B1F86">
            <w:pPr>
              <w:widowControl/>
              <w:rPr>
                <w:rFonts w:ascii="Times New Roman" w:eastAsia="Times New Roman" w:hAnsi="Times New Roman" w:cs="Times New Roman"/>
                <w:lang w:eastAsia="ar-SA"/>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14:paraId="5E628BB5" w14:textId="77777777" w:rsidR="007B1F86" w:rsidRDefault="007B1F86">
            <w:pPr>
              <w:widowControl/>
              <w:rPr>
                <w:rFonts w:ascii="Times New Roman" w:eastAsia="Times New Roman" w:hAnsi="Times New Roman" w:cs="Times New Roman"/>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5968CAE" w14:textId="77777777" w:rsidR="007B1F86" w:rsidRDefault="007B1F86">
            <w:pPr>
              <w:widowControl/>
              <w:rPr>
                <w:rFonts w:ascii="Times New Roman" w:eastAsia="Times New Roman" w:hAnsi="Times New Roman" w:cs="Times New Roman"/>
                <w:lang w:eastAsia="ar-SA"/>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7B9FA53B" w14:textId="77777777" w:rsidR="007B1F86" w:rsidRDefault="007B1F86">
            <w:pPr>
              <w:widowControl/>
              <w:rPr>
                <w:rFonts w:ascii="Times New Roman" w:eastAsia="Times New Roman" w:hAnsi="Times New Roman" w:cs="Times New Roman"/>
                <w:lang w:eastAsia="ar-SA"/>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692C737" w14:textId="77777777" w:rsidR="007B1F86" w:rsidRDefault="007B1F86">
            <w:pPr>
              <w:widowControl/>
              <w:rPr>
                <w:rFonts w:ascii="Times New Roman" w:eastAsia="Times New Roman" w:hAnsi="Times New Roman" w:cs="Times New Roman"/>
                <w:lang w:eastAsia="ar-SA"/>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7F14958" w14:textId="77777777" w:rsidR="007B1F86" w:rsidRDefault="007B1F86">
            <w:pPr>
              <w:widowControl/>
              <w:rPr>
                <w:rFonts w:ascii="Times New Roman" w:eastAsia="Times New Roman" w:hAnsi="Times New Roman" w:cs="Times New Roman"/>
                <w:lang w:eastAsia="ar-SA"/>
              </w:rPr>
            </w:pPr>
          </w:p>
        </w:tc>
      </w:tr>
      <w:tr w:rsidR="007B1F86" w:rsidRPr="007B1F86" w14:paraId="006A0AF1"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57798AEE" w14:textId="77777777" w:rsidR="007B1F86" w:rsidRDefault="007B1F86">
            <w:pPr>
              <w:suppressAutoHyphens/>
              <w:spacing w:line="276" w:lineRule="auto"/>
              <w:rPr>
                <w:rFonts w:ascii="Times New Roman" w:eastAsia="Times New Roman" w:hAnsi="Times New Roman" w:cs="Times New Roman"/>
                <w:lang w:val="en-US" w:eastAsia="ar-SA"/>
              </w:rPr>
            </w:pPr>
            <w:r>
              <w:rPr>
                <w:rFonts w:ascii="Times New Roman" w:eastAsia="Times New Roman" w:hAnsi="Times New Roman" w:cs="Times New Roman"/>
                <w:lang w:eastAsia="ar-SA"/>
              </w:rPr>
              <w:t>1</w:t>
            </w:r>
            <w:r>
              <w:rPr>
                <w:rFonts w:ascii="Times New Roman" w:eastAsia="Times New Roman" w:hAnsi="Times New Roman" w:cs="Times New Roman"/>
                <w:lang w:val="en-US" w:eastAsia="ar-SA"/>
              </w:rPr>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CD3B4C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Забезпечення зв’язку під час охорони військових об’єктів та об’єктів інфраструктури міста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0CA70B0" w14:textId="77777777" w:rsidR="007B1F86" w:rsidRDefault="007B1F86">
            <w:pPr>
              <w:suppressAutoHyphens/>
              <w:spacing w:line="276" w:lineRule="auto"/>
              <w:ind w:left="-107"/>
              <w:rPr>
                <w:rFonts w:ascii="Times New Roman" w:eastAsia="Calibri" w:hAnsi="Times New Roman" w:cs="Times New Roman"/>
              </w:rPr>
            </w:pPr>
            <w:r>
              <w:rPr>
                <w:rFonts w:ascii="Times New Roman" w:eastAsia="Calibri" w:hAnsi="Times New Roman" w:cs="Times New Roman"/>
              </w:rPr>
              <w:t xml:space="preserve">Придбання засобів </w:t>
            </w:r>
            <w:proofErr w:type="spellStart"/>
            <w:r>
              <w:rPr>
                <w:rFonts w:ascii="Times New Roman" w:eastAsia="Calibri" w:hAnsi="Times New Roman" w:cs="Times New Roman"/>
              </w:rPr>
              <w:t>транкінгового</w:t>
            </w:r>
            <w:proofErr w:type="spellEnd"/>
            <w:r>
              <w:rPr>
                <w:rFonts w:ascii="Times New Roman" w:eastAsia="Calibri" w:hAnsi="Times New Roman" w:cs="Times New Roman"/>
              </w:rPr>
              <w:t xml:space="preserve"> зв’язку (типу </w:t>
            </w:r>
            <w:proofErr w:type="spellStart"/>
            <w:r>
              <w:rPr>
                <w:rFonts w:ascii="Times New Roman" w:eastAsia="Calibri" w:hAnsi="Times New Roman" w:cs="Times New Roman"/>
              </w:rPr>
              <w:t>Моtoro</w:t>
            </w:r>
            <w:proofErr w:type="spellEnd"/>
            <w:r>
              <w:rPr>
                <w:rFonts w:ascii="Times New Roman" w:eastAsia="Calibri" w:hAnsi="Times New Roman" w:cs="Times New Roman"/>
                <w:lang w:val="en-US"/>
              </w:rPr>
              <w:t>la</w:t>
            </w:r>
            <w:r>
              <w:rPr>
                <w:rFonts w:ascii="Times New Roman" w:eastAsia="Calibri"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4151CD4E" w14:textId="77777777" w:rsidR="007B1F86" w:rsidRDefault="007B1F86">
            <w:pPr>
              <w:suppressAutoHyphens/>
              <w:spacing w:line="276" w:lineRule="auto"/>
              <w:ind w:left="-107"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A3DFA1B"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36B0D6AB"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39283783"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56E66AD0"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609C9FA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73A6A22F"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5AA8EC5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D7EDA63"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68CBE37"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Підтримання постійного зв’язку та управління підрозділами в разі зникнення постійно діючих каналів зв’язку</w:t>
            </w:r>
          </w:p>
        </w:tc>
      </w:tr>
      <w:tr w:rsidR="007B1F86" w14:paraId="6E57686C"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7F32738C" w14:textId="77777777" w:rsidR="007B1F86" w:rsidRDefault="007B1F86">
            <w:pPr>
              <w:suppressAutoHyphens/>
              <w:spacing w:line="276" w:lineRule="auto"/>
              <w:ind w:left="-107"/>
              <w:rPr>
                <w:rFonts w:ascii="Times New Roman" w:eastAsia="Times New Roman" w:hAnsi="Times New Roman" w:cs="Times New Roman"/>
                <w:lang w:val="en-US" w:eastAsia="ar-SA"/>
              </w:rPr>
            </w:pPr>
            <w:r>
              <w:rPr>
                <w:rFonts w:ascii="Times New Roman" w:eastAsia="Times New Roman" w:hAnsi="Times New Roman" w:cs="Times New Roman"/>
                <w:lang w:eastAsia="ar-SA"/>
              </w:rPr>
              <w:lastRenderedPageBreak/>
              <w:t>2.</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D87C44F"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Забезпечення життєдіяльності під час відключення електропостачання об’єктів</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C82FC10" w14:textId="77777777" w:rsidR="007B1F86" w:rsidRDefault="007B1F86">
            <w:pPr>
              <w:suppressAutoHyphens/>
              <w:spacing w:line="276" w:lineRule="auto"/>
              <w:ind w:left="-107"/>
              <w:rPr>
                <w:rFonts w:ascii="Times New Roman" w:eastAsia="Calibri" w:hAnsi="Times New Roman" w:cs="Times New Roman"/>
                <w:spacing w:val="-4"/>
              </w:rPr>
            </w:pPr>
            <w:r>
              <w:rPr>
                <w:rFonts w:ascii="Times New Roman" w:eastAsia="Calibri" w:hAnsi="Times New Roman" w:cs="Times New Roman"/>
                <w:spacing w:val="-4"/>
              </w:rPr>
              <w:t>Придбання бензинових і електричних інструментів та агрегатів живлення,</w:t>
            </w:r>
          </w:p>
          <w:p w14:paraId="780CEB31" w14:textId="77777777" w:rsidR="007B1F86" w:rsidRDefault="007B1F86">
            <w:pPr>
              <w:suppressAutoHyphens/>
              <w:spacing w:line="276" w:lineRule="auto"/>
              <w:ind w:left="-107"/>
              <w:rPr>
                <w:rFonts w:ascii="Times New Roman" w:eastAsia="Calibri" w:hAnsi="Times New Roman" w:cs="Times New Roman"/>
                <w:spacing w:val="-4"/>
              </w:rPr>
            </w:pPr>
            <w:r>
              <w:rPr>
                <w:rFonts w:ascii="Times New Roman" w:eastAsia="Calibri" w:hAnsi="Times New Roman" w:cs="Times New Roman"/>
                <w:spacing w:val="-4"/>
              </w:rPr>
              <w:t>подовжувачі електричні, генератори, пристрої безперебійного живлення, балони газові</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22A7C0E5" w14:textId="77777777" w:rsidR="007B1F86" w:rsidRDefault="007B1F86">
            <w:pPr>
              <w:suppressAutoHyphens/>
              <w:spacing w:line="276" w:lineRule="auto"/>
              <w:ind w:left="-107"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89FE20B"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48AF7319"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0DDF5B47"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4CBD7A6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1C0E73F4"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71830EA3"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4BD5697E"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53CDE5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B2B7C97"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Забезпечення приміщень та пункту управління електрикою</w:t>
            </w:r>
          </w:p>
        </w:tc>
      </w:tr>
      <w:tr w:rsidR="007B1F86" w14:paraId="611B520C"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2A4DE096" w14:textId="77777777" w:rsidR="007B1F86" w:rsidRDefault="007B1F86">
            <w:pPr>
              <w:suppressAutoHyphens/>
              <w:spacing w:line="276" w:lineRule="auto"/>
              <w:rPr>
                <w:rFonts w:ascii="Times New Roman" w:eastAsia="Times New Roman" w:hAnsi="Times New Roman" w:cs="Times New Roman"/>
                <w:lang w:val="en-US" w:eastAsia="ar-SA"/>
              </w:rPr>
            </w:pPr>
            <w:r>
              <w:rPr>
                <w:rFonts w:ascii="Times New Roman" w:eastAsia="Times New Roman" w:hAnsi="Times New Roman" w:cs="Times New Roman"/>
                <w:lang w:eastAsia="ar-SA"/>
              </w:rPr>
              <w:lastRenderedPageBreak/>
              <w:t>3</w:t>
            </w:r>
            <w:r>
              <w:rPr>
                <w:rFonts w:ascii="Times New Roman" w:eastAsia="Times New Roman" w:hAnsi="Times New Roman" w:cs="Times New Roman"/>
                <w:lang w:val="en-US" w:eastAsia="ar-SA"/>
              </w:rPr>
              <w: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8AD9CF5"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Організація підготовки автомобільної техніки для відправки до військових частин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076B1AE7" w14:textId="77777777" w:rsidR="007B1F86" w:rsidRDefault="007B1F86">
            <w:pPr>
              <w:suppressAutoHyphens/>
              <w:spacing w:line="276" w:lineRule="auto"/>
              <w:ind w:right="-108"/>
              <w:rPr>
                <w:rFonts w:ascii="Times New Roman" w:eastAsia="Times New Roman" w:hAnsi="Times New Roman" w:cs="Times New Roman"/>
                <w:lang w:eastAsia="ar-SA"/>
              </w:rPr>
            </w:pPr>
            <w:r>
              <w:rPr>
                <w:rFonts w:ascii="Times New Roman" w:eastAsia="Times New Roman" w:hAnsi="Times New Roman" w:cs="Times New Roman"/>
                <w:lang w:eastAsia="ar-SA"/>
              </w:rPr>
              <w:t>Придбання запчастин та комплектуючих до військової техніки і проведення ремонту та обслуговування військової і спеціальної техніки</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32F3D6BA" w14:textId="77777777" w:rsidR="007B1F86" w:rsidRDefault="007B1F86">
            <w:pPr>
              <w:suppressAutoHyphens/>
              <w:spacing w:before="120" w:line="276" w:lineRule="auto"/>
              <w:ind w:left="113"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F8169FF"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32CC3FF8"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60BEC8E3"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122D845C"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773B735E"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3EC5D4F6"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4687A5E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CF556A7"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B0A318A"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Забезпечення виконання мобілізаційних завдань з поставки справної автомобільної техніки до військових частин</w:t>
            </w:r>
          </w:p>
        </w:tc>
      </w:tr>
      <w:tr w:rsidR="007B1F86" w14:paraId="1F3003DA"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70278B2C" w14:textId="77777777" w:rsidR="007B1F86" w:rsidRDefault="007B1F86">
            <w:pPr>
              <w:suppressAutoHyphens/>
              <w:spacing w:line="276"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4.</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812F7A5"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Підготовка приміщень Черкаського районного територіального центру комплектування та соціальної підтримки до роботи комісій з призову громадян під час проведення мобілізації</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AB334B4" w14:textId="77777777" w:rsidR="007B1F86" w:rsidRDefault="007B1F86">
            <w:pPr>
              <w:suppressAutoHyphens/>
              <w:spacing w:line="276" w:lineRule="auto"/>
              <w:ind w:right="-108"/>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Проведення ремонту в приміщеннях (в зв’язку зі зміною організаційно-штатної структури). Придбання дверей. Придбання вікон ПВХ, віконних </w:t>
            </w:r>
            <w:proofErr w:type="spellStart"/>
            <w:r>
              <w:rPr>
                <w:rFonts w:ascii="Times New Roman" w:eastAsia="Times New Roman" w:hAnsi="Times New Roman" w:cs="Times New Roman"/>
                <w:lang w:eastAsia="ar-SA"/>
              </w:rPr>
              <w:t>жалюзів</w:t>
            </w:r>
            <w:proofErr w:type="spellEnd"/>
            <w:r>
              <w:rPr>
                <w:rFonts w:ascii="Times New Roman" w:eastAsia="Times New Roman" w:hAnsi="Times New Roman" w:cs="Times New Roman"/>
                <w:lang w:eastAsia="ar-SA"/>
              </w:rPr>
              <w:t>, ролетів</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57F9CD55" w14:textId="77777777" w:rsidR="007B1F86" w:rsidRDefault="007B1F86">
            <w:pPr>
              <w:suppressAutoHyphens/>
              <w:spacing w:before="120" w:line="276" w:lineRule="auto"/>
              <w:ind w:left="113"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5471DF5"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3454FEF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3BC5539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1C23D0B9"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250B0407"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32A64A93"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3087AE90"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04096E3"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8E974BB"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Проведення комплексу заходів щодо підготовки приміщень до проведення призову громадян на військову службу під час мобілізації</w:t>
            </w:r>
          </w:p>
        </w:tc>
      </w:tr>
      <w:tr w:rsidR="007B1F86" w14:paraId="76620775"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1010747A" w14:textId="77777777" w:rsidR="007B1F86" w:rsidRDefault="007B1F86">
            <w:pPr>
              <w:suppressAutoHyphens/>
              <w:spacing w:line="276"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2511B39"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Проведення занять з </w:t>
            </w:r>
            <w:proofErr w:type="spellStart"/>
            <w:r>
              <w:rPr>
                <w:rFonts w:ascii="Times New Roman" w:eastAsia="Times New Roman" w:hAnsi="Times New Roman" w:cs="Times New Roman"/>
                <w:lang w:eastAsia="ar-SA"/>
              </w:rPr>
              <w:t>військовозобо</w:t>
            </w:r>
            <w:proofErr w:type="spellEnd"/>
            <w:r>
              <w:rPr>
                <w:rFonts w:ascii="Times New Roman" w:eastAsia="Times New Roman" w:hAnsi="Times New Roman" w:cs="Times New Roman"/>
                <w:lang w:eastAsia="ar-SA"/>
              </w:rPr>
              <w:t>-в’язаними та проведення агітаційної роботи та роз’яснювальної роботи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C8E4EAB" w14:textId="77777777" w:rsidR="007B1F86" w:rsidRDefault="007B1F86">
            <w:pPr>
              <w:suppressAutoHyphens/>
              <w:spacing w:line="276" w:lineRule="auto"/>
              <w:ind w:right="-108"/>
              <w:rPr>
                <w:rFonts w:ascii="Times New Roman" w:eastAsia="Times New Roman" w:hAnsi="Times New Roman" w:cs="Times New Roman"/>
                <w:snapToGrid w:val="0"/>
                <w:lang w:eastAsia="ar-SA"/>
              </w:rPr>
            </w:pPr>
            <w:r>
              <w:rPr>
                <w:rFonts w:ascii="Times New Roman" w:eastAsia="Times New Roman" w:hAnsi="Times New Roman" w:cs="Times New Roman"/>
                <w:lang w:eastAsia="ar-SA"/>
              </w:rPr>
              <w:t>Придбання наочної агітації, стендів, оплата друкарських послуг</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5A6CE4B7" w14:textId="77777777" w:rsidR="007B1F86" w:rsidRDefault="007B1F86">
            <w:pPr>
              <w:suppressAutoHyphens/>
              <w:spacing w:line="276" w:lineRule="auto"/>
              <w:ind w:left="113"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E8F1E38"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738706BC"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1E1A4393"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709F19D1"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22AE68B4"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17F38BF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754C927C"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59C9B81"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4067277"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Якісне доведення інформації та підготовки військово-зобов’язаних</w:t>
            </w:r>
          </w:p>
        </w:tc>
      </w:tr>
      <w:tr w:rsidR="007B1F86" w14:paraId="14DD42E4"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29C5179B" w14:textId="77777777" w:rsidR="007B1F86" w:rsidRDefault="007B1F86">
            <w:pPr>
              <w:suppressAutoHyphens/>
              <w:spacing w:line="276"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6.</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92751C8"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Облаштування робочих місць особового складу Черкаського районного територіального центру комплектування та соціальної підтримки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479092C" w14:textId="77777777" w:rsidR="007B1F86" w:rsidRDefault="007B1F86">
            <w:pPr>
              <w:suppressAutoHyphens/>
              <w:spacing w:line="276" w:lineRule="auto"/>
              <w:ind w:right="-108"/>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Придбання комп’ютерів, ноутбуків, планшетів, принтерів, моніторів, телевізорів, проекторів, </w:t>
            </w:r>
            <w:proofErr w:type="spellStart"/>
            <w:r>
              <w:rPr>
                <w:rFonts w:ascii="Times New Roman" w:eastAsia="Times New Roman" w:hAnsi="Times New Roman" w:cs="Times New Roman"/>
                <w:lang w:eastAsia="ar-SA"/>
              </w:rPr>
              <w:t>роутерів</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спліттерів</w:t>
            </w:r>
            <w:proofErr w:type="spellEnd"/>
            <w:r>
              <w:rPr>
                <w:rFonts w:ascii="Times New Roman" w:eastAsia="Times New Roman" w:hAnsi="Times New Roman" w:cs="Times New Roman"/>
                <w:lang w:eastAsia="ar-SA"/>
              </w:rPr>
              <w:t xml:space="preserve">, принтерів, кабелів мультимедійних, послуги по заправці та ремонту картриджів, </w:t>
            </w:r>
            <w:r>
              <w:t xml:space="preserve"> </w:t>
            </w:r>
            <w:r>
              <w:rPr>
                <w:rFonts w:ascii="Times New Roman" w:eastAsia="Times New Roman" w:hAnsi="Times New Roman" w:cs="Times New Roman"/>
                <w:lang w:eastAsia="ar-SA"/>
              </w:rPr>
              <w:t>Багатофункціональний пристрій (скорочено - БФП)</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7261BA91" w14:textId="77777777" w:rsidR="007B1F86" w:rsidRDefault="007B1F86">
            <w:pPr>
              <w:suppressAutoHyphens/>
              <w:spacing w:line="276" w:lineRule="auto"/>
              <w:ind w:left="113"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A3F47DC"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58B48E13"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21BB4FD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29F38669"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7E783BAA"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6595DA9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40EF0FF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E4388E3"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FE73B5D"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Своєчасне виконання поставлених завдань</w:t>
            </w:r>
          </w:p>
        </w:tc>
      </w:tr>
      <w:tr w:rsidR="007B1F86" w14:paraId="7ED1BA70"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075BF215" w14:textId="77777777" w:rsidR="007B1F86" w:rsidRDefault="007B1F86">
            <w:pPr>
              <w:suppressAutoHyphens/>
              <w:spacing w:line="276"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7.</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D62CD84"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Перевезення громадян, які підлягають призову на військову службу</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02734282" w14:textId="77777777" w:rsidR="007B1F86" w:rsidRDefault="007B1F86">
            <w:pPr>
              <w:suppressAutoHyphens/>
              <w:spacing w:line="276" w:lineRule="auto"/>
              <w:ind w:right="-108"/>
              <w:rPr>
                <w:rFonts w:ascii="Times New Roman" w:eastAsia="Times New Roman" w:hAnsi="Times New Roman" w:cs="Times New Roman"/>
                <w:lang w:eastAsia="ar-SA"/>
              </w:rPr>
            </w:pPr>
            <w:r>
              <w:rPr>
                <w:rFonts w:ascii="Times New Roman" w:eastAsia="Times New Roman" w:hAnsi="Times New Roman" w:cs="Times New Roman"/>
                <w:lang w:eastAsia="ar-SA"/>
              </w:rPr>
              <w:t>Придбання паливно-мастильних матеріалів, технічних рідин</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1ACB2AF4" w14:textId="77777777" w:rsidR="007B1F86" w:rsidRDefault="007B1F86">
            <w:pPr>
              <w:suppressAutoHyphens/>
              <w:spacing w:line="276" w:lineRule="auto"/>
              <w:ind w:left="113"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3B8F2E"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2AF0E5E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76B185A4"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1360EEE6"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08B9AD06"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562F6CE3"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747112A9"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0E5C133"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9319944"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Своєчасна доставка громадян, які підлягають призову до місць збору</w:t>
            </w:r>
          </w:p>
        </w:tc>
      </w:tr>
      <w:tr w:rsidR="007B1F86" w14:paraId="6CBD8ED1"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4EEA5AE4" w14:textId="77777777" w:rsidR="007B1F86" w:rsidRDefault="007B1F86">
            <w:pPr>
              <w:suppressAutoHyphens/>
              <w:spacing w:line="276"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8.</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FADAE94"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Забезпечення умов функціонування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50F1DC3" w14:textId="77777777" w:rsidR="007B1F86" w:rsidRDefault="007B1F86">
            <w:pPr>
              <w:suppressAutoHyphens/>
              <w:spacing w:line="276" w:lineRule="auto"/>
              <w:ind w:right="-108"/>
              <w:rPr>
                <w:rFonts w:ascii="Times New Roman" w:eastAsia="Times New Roman" w:hAnsi="Times New Roman" w:cs="Times New Roman"/>
                <w:lang w:eastAsia="ar-SA"/>
              </w:rPr>
            </w:pPr>
            <w:r>
              <w:rPr>
                <w:rFonts w:ascii="Times New Roman" w:eastAsia="Times New Roman" w:hAnsi="Times New Roman" w:cs="Times New Roman"/>
                <w:lang w:eastAsia="ar-SA"/>
              </w:rPr>
              <w:t>Придбання інвентарю, господарчих товарів, будівельних матеріалів, сантехнічних товарів та матеріалів</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7FF58BF1" w14:textId="77777777" w:rsidR="007B1F86" w:rsidRDefault="007B1F86">
            <w:pPr>
              <w:suppressAutoHyphens/>
              <w:spacing w:line="276" w:lineRule="auto"/>
              <w:ind w:left="113"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A068F0B"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38AA6174"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7B696B6A"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164ABE44"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4C71FAD0"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4BAFDBAC"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348B34B8"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B724B83"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w:t>
            </w:r>
            <w:proofErr w:type="spellStart"/>
            <w:r>
              <w:rPr>
                <w:rFonts w:ascii="Times New Roman" w:eastAsia="Times New Roman" w:hAnsi="Times New Roman" w:cs="Times New Roman"/>
                <w:lang w:eastAsia="ar-SA"/>
              </w:rPr>
              <w:t>теріторіальної</w:t>
            </w:r>
            <w:proofErr w:type="spellEnd"/>
            <w:r>
              <w:rPr>
                <w:rFonts w:ascii="Times New Roman" w:eastAsia="Times New Roman" w:hAnsi="Times New Roman" w:cs="Times New Roman"/>
                <w:lang w:eastAsia="ar-SA"/>
              </w:rPr>
              <w:t xml:space="preserve">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AC7C42B"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Створення необхідних умов для функціонування підрозділу</w:t>
            </w:r>
          </w:p>
        </w:tc>
      </w:tr>
      <w:tr w:rsidR="007B1F86" w14:paraId="1166F0D2"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3F1CE907" w14:textId="77777777" w:rsidR="007B1F86" w:rsidRDefault="007B1F86">
            <w:pPr>
              <w:suppressAutoHyphens/>
              <w:spacing w:line="276"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9.</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3248A2F"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Організація підготовки автомобільної техніки для відправки до військових частин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3BD60258" w14:textId="77777777" w:rsidR="007B1F86" w:rsidRDefault="007B1F86">
            <w:pPr>
              <w:suppressAutoHyphens/>
              <w:spacing w:line="276" w:lineRule="auto"/>
              <w:ind w:right="-108"/>
              <w:rPr>
                <w:rFonts w:ascii="Times New Roman" w:eastAsia="Times New Roman" w:hAnsi="Times New Roman" w:cs="Times New Roman"/>
                <w:lang w:eastAsia="ar-SA"/>
              </w:rPr>
            </w:pPr>
            <w:r>
              <w:rPr>
                <w:rFonts w:ascii="Times New Roman" w:eastAsia="Times New Roman" w:hAnsi="Times New Roman" w:cs="Times New Roman"/>
                <w:lang w:eastAsia="ar-SA"/>
              </w:rPr>
              <w:t>Придбання акумуляторів</w:t>
            </w:r>
            <w:r>
              <w:rPr>
                <w:rFonts w:ascii="Times New Roman" w:eastAsia="Times New Roman" w:hAnsi="Times New Roman" w:cs="Times New Roman"/>
                <w:lang w:val="en-US" w:eastAsia="ar-SA"/>
              </w:rPr>
              <w:t xml:space="preserve">, </w:t>
            </w:r>
            <w:proofErr w:type="spellStart"/>
            <w:r>
              <w:rPr>
                <w:rFonts w:ascii="Times New Roman" w:eastAsia="Times New Roman" w:hAnsi="Times New Roman" w:cs="Times New Roman"/>
                <w:lang w:val="en-US" w:eastAsia="ar-SA"/>
              </w:rPr>
              <w:t>автомобільних</w:t>
            </w:r>
            <w:proofErr w:type="spellEnd"/>
            <w:r>
              <w:rPr>
                <w:rFonts w:ascii="Times New Roman" w:eastAsia="Times New Roman" w:hAnsi="Times New Roman" w:cs="Times New Roman"/>
                <w:lang w:val="en-US" w:eastAsia="ar-SA"/>
              </w:rPr>
              <w:t xml:space="preserve"> </w:t>
            </w:r>
            <w:proofErr w:type="spellStart"/>
            <w:r>
              <w:rPr>
                <w:rFonts w:ascii="Times New Roman" w:eastAsia="Times New Roman" w:hAnsi="Times New Roman" w:cs="Times New Roman"/>
                <w:lang w:val="en-US" w:eastAsia="ar-SA"/>
              </w:rPr>
              <w:t>покришок</w:t>
            </w:r>
            <w:proofErr w:type="spellEnd"/>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1C24B892" w14:textId="77777777" w:rsidR="007B1F86" w:rsidRDefault="007B1F86">
            <w:pPr>
              <w:suppressAutoHyphens/>
              <w:spacing w:line="276" w:lineRule="auto"/>
              <w:ind w:left="113"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7C98145"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187111CE"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44C4C83A"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4C424258"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24F80BA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в/ч А4553,</w:t>
            </w:r>
          </w:p>
          <w:p w14:paraId="5AE4C04A"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14B1CBEC"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3E8EBF0"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9B00971"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Забезпечення виконання мобілізаційних завдань з поставки автомобільної техніки до військових частин</w:t>
            </w:r>
          </w:p>
        </w:tc>
      </w:tr>
      <w:tr w:rsidR="007B1F86" w14:paraId="28D3E4B3"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353167AE" w14:textId="77777777" w:rsidR="007B1F86" w:rsidRDefault="007B1F86">
            <w:pPr>
              <w:suppressAutoHyphens/>
              <w:spacing w:line="276"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10.</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3634B50"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Забезпечення умов функціонування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34D1261" w14:textId="77777777" w:rsidR="007B1F86" w:rsidRDefault="007B1F86">
            <w:pPr>
              <w:suppressAutoHyphens/>
              <w:spacing w:line="276" w:lineRule="auto"/>
              <w:ind w:right="-108"/>
              <w:rPr>
                <w:rFonts w:ascii="Times New Roman" w:eastAsia="Times New Roman" w:hAnsi="Times New Roman" w:cs="Times New Roman"/>
                <w:lang w:eastAsia="ar-SA"/>
              </w:rPr>
            </w:pPr>
            <w:r>
              <w:rPr>
                <w:rFonts w:ascii="Times New Roman" w:eastAsia="Times New Roman" w:hAnsi="Times New Roman" w:cs="Times New Roman"/>
                <w:lang w:eastAsia="ar-SA"/>
              </w:rPr>
              <w:t>Придбання електротоварів, кабелів, розеток, вимикачів, світильників, електричних водонагрівачів, електричних плит, витяжок</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4EC6F6AB" w14:textId="77777777" w:rsidR="007B1F86" w:rsidRDefault="007B1F86">
            <w:pPr>
              <w:suppressAutoHyphens/>
              <w:spacing w:line="276" w:lineRule="auto"/>
              <w:ind w:left="113"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1F1D96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762D6794"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46EB96F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570A974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4C59948B"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23A482F9"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79414233"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795A420"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w:t>
            </w:r>
            <w:proofErr w:type="spellStart"/>
            <w:r>
              <w:rPr>
                <w:rFonts w:ascii="Times New Roman" w:eastAsia="Times New Roman" w:hAnsi="Times New Roman" w:cs="Times New Roman"/>
                <w:lang w:eastAsia="ar-SA"/>
              </w:rPr>
              <w:t>гроиади</w:t>
            </w:r>
            <w:proofErr w:type="spellEnd"/>
            <w:r>
              <w:rPr>
                <w:rFonts w:ascii="Times New Roman" w:eastAsia="Times New Roman" w:hAnsi="Times New Roman" w:cs="Times New Roman"/>
                <w:lang w:eastAsia="ar-SA"/>
              </w:rPr>
              <w:t xml:space="preserve">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2C6345F"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Створення необхідних умов для функціонування підрозділу</w:t>
            </w:r>
          </w:p>
        </w:tc>
      </w:tr>
      <w:tr w:rsidR="007B1F86" w14:paraId="0A515DDB"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63F965BE" w14:textId="77777777" w:rsidR="007B1F86" w:rsidRDefault="007B1F86">
            <w:pPr>
              <w:suppressAutoHyphens/>
              <w:spacing w:line="276"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11.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1C1052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Забезпечення робочих місць особового складу  Черкаського районного територіального центру комплектування та соціальної підтримки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4EEE4C3"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Calibri" w:hAnsi="Times New Roman" w:cs="Times New Roman"/>
              </w:rPr>
              <w:t>Придбання канцелярських товарів та канцелярського приладдя</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2BCAC69C" w14:textId="77777777" w:rsidR="007B1F86" w:rsidRDefault="007B1F86">
            <w:pPr>
              <w:suppressAutoHyphens/>
              <w:spacing w:line="276" w:lineRule="auto"/>
              <w:ind w:left="-107"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D322A3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288B184A"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7B2F9636"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6BA292D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56E77035"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07C88D14"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33D8FA5A"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609307B"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99593BC"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Створення необхідних умов для функціонування  територіального центру комплектування та соціальної підтримки   та військових частин</w:t>
            </w:r>
          </w:p>
        </w:tc>
      </w:tr>
      <w:tr w:rsidR="007B1F86" w:rsidRPr="007B1F86" w14:paraId="65635F86"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6E8A43C4"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val="en-US" w:eastAsia="ar-SA"/>
              </w:rPr>
              <w:t>12</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956B2A9"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Облаштування робочих місць для виконання завдань за призначенням</w:t>
            </w:r>
          </w:p>
        </w:tc>
        <w:tc>
          <w:tcPr>
            <w:tcW w:w="3260" w:type="dxa"/>
            <w:tcBorders>
              <w:top w:val="single" w:sz="4" w:space="0" w:color="000000"/>
              <w:left w:val="single" w:sz="4" w:space="0" w:color="000000"/>
              <w:bottom w:val="single" w:sz="4" w:space="0" w:color="000000"/>
              <w:right w:val="single" w:sz="4" w:space="0" w:color="000000"/>
            </w:tcBorders>
            <w:vAlign w:val="center"/>
          </w:tcPr>
          <w:p w14:paraId="1E10CBFF"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Придбання меблів, а саме робочих столів, стільців,  шафи, дивани, фасади, картотеки </w:t>
            </w:r>
          </w:p>
          <w:p w14:paraId="056EBDDF" w14:textId="77777777" w:rsidR="007B1F86" w:rsidRDefault="007B1F86">
            <w:pPr>
              <w:suppressAutoHyphens/>
              <w:spacing w:line="276" w:lineRule="auto"/>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0476CB63" w14:textId="77777777" w:rsidR="007B1F86" w:rsidRDefault="007B1F86">
            <w:pPr>
              <w:suppressAutoHyphens/>
              <w:spacing w:line="276" w:lineRule="auto"/>
              <w:ind w:left="-107"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До 31.12.2024</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C65515B"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 xml:space="preserve">Виконавчий комітет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ради,</w:t>
            </w:r>
          </w:p>
          <w:p w14:paraId="35EEF955"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2BE01396"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4E5C35F0"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в/ч А4074,</w:t>
            </w:r>
          </w:p>
          <w:p w14:paraId="428E06D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в/ч А4553</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5DAA1B7C"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1ED3DA9"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Створення необхідних умов для функціонування  територіальних центрів комплектування та соціальної підтримки  та їх структурних підрозділів</w:t>
            </w:r>
          </w:p>
        </w:tc>
      </w:tr>
      <w:tr w:rsidR="007B1F86" w14:paraId="5F1EA8A0"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30547D6F" w14:textId="77777777" w:rsidR="007B1F86" w:rsidRDefault="007B1F86">
            <w:pPr>
              <w:suppressAutoHyphens/>
              <w:spacing w:line="276"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13.</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45CD86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Забезпечення особового складу Черкаського районного територіального центру комплектування та соціальної підтримки засобами індивідуального захисту та тактичного спорядження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8E7A3EA"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Придбання військового спорядження (бронежилетів, касок, розвантажувальних жилетів, наколінників, </w:t>
            </w:r>
            <w:proofErr w:type="spellStart"/>
            <w:r>
              <w:rPr>
                <w:rFonts w:ascii="Times New Roman" w:eastAsia="Times New Roman" w:hAnsi="Times New Roman" w:cs="Times New Roman"/>
                <w:lang w:eastAsia="ar-SA"/>
              </w:rPr>
              <w:t>налокотників</w:t>
            </w:r>
            <w:proofErr w:type="spellEnd"/>
            <w:r>
              <w:rPr>
                <w:rFonts w:ascii="Times New Roman" w:eastAsia="Times New Roman" w:hAnsi="Times New Roman" w:cs="Times New Roman"/>
                <w:lang w:eastAsia="ar-SA"/>
              </w:rPr>
              <w:t xml:space="preserve">, тактичних окулярів), інших засобів індивідуального захисту, спальники, намети тощо для потреб підрозділів Придбання </w:t>
            </w:r>
            <w:proofErr w:type="spellStart"/>
            <w:r>
              <w:rPr>
                <w:rFonts w:ascii="Times New Roman" w:eastAsia="Times New Roman" w:hAnsi="Times New Roman" w:cs="Times New Roman"/>
                <w:lang w:eastAsia="ar-SA"/>
              </w:rPr>
              <w:t>квадрокоптерів</w:t>
            </w:r>
            <w:proofErr w:type="spellEnd"/>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19882B71" w14:textId="77777777" w:rsidR="007B1F86" w:rsidRDefault="007B1F86">
            <w:pPr>
              <w:suppressAutoHyphens/>
              <w:spacing w:line="276" w:lineRule="auto"/>
              <w:ind w:left="-107"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7F742F4"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03D04743"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684A86CA"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0E21EF18"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46DE1AEC"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51BBBA35"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29E3615E"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31B0C06"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FA8F07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Підвищення безпеки та захисту особового складу</w:t>
            </w:r>
          </w:p>
        </w:tc>
      </w:tr>
      <w:tr w:rsidR="007B1F86" w:rsidRPr="007B1F86" w14:paraId="7B684773"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3637EB53" w14:textId="77777777" w:rsidR="007B1F86" w:rsidRDefault="007B1F86">
            <w:pPr>
              <w:suppressAutoHyphens/>
              <w:spacing w:line="276"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14.</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A4BA9E5"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Забезпечення надійного зберігання зброї, боєприпасів та військового майна</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63C16864"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Обладнання місць зберігання зброї, придбання охоронної та пожежної сигналізації, придбання камер відеоспостереження, встановлення системи відеоспостереження</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0DCEB8FF" w14:textId="77777777" w:rsidR="007B1F86" w:rsidRDefault="007B1F86">
            <w:pPr>
              <w:suppressAutoHyphens/>
              <w:spacing w:line="276" w:lineRule="auto"/>
              <w:ind w:left="-107"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E9BBAFE"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4761907E"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04F11309"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2F73EAE8"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0D078753"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74DF21B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2F1E3E68"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64CE13E"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E69C99C"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Підвищення безпеки та захисту зберігання зброї, боєприпасів та військового майна</w:t>
            </w:r>
          </w:p>
        </w:tc>
      </w:tr>
      <w:tr w:rsidR="007B1F86" w14:paraId="220DDBF9"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6A8A088D" w14:textId="77777777" w:rsidR="007B1F86" w:rsidRDefault="007B1F86">
            <w:pPr>
              <w:suppressAutoHyphens/>
              <w:spacing w:line="276"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15.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C76FA24"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Підготовка приміщень  Черкаського районного територіального центру комплектування та соціальної підтримки до роботи комісій з призову громадян під час проведення мобілізації</w:t>
            </w:r>
          </w:p>
        </w:tc>
        <w:tc>
          <w:tcPr>
            <w:tcW w:w="3260" w:type="dxa"/>
            <w:tcBorders>
              <w:top w:val="single" w:sz="4" w:space="0" w:color="000000"/>
              <w:left w:val="single" w:sz="4" w:space="0" w:color="000000"/>
              <w:bottom w:val="single" w:sz="4" w:space="0" w:color="000000"/>
              <w:right w:val="single" w:sz="4" w:space="0" w:color="000000"/>
            </w:tcBorders>
            <w:vAlign w:val="center"/>
          </w:tcPr>
          <w:p w14:paraId="0B6706A8" w14:textId="77777777" w:rsidR="007B1F86" w:rsidRDefault="007B1F86">
            <w:pPr>
              <w:suppressAutoHyphens/>
              <w:spacing w:line="276" w:lineRule="auto"/>
              <w:ind w:right="-108"/>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Ремонт даху. Придбанням матеріалів для ремонту даху, придбання металочерепиці, придбання </w:t>
            </w:r>
            <w:proofErr w:type="spellStart"/>
            <w:r>
              <w:rPr>
                <w:rFonts w:ascii="Times New Roman" w:eastAsia="Times New Roman" w:hAnsi="Times New Roman" w:cs="Times New Roman"/>
                <w:lang w:eastAsia="ar-SA"/>
              </w:rPr>
              <w:t>металопрофілю</w:t>
            </w:r>
            <w:proofErr w:type="spellEnd"/>
          </w:p>
          <w:p w14:paraId="0A770AC4" w14:textId="77777777" w:rsidR="007B1F86" w:rsidRDefault="007B1F86">
            <w:pPr>
              <w:suppressAutoHyphens/>
              <w:spacing w:line="276" w:lineRule="auto"/>
              <w:ind w:right="-108"/>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13E4A95E" w14:textId="77777777" w:rsidR="007B1F86" w:rsidRDefault="007B1F86">
            <w:pPr>
              <w:suppressAutoHyphens/>
              <w:spacing w:before="120" w:line="276" w:lineRule="auto"/>
              <w:ind w:left="113"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6423C69"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761469FF"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0833646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369ECA1C"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04BC6B18"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4B651FCE"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0182027F"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73A681BF"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5CC84C2"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Проведення комплексу заходів щодо підготовки приміщень до проведення призову громадян на військову службу під час мобілізації</w:t>
            </w:r>
          </w:p>
        </w:tc>
      </w:tr>
      <w:tr w:rsidR="007B1F86" w14:paraId="4300E1F7"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08BC9C9A" w14:textId="77777777" w:rsidR="007B1F86" w:rsidRDefault="007B1F86">
            <w:pPr>
              <w:suppressAutoHyphens/>
              <w:spacing w:line="276" w:lineRule="auto"/>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lastRenderedPageBreak/>
              <w:t>16.</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6D07BD0"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Організація підготовки вилучення автомобільної техніки для відправлення до військових частин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472AB96C"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Придбання наборів ключів та інструментів, </w:t>
            </w:r>
            <w:proofErr w:type="spellStart"/>
            <w:r>
              <w:rPr>
                <w:rFonts w:ascii="Times New Roman" w:eastAsia="Times New Roman" w:hAnsi="Times New Roman" w:cs="Times New Roman"/>
                <w:lang w:eastAsia="ar-SA"/>
              </w:rPr>
              <w:t>буксирувальних</w:t>
            </w:r>
            <w:proofErr w:type="spellEnd"/>
            <w:r>
              <w:rPr>
                <w:rFonts w:ascii="Times New Roman" w:eastAsia="Times New Roman" w:hAnsi="Times New Roman" w:cs="Times New Roman"/>
                <w:lang w:eastAsia="ar-SA"/>
              </w:rPr>
              <w:t xml:space="preserve"> тросів, автомобільних домкратів, компресорів, вогнегасників</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4D183C6D" w14:textId="77777777" w:rsidR="007B1F86" w:rsidRDefault="007B1F86">
            <w:pPr>
              <w:suppressAutoHyphens/>
              <w:spacing w:line="276" w:lineRule="auto"/>
              <w:ind w:left="-107"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2022-20234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5D2F36C"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78D1373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0D3F6584"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54261F3E"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55896065"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1243D87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4FD4E610"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58AC58F"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7C9DF4F"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Забезпечення виконання мобілізаційних завдань з поставки </w:t>
            </w:r>
          </w:p>
          <w:p w14:paraId="0688A3CF"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справної та </w:t>
            </w:r>
            <w:proofErr w:type="spellStart"/>
            <w:r>
              <w:rPr>
                <w:rFonts w:ascii="Times New Roman" w:eastAsia="Times New Roman" w:hAnsi="Times New Roman" w:cs="Times New Roman"/>
                <w:lang w:eastAsia="ar-SA"/>
              </w:rPr>
              <w:t>укомплектуваної</w:t>
            </w:r>
            <w:proofErr w:type="spellEnd"/>
            <w:r>
              <w:rPr>
                <w:rFonts w:ascii="Times New Roman" w:eastAsia="Times New Roman" w:hAnsi="Times New Roman" w:cs="Times New Roman"/>
                <w:lang w:eastAsia="ar-SA"/>
              </w:rPr>
              <w:t xml:space="preserve"> автомобільної техніки до військових частин</w:t>
            </w:r>
          </w:p>
        </w:tc>
      </w:tr>
      <w:tr w:rsidR="007B1F86" w14:paraId="7783EC47" w14:textId="77777777" w:rsidTr="007B1F86">
        <w:trPr>
          <w:cantSplit/>
          <w:trHeight w:val="183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13E98930"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17</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140C2B8"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Підготовка приміщень територіальних центрів комплектування та соціальної підтримки до роботи комісій з призову громадян під час проведення мобілізації</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2C7ABCE0" w14:textId="77777777" w:rsidR="007B1F86" w:rsidRDefault="007B1F86">
            <w:pPr>
              <w:suppressAutoHyphens/>
              <w:spacing w:line="276" w:lineRule="auto"/>
              <w:ind w:right="-108"/>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Заміна та монтаж внутрішніх та зовнішніх мереж </w:t>
            </w:r>
            <w:proofErr w:type="spellStart"/>
            <w:r>
              <w:rPr>
                <w:rFonts w:ascii="Times New Roman" w:eastAsia="Times New Roman" w:hAnsi="Times New Roman" w:cs="Times New Roman"/>
                <w:lang w:eastAsia="ar-SA"/>
              </w:rPr>
              <w:t>електро</w:t>
            </w:r>
            <w:proofErr w:type="spellEnd"/>
            <w:r>
              <w:rPr>
                <w:rFonts w:ascii="Times New Roman" w:eastAsia="Times New Roman" w:hAnsi="Times New Roman" w:cs="Times New Roman"/>
                <w:lang w:eastAsia="ar-SA"/>
              </w:rPr>
              <w:t>-постачання в приміщеннях та кабінетах Черкаського РТЦК та СП, ОТЦК та СП, військових частин</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7BACA168" w14:textId="77777777" w:rsidR="007B1F86" w:rsidRDefault="007B1F86">
            <w:pPr>
              <w:suppressAutoHyphens/>
              <w:spacing w:before="120" w:line="276" w:lineRule="auto"/>
              <w:ind w:left="113"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 роки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8B91BCA"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606BE02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25826AB2"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1743E930"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23558498"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22CC90D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1CDE395E"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44B7EC7"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F4B518A"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Проведення комплексу заходів щодо підготовки приміщень до проведення призову громадян на військову службу під час мобілізації</w:t>
            </w:r>
          </w:p>
        </w:tc>
      </w:tr>
      <w:tr w:rsidR="007B1F86" w14:paraId="1EB08F28" w14:textId="77777777" w:rsidTr="007B1F86">
        <w:trPr>
          <w:cantSplit/>
          <w:trHeight w:val="5658"/>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1B0C5522"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18</w:t>
            </w:r>
          </w:p>
        </w:tc>
        <w:tc>
          <w:tcPr>
            <w:tcW w:w="2693" w:type="dxa"/>
            <w:tcBorders>
              <w:top w:val="single" w:sz="4" w:space="0" w:color="000000"/>
              <w:left w:val="single" w:sz="4" w:space="0" w:color="000000"/>
              <w:bottom w:val="single" w:sz="4" w:space="0" w:color="000000"/>
              <w:right w:val="single" w:sz="4" w:space="0" w:color="000000"/>
            </w:tcBorders>
            <w:vAlign w:val="center"/>
          </w:tcPr>
          <w:p w14:paraId="432ABE36" w14:textId="77777777" w:rsidR="007B1F86" w:rsidRDefault="007B1F86">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Заходи по облаштуванню місць для приготування та прийому їжі особовим складом в умовах військового стану</w:t>
            </w:r>
          </w:p>
          <w:p w14:paraId="59CFF4AF" w14:textId="77777777" w:rsidR="007B1F86" w:rsidRDefault="007B1F86">
            <w:pPr>
              <w:spacing w:line="276" w:lineRule="auto"/>
              <w:rPr>
                <w:rFonts w:ascii="Times New Roman" w:eastAsia="Times New Roman" w:hAnsi="Times New Roman" w:cs="Times New Roman"/>
                <w:lang w:eastAsia="en-US"/>
              </w:rPr>
            </w:pPr>
          </w:p>
          <w:p w14:paraId="19EAB9F7" w14:textId="77777777" w:rsidR="007B1F86" w:rsidRDefault="007B1F86">
            <w:pPr>
              <w:spacing w:line="276" w:lineRule="auto"/>
              <w:rPr>
                <w:rFonts w:ascii="Times New Roman" w:eastAsia="Times New Roman" w:hAnsi="Times New Roman" w:cs="Times New Roman"/>
                <w:lang w:eastAsia="en-US"/>
              </w:rPr>
            </w:pPr>
          </w:p>
          <w:p w14:paraId="5CECEAC8" w14:textId="77777777" w:rsidR="007B1F86" w:rsidRDefault="007B1F86">
            <w:pPr>
              <w:spacing w:line="276" w:lineRule="auto"/>
              <w:rPr>
                <w:rFonts w:ascii="Times New Roman" w:eastAsia="Times New Roman" w:hAnsi="Times New Roman" w:cs="Times New Roman"/>
                <w:lang w:eastAsia="en-US"/>
              </w:rPr>
            </w:pPr>
          </w:p>
          <w:p w14:paraId="07F7E163" w14:textId="77777777" w:rsidR="007B1F86" w:rsidRDefault="007B1F86">
            <w:pPr>
              <w:spacing w:line="276" w:lineRule="auto"/>
              <w:rPr>
                <w:rFonts w:ascii="Times New Roman" w:eastAsia="Times New Roman" w:hAnsi="Times New Roman" w:cs="Times New Roman"/>
                <w:lang w:eastAsia="en-US"/>
              </w:rPr>
            </w:pPr>
          </w:p>
          <w:p w14:paraId="4B8E4790" w14:textId="77777777" w:rsidR="007B1F86" w:rsidRDefault="007B1F86">
            <w:pPr>
              <w:spacing w:line="276" w:lineRule="auto"/>
              <w:rPr>
                <w:rFonts w:ascii="Times New Roman" w:eastAsia="Times New Roman" w:hAnsi="Times New Roman" w:cs="Times New Roman"/>
                <w:lang w:eastAsia="en-US"/>
              </w:rPr>
            </w:pPr>
          </w:p>
          <w:p w14:paraId="2C5C4CC9" w14:textId="77777777" w:rsidR="007B1F86" w:rsidRDefault="007B1F86">
            <w:pPr>
              <w:spacing w:line="276" w:lineRule="auto"/>
              <w:rPr>
                <w:rFonts w:ascii="Times New Roman" w:eastAsia="Times New Roman" w:hAnsi="Times New Roman" w:cs="Times New Roman"/>
                <w:lang w:eastAsia="en-US"/>
              </w:rPr>
            </w:pPr>
          </w:p>
          <w:p w14:paraId="6BFA7CF4" w14:textId="77777777" w:rsidR="007B1F86" w:rsidRDefault="007B1F86">
            <w:pPr>
              <w:spacing w:line="276" w:lineRule="auto"/>
              <w:rPr>
                <w:rFonts w:ascii="Times New Roman" w:eastAsia="Times New Roman" w:hAnsi="Times New Roman" w:cs="Times New Roman"/>
                <w:lang w:eastAsia="en-US"/>
              </w:rPr>
            </w:pPr>
          </w:p>
          <w:p w14:paraId="039896DA" w14:textId="77777777" w:rsidR="007B1F86" w:rsidRDefault="007B1F86">
            <w:pPr>
              <w:spacing w:line="276" w:lineRule="auto"/>
              <w:rPr>
                <w:rFonts w:ascii="Times New Roman" w:eastAsia="Times New Roman" w:hAnsi="Times New Roman" w:cs="Times New Roman"/>
                <w:lang w:eastAsia="en-US"/>
              </w:rPr>
            </w:pPr>
          </w:p>
          <w:p w14:paraId="0FDFE691" w14:textId="77777777" w:rsidR="007B1F86" w:rsidRDefault="007B1F86">
            <w:pPr>
              <w:spacing w:line="276" w:lineRule="auto"/>
              <w:rPr>
                <w:rFonts w:ascii="Times New Roman" w:eastAsia="Times New Roman" w:hAnsi="Times New Roman" w:cs="Times New Roman"/>
                <w:lang w:eastAsia="en-US"/>
              </w:rPr>
            </w:pPr>
          </w:p>
          <w:p w14:paraId="1B9CF316" w14:textId="77777777" w:rsidR="007B1F86" w:rsidRDefault="007B1F86">
            <w:pPr>
              <w:spacing w:line="276" w:lineRule="auto"/>
              <w:rPr>
                <w:rFonts w:ascii="Times New Roman" w:eastAsia="Times New Roman" w:hAnsi="Times New Roman" w:cs="Times New Roman"/>
                <w:lang w:eastAsia="en-US"/>
              </w:rPr>
            </w:pPr>
          </w:p>
          <w:p w14:paraId="6F26657C" w14:textId="77777777" w:rsidR="007B1F86" w:rsidRDefault="007B1F86">
            <w:pPr>
              <w:spacing w:line="276" w:lineRule="auto"/>
              <w:rPr>
                <w:rFonts w:ascii="Times New Roman" w:eastAsia="Times New Roman" w:hAnsi="Times New Roman" w:cs="Times New Roman"/>
                <w:lang w:eastAsia="en-US"/>
              </w:rPr>
            </w:pPr>
          </w:p>
          <w:p w14:paraId="2F1045BA" w14:textId="77777777" w:rsidR="007B1F86" w:rsidRDefault="007B1F86">
            <w:pPr>
              <w:spacing w:line="276" w:lineRule="auto"/>
              <w:rPr>
                <w:rFonts w:ascii="Times New Roman" w:eastAsia="Times New Roman" w:hAnsi="Times New Roman" w:cs="Times New Roman"/>
                <w:lang w:eastAsia="en-US"/>
              </w:rPr>
            </w:pPr>
          </w:p>
          <w:p w14:paraId="1E4FB7D4" w14:textId="77777777" w:rsidR="007B1F86" w:rsidRDefault="007B1F86">
            <w:pPr>
              <w:spacing w:line="276" w:lineRule="auto"/>
              <w:rPr>
                <w:rFonts w:ascii="Times New Roman" w:eastAsia="Times New Roman" w:hAnsi="Times New Roman" w:cs="Times New Roman"/>
                <w:lang w:eastAsia="en-US"/>
              </w:rPr>
            </w:pPr>
          </w:p>
          <w:p w14:paraId="734C0FE3" w14:textId="77777777" w:rsidR="007B1F86" w:rsidRDefault="007B1F86">
            <w:pPr>
              <w:spacing w:line="276" w:lineRule="auto"/>
              <w:rPr>
                <w:rFonts w:ascii="Times New Roman" w:eastAsia="Times New Roman" w:hAnsi="Times New Roman" w:cs="Times New Roman"/>
                <w:lang w:eastAsia="en-US"/>
              </w:rPr>
            </w:pPr>
          </w:p>
          <w:p w14:paraId="480A696E" w14:textId="77777777" w:rsidR="007B1F86" w:rsidRDefault="007B1F86">
            <w:pPr>
              <w:spacing w:line="276" w:lineRule="auto"/>
              <w:rPr>
                <w:rFonts w:ascii="Times New Roman" w:eastAsia="Times New Roman" w:hAnsi="Times New Roman" w:cs="Times New Roman"/>
                <w:lang w:eastAsia="en-US"/>
              </w:rPr>
            </w:pPr>
          </w:p>
          <w:p w14:paraId="527B8570" w14:textId="77777777" w:rsidR="007B1F86" w:rsidRDefault="007B1F86">
            <w:pPr>
              <w:spacing w:line="276" w:lineRule="auto"/>
              <w:rPr>
                <w:rFonts w:ascii="Times New Roman" w:eastAsia="Times New Roman" w:hAnsi="Times New Roman" w:cs="Times New Roman"/>
                <w:lang w:eastAsia="en-US"/>
              </w:rPr>
            </w:pPr>
          </w:p>
          <w:p w14:paraId="67BB09C7" w14:textId="77777777" w:rsidR="007B1F86" w:rsidRDefault="007B1F86">
            <w:pPr>
              <w:spacing w:line="276" w:lineRule="auto"/>
              <w:rPr>
                <w:rFonts w:ascii="Calibri" w:eastAsia="Times New Roman" w:hAnsi="Calibri" w:cs="Calibri"/>
                <w:lang w:eastAsia="en-US"/>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0D730D4F" w14:textId="77777777" w:rsidR="007B1F86" w:rsidRDefault="007B1F86">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Придбання холодильного, </w:t>
            </w:r>
            <w:proofErr w:type="spellStart"/>
            <w:r>
              <w:rPr>
                <w:rFonts w:ascii="Times New Roman" w:eastAsia="Times New Roman" w:hAnsi="Times New Roman" w:cs="Times New Roman"/>
                <w:lang w:eastAsia="en-US"/>
              </w:rPr>
              <w:t>морозилього</w:t>
            </w:r>
            <w:proofErr w:type="spellEnd"/>
            <w:r>
              <w:rPr>
                <w:rFonts w:ascii="Times New Roman" w:eastAsia="Times New Roman" w:hAnsi="Times New Roman" w:cs="Times New Roman"/>
                <w:lang w:eastAsia="en-US"/>
              </w:rPr>
              <w:t xml:space="preserve"> </w:t>
            </w:r>
            <w:proofErr w:type="spellStart"/>
            <w:r>
              <w:rPr>
                <w:rFonts w:ascii="Times New Roman" w:eastAsia="Times New Roman" w:hAnsi="Times New Roman" w:cs="Times New Roman"/>
                <w:lang w:eastAsia="en-US"/>
              </w:rPr>
              <w:t>обладання</w:t>
            </w:r>
            <w:proofErr w:type="spellEnd"/>
            <w:r>
              <w:rPr>
                <w:rFonts w:ascii="Times New Roman" w:eastAsia="Times New Roman" w:hAnsi="Times New Roman" w:cs="Times New Roman"/>
                <w:lang w:eastAsia="en-US"/>
              </w:rPr>
              <w:t>, м’ясорубка, овочерізка, побутова техніка, посуд кухонний, посуд столовий, посуд одноразовий, форма (одяг) для кухарів, кухонних меблів та електрообладнання (мийки, столи виробничі, столи кухонні, стільці, стійки, вішалки, тумби, полиці, шафи пекарські, плити, мікрохвильові печі, комплект меблів для кухні). Придбання вікон, радіаторів</w:t>
            </w:r>
          </w:p>
          <w:p w14:paraId="11D24666" w14:textId="77777777" w:rsidR="007B1F86" w:rsidRDefault="007B1F86">
            <w:pPr>
              <w:spacing w:line="276" w:lineRule="auto"/>
              <w:rPr>
                <w:rFonts w:ascii="Times New Roman" w:eastAsia="Times New Roman" w:hAnsi="Times New Roman" w:cs="Times New Roman"/>
                <w:lang w:eastAsia="en-US"/>
              </w:rPr>
            </w:pPr>
          </w:p>
          <w:p w14:paraId="4AE38175" w14:textId="77777777" w:rsidR="007B1F86" w:rsidRDefault="007B1F86">
            <w:pPr>
              <w:spacing w:line="276" w:lineRule="auto"/>
              <w:rPr>
                <w:rFonts w:ascii="Times New Roman" w:eastAsia="Times New Roman" w:hAnsi="Times New Roman" w:cs="Times New Roman"/>
                <w:lang w:eastAsia="en-US"/>
              </w:rPr>
            </w:pPr>
          </w:p>
          <w:p w14:paraId="14EA4D82" w14:textId="77777777" w:rsidR="007B1F86" w:rsidRDefault="007B1F86">
            <w:pPr>
              <w:spacing w:line="276" w:lineRule="auto"/>
              <w:rPr>
                <w:rFonts w:ascii="Times New Roman" w:eastAsia="Times New Roman" w:hAnsi="Times New Roman" w:cs="Times New Roman"/>
                <w:lang w:eastAsia="en-US"/>
              </w:rPr>
            </w:pPr>
          </w:p>
          <w:p w14:paraId="7BAC2C32" w14:textId="77777777" w:rsidR="007B1F86" w:rsidRDefault="007B1F86">
            <w:pPr>
              <w:spacing w:line="276" w:lineRule="auto"/>
              <w:rPr>
                <w:rFonts w:ascii="Times New Roman" w:eastAsia="Times New Roman" w:hAnsi="Times New Roman" w:cs="Times New Roman"/>
                <w:lang w:eastAsia="en-US"/>
              </w:rPr>
            </w:pPr>
          </w:p>
          <w:p w14:paraId="17286E4E" w14:textId="77777777" w:rsidR="007B1F86" w:rsidRDefault="007B1F86">
            <w:pPr>
              <w:spacing w:line="276" w:lineRule="auto"/>
              <w:rPr>
                <w:rFonts w:ascii="Times New Roman" w:eastAsia="Times New Roman" w:hAnsi="Times New Roman" w:cs="Times New Roman"/>
                <w:lang w:eastAsia="en-US"/>
              </w:rPr>
            </w:pPr>
          </w:p>
          <w:p w14:paraId="051C6ECC" w14:textId="77777777" w:rsidR="007B1F86" w:rsidRDefault="007B1F86">
            <w:pPr>
              <w:spacing w:line="276" w:lineRule="auto"/>
              <w:rPr>
                <w:rFonts w:ascii="Times New Roman" w:eastAsia="Times New Roman" w:hAnsi="Times New Roman" w:cs="Times New Roman"/>
                <w:lang w:eastAsia="en-US"/>
              </w:rPr>
            </w:pPr>
          </w:p>
          <w:p w14:paraId="2ED32E06" w14:textId="77777777" w:rsidR="007B1F86" w:rsidRDefault="007B1F86">
            <w:pPr>
              <w:spacing w:line="276" w:lineRule="auto"/>
              <w:rPr>
                <w:rFonts w:ascii="Calibri" w:eastAsia="Times New Roman" w:hAnsi="Calibri" w:cs="Calibri"/>
                <w:lang w:eastAsia="en-US"/>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76997292" w14:textId="77777777" w:rsidR="007B1F86" w:rsidRDefault="007B1F86">
            <w:pPr>
              <w:suppressAutoHyphens/>
              <w:spacing w:before="120" w:line="276" w:lineRule="auto"/>
              <w:ind w:left="113"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2022-2024роки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77CD356F" w14:textId="77777777" w:rsidR="007B1F86" w:rsidRDefault="007B1F86">
            <w:pPr>
              <w:suppressAutoHyphens/>
              <w:spacing w:line="276"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1687E0D5"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обласний територіальний центр комплектування та соціальної підтримки,</w:t>
            </w:r>
          </w:p>
          <w:p w14:paraId="75C90871"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w:t>
            </w:r>
            <w:r>
              <w:rPr>
                <w:rFonts w:ascii="Times New Roman" w:eastAsia="Times New Roman" w:hAnsi="Times New Roman" w:cs="Times New Roman"/>
                <w:lang w:eastAsia="ar-SA"/>
              </w:rPr>
              <w:tab/>
              <w:t>Черкаський районний територіальний центр комплектування та соціальної підтримки,</w:t>
            </w:r>
          </w:p>
          <w:p w14:paraId="3C55D8AD"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А4074,</w:t>
            </w:r>
          </w:p>
          <w:p w14:paraId="446647FA"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А4553,</w:t>
            </w:r>
          </w:p>
          <w:p w14:paraId="22E42793"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А4851,</w:t>
            </w:r>
          </w:p>
          <w:p w14:paraId="25CEFF81" w14:textId="77777777" w:rsidR="007B1F86" w:rsidRDefault="007B1F86">
            <w:pPr>
              <w:suppressAutoHyphens/>
              <w:spacing w:line="276" w:lineRule="auto"/>
              <w:ind w:left="-107"/>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p w14:paraId="112CCE2F" w14:textId="77777777" w:rsidR="007B1F86" w:rsidRDefault="007B1F86">
            <w:pPr>
              <w:suppressAutoHyphens/>
              <w:spacing w:line="276" w:lineRule="auto"/>
              <w:ind w:left="-107"/>
              <w:rPr>
                <w:rFonts w:ascii="Times New Roman" w:eastAsia="Times New Roman" w:hAnsi="Times New Roman" w:cs="Times New Roman"/>
                <w:lang w:eastAsia="ar-SA"/>
              </w:rPr>
            </w:pPr>
          </w:p>
          <w:p w14:paraId="7EEE9E23" w14:textId="77777777" w:rsidR="007B1F86" w:rsidRDefault="007B1F86">
            <w:pPr>
              <w:suppressAutoHyphens/>
              <w:spacing w:line="276" w:lineRule="auto"/>
              <w:ind w:left="-107"/>
              <w:rPr>
                <w:rFonts w:ascii="Times New Roman" w:eastAsia="Times New Roman" w:hAnsi="Times New Roman" w:cs="Times New Roman"/>
                <w:lang w:eastAsia="ar-SA"/>
              </w:rPr>
            </w:pPr>
          </w:p>
          <w:p w14:paraId="2335A658" w14:textId="77777777" w:rsidR="007B1F86" w:rsidRDefault="007B1F86">
            <w:pPr>
              <w:suppressAutoHyphens/>
              <w:spacing w:line="276" w:lineRule="auto"/>
              <w:ind w:left="-107"/>
              <w:rPr>
                <w:rFonts w:ascii="Times New Roman" w:eastAsia="Times New Roman" w:hAnsi="Times New Roman" w:cs="Times New Roman"/>
                <w:lang w:eastAsia="ar-SA"/>
              </w:rPr>
            </w:pPr>
          </w:p>
          <w:p w14:paraId="5C3B3ABC" w14:textId="77777777" w:rsidR="007B1F86" w:rsidRDefault="007B1F86">
            <w:pPr>
              <w:suppressAutoHyphens/>
              <w:spacing w:line="276" w:lineRule="auto"/>
              <w:ind w:left="-107"/>
              <w:rPr>
                <w:rFonts w:ascii="Times New Roman" w:eastAsia="Times New Roman" w:hAnsi="Times New Roman" w:cs="Times New Roman"/>
                <w:lang w:eastAsia="ar-SA"/>
              </w:rPr>
            </w:pPr>
          </w:p>
          <w:p w14:paraId="6749240C" w14:textId="77777777" w:rsidR="007B1F86" w:rsidRDefault="007B1F86">
            <w:pPr>
              <w:suppressAutoHyphens/>
              <w:spacing w:line="276" w:lineRule="auto"/>
              <w:ind w:left="-107"/>
              <w:rPr>
                <w:rFonts w:ascii="Times New Roman" w:eastAsia="Times New Roman" w:hAnsi="Times New Roman" w:cs="Times New Roman"/>
                <w:lang w:eastAsia="ar-SA"/>
              </w:rPr>
            </w:pPr>
          </w:p>
          <w:p w14:paraId="7BF8D3D2" w14:textId="77777777" w:rsidR="007B1F86" w:rsidRDefault="007B1F86">
            <w:pPr>
              <w:suppressAutoHyphens/>
              <w:spacing w:line="276" w:lineRule="auto"/>
              <w:ind w:left="-107"/>
              <w:rPr>
                <w:rFonts w:ascii="Times New Roman" w:eastAsia="Times New Roman" w:hAnsi="Times New Roman" w:cs="Times New Roman"/>
                <w:lang w:eastAsia="ar-SA"/>
              </w:rPr>
            </w:pPr>
          </w:p>
          <w:p w14:paraId="13E31BF9" w14:textId="77777777" w:rsidR="007B1F86" w:rsidRDefault="007B1F86">
            <w:pPr>
              <w:suppressAutoHyphens/>
              <w:spacing w:line="276" w:lineRule="auto"/>
              <w:ind w:left="-107"/>
              <w:rPr>
                <w:rFonts w:ascii="Times New Roman" w:eastAsia="Times New Roman" w:hAnsi="Times New Roman" w:cs="Times New Roman"/>
                <w:lang w:eastAsia="ar-SA"/>
              </w:rPr>
            </w:pPr>
          </w:p>
          <w:p w14:paraId="0AB4DC87" w14:textId="77777777" w:rsidR="007B1F86" w:rsidRDefault="007B1F86">
            <w:pPr>
              <w:suppressAutoHyphens/>
              <w:spacing w:line="276" w:lineRule="auto"/>
              <w:ind w:left="-107"/>
              <w:rPr>
                <w:rFonts w:ascii="Times New Roman" w:eastAsia="Times New Roman" w:hAnsi="Times New Roman" w:cs="Times New Roman"/>
                <w:lang w:eastAsia="ar-SA"/>
              </w:rPr>
            </w:pPr>
          </w:p>
          <w:p w14:paraId="577CDBF1" w14:textId="77777777" w:rsidR="007B1F86" w:rsidRDefault="007B1F86">
            <w:pPr>
              <w:suppressAutoHyphens/>
              <w:spacing w:line="276" w:lineRule="auto"/>
              <w:rPr>
                <w:rFonts w:ascii="Times New Roman" w:eastAsia="Times New Roman" w:hAnsi="Times New Roman" w:cs="Times New Roman"/>
                <w:lang w:eastAsia="ar-SA"/>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C0E8F87"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p w14:paraId="05A52C3A" w14:textId="77777777" w:rsidR="007B1F86" w:rsidRDefault="007B1F86">
            <w:pPr>
              <w:suppressAutoHyphens/>
              <w:spacing w:line="276" w:lineRule="auto"/>
              <w:rPr>
                <w:rFonts w:ascii="Times New Roman" w:eastAsia="Times New Roman" w:hAnsi="Times New Roman" w:cs="Times New Roman"/>
                <w:lang w:eastAsia="ar-SA"/>
              </w:rPr>
            </w:pPr>
          </w:p>
          <w:p w14:paraId="2C9E5C0D" w14:textId="77777777" w:rsidR="007B1F86" w:rsidRDefault="007B1F86">
            <w:pPr>
              <w:suppressAutoHyphens/>
              <w:spacing w:line="276" w:lineRule="auto"/>
              <w:rPr>
                <w:rFonts w:ascii="Times New Roman" w:eastAsia="Times New Roman" w:hAnsi="Times New Roman" w:cs="Times New Roman"/>
                <w:lang w:eastAsia="ar-SA"/>
              </w:rPr>
            </w:pPr>
          </w:p>
          <w:p w14:paraId="523E344A" w14:textId="77777777" w:rsidR="007B1F86" w:rsidRDefault="007B1F86">
            <w:pPr>
              <w:suppressAutoHyphens/>
              <w:spacing w:line="276" w:lineRule="auto"/>
              <w:rPr>
                <w:rFonts w:ascii="Times New Roman" w:eastAsia="Times New Roman" w:hAnsi="Times New Roman" w:cs="Times New Roman"/>
                <w:lang w:eastAsia="ar-SA"/>
              </w:rPr>
            </w:pPr>
          </w:p>
          <w:p w14:paraId="3768E55B" w14:textId="77777777" w:rsidR="007B1F86" w:rsidRDefault="007B1F86">
            <w:pPr>
              <w:suppressAutoHyphens/>
              <w:spacing w:line="276" w:lineRule="auto"/>
              <w:rPr>
                <w:rFonts w:ascii="Times New Roman" w:eastAsia="Times New Roman" w:hAnsi="Times New Roman" w:cs="Times New Roman"/>
                <w:lang w:eastAsia="ar-SA"/>
              </w:rPr>
            </w:pPr>
          </w:p>
          <w:p w14:paraId="4E33B22B" w14:textId="77777777" w:rsidR="007B1F86" w:rsidRDefault="007B1F86">
            <w:pPr>
              <w:suppressAutoHyphens/>
              <w:spacing w:line="276" w:lineRule="auto"/>
              <w:rPr>
                <w:rFonts w:ascii="Times New Roman" w:eastAsia="Times New Roman" w:hAnsi="Times New Roman" w:cs="Times New Roman"/>
                <w:lang w:eastAsia="ar-SA"/>
              </w:rPr>
            </w:pPr>
          </w:p>
          <w:p w14:paraId="3046FADB" w14:textId="77777777" w:rsidR="007B1F86" w:rsidRDefault="007B1F86">
            <w:pPr>
              <w:suppressAutoHyphens/>
              <w:spacing w:line="276" w:lineRule="auto"/>
              <w:rPr>
                <w:rFonts w:ascii="Times New Roman" w:eastAsia="Times New Roman" w:hAnsi="Times New Roman" w:cs="Times New Roman"/>
                <w:lang w:eastAsia="ar-SA"/>
              </w:rPr>
            </w:pPr>
          </w:p>
          <w:p w14:paraId="2E12783B" w14:textId="77777777" w:rsidR="007B1F86" w:rsidRDefault="007B1F86">
            <w:pPr>
              <w:suppressAutoHyphens/>
              <w:spacing w:line="276" w:lineRule="auto"/>
              <w:rPr>
                <w:rFonts w:ascii="Times New Roman" w:eastAsia="Times New Roman" w:hAnsi="Times New Roman" w:cs="Times New Roman"/>
                <w:lang w:eastAsia="ar-SA"/>
              </w:rPr>
            </w:pPr>
          </w:p>
          <w:p w14:paraId="159B2CA7" w14:textId="77777777" w:rsidR="007B1F86" w:rsidRDefault="007B1F86">
            <w:pPr>
              <w:suppressAutoHyphens/>
              <w:spacing w:line="276" w:lineRule="auto"/>
              <w:rPr>
                <w:rFonts w:ascii="Times New Roman" w:eastAsia="Times New Roman" w:hAnsi="Times New Roman" w:cs="Times New Roman"/>
                <w:lang w:eastAsia="ar-SA"/>
              </w:rPr>
            </w:pPr>
          </w:p>
          <w:p w14:paraId="7D0CC580" w14:textId="77777777" w:rsidR="007B1F86" w:rsidRDefault="007B1F86">
            <w:pPr>
              <w:suppressAutoHyphens/>
              <w:spacing w:line="276" w:lineRule="auto"/>
              <w:rPr>
                <w:rFonts w:ascii="Times New Roman" w:eastAsia="Times New Roman" w:hAnsi="Times New Roman" w:cs="Times New Roman"/>
                <w:lang w:eastAsia="ar-SA"/>
              </w:rPr>
            </w:pPr>
          </w:p>
          <w:p w14:paraId="6E01C099" w14:textId="77777777" w:rsidR="007B1F86" w:rsidRDefault="007B1F86">
            <w:pPr>
              <w:suppressAutoHyphens/>
              <w:spacing w:line="276" w:lineRule="auto"/>
              <w:rPr>
                <w:rFonts w:ascii="Times New Roman" w:eastAsia="Times New Roman" w:hAnsi="Times New Roman" w:cs="Times New Roman"/>
                <w:lang w:eastAsia="ar-SA"/>
              </w:rPr>
            </w:pPr>
          </w:p>
          <w:p w14:paraId="5446AC96" w14:textId="77777777" w:rsidR="007B1F86" w:rsidRDefault="007B1F86">
            <w:pPr>
              <w:suppressAutoHyphens/>
              <w:spacing w:line="276" w:lineRule="auto"/>
              <w:rPr>
                <w:rFonts w:ascii="Times New Roman" w:eastAsia="Times New Roman" w:hAnsi="Times New Roman" w:cs="Times New Roman"/>
                <w:lang w:eastAsia="ar-SA"/>
              </w:rPr>
            </w:pPr>
          </w:p>
          <w:p w14:paraId="3657CBD6" w14:textId="77777777" w:rsidR="007B1F86" w:rsidRDefault="007B1F86">
            <w:pPr>
              <w:suppressAutoHyphens/>
              <w:spacing w:line="276" w:lineRule="auto"/>
              <w:rPr>
                <w:rFonts w:ascii="Times New Roman" w:eastAsia="Times New Roman" w:hAnsi="Times New Roman" w:cs="Times New Roman"/>
                <w:lang w:eastAsia="ar-SA"/>
              </w:rPr>
            </w:pPr>
          </w:p>
          <w:p w14:paraId="6133A64F" w14:textId="77777777" w:rsidR="007B1F86" w:rsidRDefault="007B1F86">
            <w:pPr>
              <w:suppressAutoHyphens/>
              <w:spacing w:line="276" w:lineRule="auto"/>
              <w:rPr>
                <w:rFonts w:ascii="Times New Roman" w:eastAsia="Times New Roman" w:hAnsi="Times New Roman" w:cs="Times New Roman"/>
                <w:lang w:eastAsia="ar-SA"/>
              </w:rPr>
            </w:pPr>
          </w:p>
          <w:p w14:paraId="15800F2D" w14:textId="77777777" w:rsidR="007B1F86" w:rsidRDefault="007B1F86">
            <w:pPr>
              <w:suppressAutoHyphens/>
              <w:spacing w:line="276"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CD2E918" w14:textId="77777777" w:rsidR="007B1F86" w:rsidRDefault="007B1F86">
            <w:pPr>
              <w:suppressAutoHyphens/>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Створення необхідних умов та облаштуванню місць для приготування та прийому їжі особовим складом в умовах військового стану</w:t>
            </w:r>
          </w:p>
          <w:p w14:paraId="72451CF3" w14:textId="77777777" w:rsidR="007B1F86" w:rsidRDefault="007B1F86">
            <w:pPr>
              <w:suppressAutoHyphens/>
              <w:spacing w:line="276" w:lineRule="auto"/>
              <w:rPr>
                <w:rFonts w:ascii="Times New Roman" w:eastAsia="Times New Roman" w:hAnsi="Times New Roman" w:cs="Times New Roman"/>
                <w:lang w:eastAsia="en-US"/>
              </w:rPr>
            </w:pPr>
          </w:p>
          <w:p w14:paraId="60749162" w14:textId="77777777" w:rsidR="007B1F86" w:rsidRDefault="007B1F86">
            <w:pPr>
              <w:suppressAutoHyphens/>
              <w:spacing w:line="276" w:lineRule="auto"/>
              <w:rPr>
                <w:rFonts w:ascii="Times New Roman" w:eastAsia="Times New Roman" w:hAnsi="Times New Roman" w:cs="Times New Roman"/>
                <w:lang w:eastAsia="en-US"/>
              </w:rPr>
            </w:pPr>
          </w:p>
          <w:p w14:paraId="72FA4739" w14:textId="77777777" w:rsidR="007B1F86" w:rsidRDefault="007B1F86">
            <w:pPr>
              <w:suppressAutoHyphens/>
              <w:spacing w:line="276" w:lineRule="auto"/>
              <w:rPr>
                <w:rFonts w:ascii="Times New Roman" w:eastAsia="Times New Roman" w:hAnsi="Times New Roman" w:cs="Times New Roman"/>
                <w:lang w:eastAsia="en-US"/>
              </w:rPr>
            </w:pPr>
          </w:p>
          <w:p w14:paraId="068B41C2" w14:textId="77777777" w:rsidR="007B1F86" w:rsidRDefault="007B1F86">
            <w:pPr>
              <w:suppressAutoHyphens/>
              <w:spacing w:line="276" w:lineRule="auto"/>
              <w:rPr>
                <w:rFonts w:ascii="Times New Roman" w:eastAsia="Times New Roman" w:hAnsi="Times New Roman" w:cs="Times New Roman"/>
                <w:lang w:eastAsia="en-US"/>
              </w:rPr>
            </w:pPr>
          </w:p>
          <w:p w14:paraId="27666042" w14:textId="77777777" w:rsidR="007B1F86" w:rsidRDefault="007B1F86">
            <w:pPr>
              <w:suppressAutoHyphens/>
              <w:spacing w:line="276" w:lineRule="auto"/>
              <w:rPr>
                <w:rFonts w:ascii="Times New Roman" w:eastAsia="Times New Roman" w:hAnsi="Times New Roman" w:cs="Times New Roman"/>
                <w:lang w:eastAsia="en-US"/>
              </w:rPr>
            </w:pPr>
          </w:p>
          <w:p w14:paraId="1D8780F8" w14:textId="77777777" w:rsidR="007B1F86" w:rsidRDefault="007B1F86">
            <w:pPr>
              <w:suppressAutoHyphens/>
              <w:spacing w:line="276" w:lineRule="auto"/>
              <w:rPr>
                <w:rFonts w:ascii="Times New Roman" w:eastAsia="Times New Roman" w:hAnsi="Times New Roman" w:cs="Times New Roman"/>
                <w:lang w:eastAsia="en-US"/>
              </w:rPr>
            </w:pPr>
          </w:p>
          <w:p w14:paraId="726B7E63" w14:textId="77777777" w:rsidR="007B1F86" w:rsidRDefault="007B1F86">
            <w:pPr>
              <w:suppressAutoHyphens/>
              <w:spacing w:line="276" w:lineRule="auto"/>
              <w:rPr>
                <w:rFonts w:ascii="Times New Roman" w:eastAsia="Times New Roman" w:hAnsi="Times New Roman" w:cs="Times New Roman"/>
                <w:lang w:eastAsia="en-US"/>
              </w:rPr>
            </w:pPr>
          </w:p>
          <w:p w14:paraId="20DC8312" w14:textId="77777777" w:rsidR="007B1F86" w:rsidRDefault="007B1F86">
            <w:pPr>
              <w:suppressAutoHyphens/>
              <w:spacing w:line="276" w:lineRule="auto"/>
              <w:rPr>
                <w:rFonts w:ascii="Times New Roman" w:eastAsia="Times New Roman" w:hAnsi="Times New Roman" w:cs="Times New Roman"/>
                <w:lang w:eastAsia="en-US"/>
              </w:rPr>
            </w:pPr>
          </w:p>
          <w:p w14:paraId="469CFA9E" w14:textId="77777777" w:rsidR="007B1F86" w:rsidRDefault="007B1F86">
            <w:pPr>
              <w:suppressAutoHyphens/>
              <w:spacing w:line="276" w:lineRule="auto"/>
              <w:rPr>
                <w:rFonts w:ascii="Times New Roman" w:eastAsia="Times New Roman" w:hAnsi="Times New Roman" w:cs="Times New Roman"/>
                <w:lang w:eastAsia="en-US"/>
              </w:rPr>
            </w:pPr>
          </w:p>
          <w:p w14:paraId="0F475844" w14:textId="77777777" w:rsidR="007B1F86" w:rsidRDefault="007B1F86">
            <w:pPr>
              <w:suppressAutoHyphens/>
              <w:spacing w:line="276" w:lineRule="auto"/>
              <w:rPr>
                <w:rFonts w:ascii="Times New Roman" w:eastAsia="Times New Roman" w:hAnsi="Times New Roman" w:cs="Times New Roman"/>
                <w:lang w:eastAsia="en-US"/>
              </w:rPr>
            </w:pPr>
          </w:p>
          <w:p w14:paraId="3F11EC83" w14:textId="77777777" w:rsidR="007B1F86" w:rsidRDefault="007B1F86">
            <w:pPr>
              <w:suppressAutoHyphens/>
              <w:spacing w:line="276" w:lineRule="auto"/>
              <w:rPr>
                <w:rFonts w:ascii="Times New Roman" w:eastAsia="Times New Roman" w:hAnsi="Times New Roman" w:cs="Times New Roman"/>
                <w:lang w:eastAsia="en-US"/>
              </w:rPr>
            </w:pPr>
          </w:p>
          <w:p w14:paraId="2DAB4631" w14:textId="77777777" w:rsidR="007B1F86" w:rsidRDefault="007B1F86">
            <w:pPr>
              <w:suppressAutoHyphens/>
              <w:spacing w:line="276" w:lineRule="auto"/>
              <w:rPr>
                <w:rFonts w:ascii="Times New Roman" w:eastAsia="Times New Roman" w:hAnsi="Times New Roman" w:cs="Times New Roman"/>
                <w:lang w:eastAsia="ar-SA"/>
              </w:rPr>
            </w:pPr>
          </w:p>
        </w:tc>
      </w:tr>
      <w:tr w:rsidR="007B1F86" w14:paraId="2E68F360" w14:textId="77777777" w:rsidTr="007B1F86">
        <w:trPr>
          <w:cantSplit/>
          <w:trHeight w:val="5658"/>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7670C4B3"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19</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F36F8B1" w14:textId="77777777" w:rsidR="007B1F86" w:rsidRDefault="007B1F86">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Матеріально технічне забезпечення військових частин</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AEF8D45" w14:textId="77777777" w:rsidR="007B1F86" w:rsidRDefault="007B1F86">
            <w:pPr>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Закупівля оптичних та </w:t>
            </w:r>
            <w:proofErr w:type="spellStart"/>
            <w:r>
              <w:rPr>
                <w:rFonts w:ascii="Times New Roman" w:eastAsia="Times New Roman" w:hAnsi="Times New Roman" w:cs="Times New Roman"/>
                <w:lang w:eastAsia="en-US"/>
              </w:rPr>
              <w:t>тепловізійних</w:t>
            </w:r>
            <w:proofErr w:type="spellEnd"/>
            <w:r>
              <w:rPr>
                <w:rFonts w:ascii="Times New Roman" w:eastAsia="Times New Roman" w:hAnsi="Times New Roman" w:cs="Times New Roman"/>
                <w:lang w:eastAsia="en-US"/>
              </w:rPr>
              <w:t xml:space="preserve"> приладів, обладнання (медичного, полігонного, лазерної імітації вогневого ураження, для розмінування, радіоелектронної боротьби і розвідки, речової та продовольчої служб, служби пально-мастильних матеріалів)</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14:paraId="330B6A48" w14:textId="77777777" w:rsidR="007B1F86" w:rsidRDefault="007B1F86">
            <w:pPr>
              <w:suppressAutoHyphens/>
              <w:spacing w:before="120" w:line="276" w:lineRule="auto"/>
              <w:ind w:left="113" w:right="113"/>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2024 рік</w:t>
            </w:r>
          </w:p>
        </w:tc>
        <w:tc>
          <w:tcPr>
            <w:tcW w:w="2693" w:type="dxa"/>
            <w:tcBorders>
              <w:top w:val="single" w:sz="4" w:space="0" w:color="000000"/>
              <w:left w:val="single" w:sz="4" w:space="0" w:color="000000"/>
              <w:bottom w:val="single" w:sz="4" w:space="0" w:color="000000"/>
              <w:right w:val="single" w:sz="4" w:space="0" w:color="000000"/>
            </w:tcBorders>
            <w:vAlign w:val="center"/>
          </w:tcPr>
          <w:p w14:paraId="57F91A4E" w14:textId="77777777" w:rsidR="007B1F86" w:rsidRDefault="007B1F86">
            <w:pPr>
              <w:suppressAutoHyphens/>
              <w:spacing w:line="276" w:lineRule="auto"/>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Степанківська</w:t>
            </w:r>
            <w:proofErr w:type="spellEnd"/>
            <w:r>
              <w:rPr>
                <w:rFonts w:ascii="Times New Roman" w:eastAsia="Times New Roman" w:hAnsi="Times New Roman" w:cs="Times New Roman"/>
                <w:lang w:eastAsia="ar-SA"/>
              </w:rPr>
              <w:t xml:space="preserve"> сільська рада та її виконавчий комітет, </w:t>
            </w:r>
          </w:p>
          <w:p w14:paraId="0A730D7D"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-Черкаський обласний територіальний центр комплектування та соціальної підтримки,</w:t>
            </w:r>
          </w:p>
          <w:p w14:paraId="7AD91E24"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-Черкаський районний територіальний центр комплектування та соціальної підтримки,</w:t>
            </w:r>
          </w:p>
          <w:p w14:paraId="766651F2"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 в/ч А4985</w:t>
            </w:r>
          </w:p>
          <w:p w14:paraId="4E62AF51" w14:textId="77777777" w:rsidR="007B1F86" w:rsidRDefault="007B1F86">
            <w:pPr>
              <w:suppressAutoHyphens/>
              <w:spacing w:line="276" w:lineRule="auto"/>
              <w:rPr>
                <w:rFonts w:ascii="Times New Roman" w:eastAsia="Times New Roman" w:hAnsi="Times New Roman" w:cs="Times New Roman"/>
                <w:lang w:eastAsia="ar-SA"/>
              </w:rPr>
            </w:pPr>
          </w:p>
          <w:p w14:paraId="3AECA0C0" w14:textId="77777777" w:rsidR="007B1F86" w:rsidRDefault="007B1F86">
            <w:pPr>
              <w:suppressAutoHyphens/>
              <w:spacing w:line="276" w:lineRule="auto"/>
              <w:rPr>
                <w:rFonts w:ascii="Times New Roman" w:eastAsia="Times New Roman" w:hAnsi="Times New Roman" w:cs="Times New Roman"/>
                <w:lang w:eastAsia="ar-SA"/>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2DFB5ED" w14:textId="77777777" w:rsidR="007B1F86" w:rsidRDefault="007B1F86">
            <w:pPr>
              <w:suppressAutoHyphens/>
              <w:spacing w:line="276"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Кошти місцевого бюджету </w:t>
            </w:r>
            <w:proofErr w:type="spellStart"/>
            <w:r>
              <w:rPr>
                <w:rFonts w:ascii="Times New Roman" w:eastAsia="Times New Roman" w:hAnsi="Times New Roman" w:cs="Times New Roman"/>
                <w:lang w:eastAsia="ar-SA"/>
              </w:rPr>
              <w:t>Степанківської</w:t>
            </w:r>
            <w:proofErr w:type="spellEnd"/>
            <w:r>
              <w:rPr>
                <w:rFonts w:ascii="Times New Roman" w:eastAsia="Times New Roman" w:hAnsi="Times New Roman" w:cs="Times New Roman"/>
                <w:lang w:eastAsia="ar-SA"/>
              </w:rPr>
              <w:t xml:space="preserve"> сільської територіальної громади та інших джерел не заборонених законодавством</w:t>
            </w:r>
          </w:p>
          <w:p w14:paraId="7B530635" w14:textId="77777777" w:rsidR="007B1F86" w:rsidRDefault="007B1F86">
            <w:pPr>
              <w:suppressAutoHyphens/>
              <w:spacing w:line="276"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B22198A" w14:textId="77777777" w:rsidR="007B1F86" w:rsidRDefault="007B1F86">
            <w:pPr>
              <w:suppressAutoHyphens/>
              <w:spacing w:line="276" w:lineRule="auto"/>
              <w:rPr>
                <w:rFonts w:ascii="Times New Roman" w:eastAsia="Times New Roman" w:hAnsi="Times New Roman" w:cs="Times New Roman"/>
                <w:lang w:eastAsia="en-US"/>
              </w:rPr>
            </w:pPr>
            <w:r>
              <w:rPr>
                <w:rFonts w:ascii="Times New Roman" w:eastAsia="Times New Roman" w:hAnsi="Times New Roman" w:cs="Times New Roman"/>
                <w:lang w:eastAsia="en-US"/>
              </w:rPr>
              <w:t>Забезпечення виконання бойових завдань</w:t>
            </w:r>
          </w:p>
          <w:p w14:paraId="263A8765" w14:textId="77777777" w:rsidR="007B1F86" w:rsidRDefault="007B1F86">
            <w:pPr>
              <w:suppressAutoHyphens/>
              <w:spacing w:line="276" w:lineRule="auto"/>
              <w:rPr>
                <w:rFonts w:ascii="Times New Roman" w:eastAsia="Times New Roman" w:hAnsi="Times New Roman" w:cs="Times New Roman"/>
                <w:lang w:eastAsia="en-US"/>
              </w:rPr>
            </w:pPr>
          </w:p>
        </w:tc>
      </w:tr>
    </w:tbl>
    <w:p w14:paraId="0B4D80DF" w14:textId="77777777" w:rsidR="007B1F86" w:rsidRDefault="007B1F86" w:rsidP="007B1F86">
      <w:pPr>
        <w:pStyle w:val="a4"/>
        <w:rPr>
          <w:rFonts w:ascii="Times New Roman" w:hAnsi="Times New Roman"/>
          <w:sz w:val="24"/>
          <w:szCs w:val="28"/>
          <w:lang w:val="uk-UA"/>
        </w:rPr>
      </w:pPr>
    </w:p>
    <w:p w14:paraId="37559A11" w14:textId="77777777" w:rsidR="007B1F86" w:rsidRDefault="007B1F86" w:rsidP="007B1F86">
      <w:pPr>
        <w:pStyle w:val="a4"/>
        <w:ind w:left="4248" w:firstLine="708"/>
        <w:jc w:val="right"/>
        <w:rPr>
          <w:rFonts w:ascii="Times New Roman" w:hAnsi="Times New Roman"/>
          <w:sz w:val="24"/>
          <w:szCs w:val="28"/>
          <w:lang w:val="uk-UA"/>
        </w:rPr>
      </w:pPr>
    </w:p>
    <w:p w14:paraId="6A045AB6" w14:textId="77777777" w:rsidR="007B1F86" w:rsidRDefault="007B1F86" w:rsidP="007B1F86">
      <w:pPr>
        <w:pStyle w:val="a4"/>
        <w:rPr>
          <w:rFonts w:ascii="Times New Roman" w:hAnsi="Times New Roman"/>
          <w:sz w:val="24"/>
          <w:szCs w:val="28"/>
          <w:lang w:val="uk-UA"/>
        </w:rPr>
      </w:pPr>
      <w:r>
        <w:rPr>
          <w:rFonts w:ascii="Times New Roman" w:hAnsi="Times New Roman"/>
          <w:sz w:val="24"/>
          <w:szCs w:val="28"/>
          <w:lang w:val="uk-UA"/>
        </w:rPr>
        <w:t xml:space="preserve">Секретар сільської ради </w:t>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t>Інна НЕВГОД</w:t>
      </w:r>
    </w:p>
    <w:p w14:paraId="4418DE78" w14:textId="77777777" w:rsidR="007B1F86" w:rsidRDefault="007B1F86" w:rsidP="007B1F86">
      <w:pPr>
        <w:widowControl/>
        <w:rPr>
          <w:rFonts w:ascii="Times New Roman" w:eastAsia="Calibri" w:hAnsi="Times New Roman" w:cs="Times New Roman"/>
          <w:color w:val="auto"/>
          <w:szCs w:val="28"/>
          <w:lang w:eastAsia="en-US" w:bidi="ar-SA"/>
        </w:rPr>
        <w:sectPr w:rsidR="007B1F86">
          <w:pgSz w:w="16838" w:h="11906" w:orient="landscape"/>
          <w:pgMar w:top="1701" w:right="1134" w:bottom="851" w:left="1134" w:header="709" w:footer="709" w:gutter="0"/>
          <w:cols w:space="720"/>
        </w:sectPr>
      </w:pPr>
    </w:p>
    <w:p w14:paraId="091B8015" w14:textId="77777777" w:rsidR="00084C4E" w:rsidRPr="007B1F86" w:rsidRDefault="00567ABE" w:rsidP="007B1F86"/>
    <w:sectPr w:rsidR="00084C4E" w:rsidRPr="007B1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3B4149"/>
        <w:spacing w:val="0"/>
        <w:w w:val="100"/>
        <w:position w:val="0"/>
        <w:sz w:val="26"/>
        <w:szCs w:val="26"/>
        <w:u w:val="none"/>
        <w:effect w:val="none"/>
      </w:rPr>
    </w:lvl>
    <w:lvl w:ilvl="1">
      <w:start w:val="1"/>
      <w:numFmt w:val="bullet"/>
      <w:lvlText w:val="-"/>
      <w:lvlJc w:val="left"/>
      <w:pPr>
        <w:ind w:left="0" w:firstLine="0"/>
      </w:pPr>
      <w:rPr>
        <w:b w:val="0"/>
        <w:bCs w:val="0"/>
        <w:i w:val="0"/>
        <w:iCs w:val="0"/>
        <w:smallCaps w:val="0"/>
        <w:strike w:val="0"/>
        <w:dstrike w:val="0"/>
        <w:color w:val="3B4149"/>
        <w:spacing w:val="0"/>
        <w:w w:val="100"/>
        <w:position w:val="0"/>
        <w:sz w:val="26"/>
        <w:szCs w:val="26"/>
        <w:u w:val="none"/>
        <w:effect w:val="none"/>
      </w:rPr>
    </w:lvl>
    <w:lvl w:ilvl="2">
      <w:start w:val="1"/>
      <w:numFmt w:val="bullet"/>
      <w:lvlText w:val="-"/>
      <w:lvlJc w:val="left"/>
      <w:pPr>
        <w:ind w:left="0" w:firstLine="0"/>
      </w:pPr>
      <w:rPr>
        <w:b w:val="0"/>
        <w:bCs w:val="0"/>
        <w:i w:val="0"/>
        <w:iCs w:val="0"/>
        <w:smallCaps w:val="0"/>
        <w:strike w:val="0"/>
        <w:dstrike w:val="0"/>
        <w:color w:val="3B4149"/>
        <w:spacing w:val="0"/>
        <w:w w:val="100"/>
        <w:position w:val="0"/>
        <w:sz w:val="26"/>
        <w:szCs w:val="26"/>
        <w:u w:val="none"/>
        <w:effect w:val="none"/>
      </w:rPr>
    </w:lvl>
    <w:lvl w:ilvl="3">
      <w:start w:val="1"/>
      <w:numFmt w:val="bullet"/>
      <w:lvlText w:val="-"/>
      <w:lvlJc w:val="left"/>
      <w:pPr>
        <w:ind w:left="0" w:firstLine="0"/>
      </w:pPr>
      <w:rPr>
        <w:b w:val="0"/>
        <w:bCs w:val="0"/>
        <w:i w:val="0"/>
        <w:iCs w:val="0"/>
        <w:smallCaps w:val="0"/>
        <w:strike w:val="0"/>
        <w:dstrike w:val="0"/>
        <w:color w:val="3B4149"/>
        <w:spacing w:val="0"/>
        <w:w w:val="100"/>
        <w:position w:val="0"/>
        <w:sz w:val="26"/>
        <w:szCs w:val="26"/>
        <w:u w:val="none"/>
        <w:effect w:val="none"/>
      </w:rPr>
    </w:lvl>
    <w:lvl w:ilvl="4">
      <w:start w:val="1"/>
      <w:numFmt w:val="bullet"/>
      <w:lvlText w:val="-"/>
      <w:lvlJc w:val="left"/>
      <w:pPr>
        <w:ind w:left="0" w:firstLine="0"/>
      </w:pPr>
      <w:rPr>
        <w:b w:val="0"/>
        <w:bCs w:val="0"/>
        <w:i w:val="0"/>
        <w:iCs w:val="0"/>
        <w:smallCaps w:val="0"/>
        <w:strike w:val="0"/>
        <w:dstrike w:val="0"/>
        <w:color w:val="3B4149"/>
        <w:spacing w:val="0"/>
        <w:w w:val="100"/>
        <w:position w:val="0"/>
        <w:sz w:val="26"/>
        <w:szCs w:val="26"/>
        <w:u w:val="none"/>
        <w:effect w:val="none"/>
      </w:rPr>
    </w:lvl>
    <w:lvl w:ilvl="5">
      <w:start w:val="1"/>
      <w:numFmt w:val="bullet"/>
      <w:lvlText w:val="-"/>
      <w:lvlJc w:val="left"/>
      <w:pPr>
        <w:ind w:left="0" w:firstLine="0"/>
      </w:pPr>
      <w:rPr>
        <w:b w:val="0"/>
        <w:bCs w:val="0"/>
        <w:i w:val="0"/>
        <w:iCs w:val="0"/>
        <w:smallCaps w:val="0"/>
        <w:strike w:val="0"/>
        <w:dstrike w:val="0"/>
        <w:color w:val="3B4149"/>
        <w:spacing w:val="0"/>
        <w:w w:val="100"/>
        <w:position w:val="0"/>
        <w:sz w:val="26"/>
        <w:szCs w:val="26"/>
        <w:u w:val="none"/>
        <w:effect w:val="none"/>
      </w:rPr>
    </w:lvl>
    <w:lvl w:ilvl="6">
      <w:start w:val="1"/>
      <w:numFmt w:val="bullet"/>
      <w:lvlText w:val="-"/>
      <w:lvlJc w:val="left"/>
      <w:pPr>
        <w:ind w:left="0" w:firstLine="0"/>
      </w:pPr>
      <w:rPr>
        <w:b w:val="0"/>
        <w:bCs w:val="0"/>
        <w:i w:val="0"/>
        <w:iCs w:val="0"/>
        <w:smallCaps w:val="0"/>
        <w:strike w:val="0"/>
        <w:dstrike w:val="0"/>
        <w:color w:val="3B4149"/>
        <w:spacing w:val="0"/>
        <w:w w:val="100"/>
        <w:position w:val="0"/>
        <w:sz w:val="26"/>
        <w:szCs w:val="26"/>
        <w:u w:val="none"/>
        <w:effect w:val="none"/>
      </w:rPr>
    </w:lvl>
    <w:lvl w:ilvl="7">
      <w:start w:val="1"/>
      <w:numFmt w:val="bullet"/>
      <w:lvlText w:val="-"/>
      <w:lvlJc w:val="left"/>
      <w:pPr>
        <w:ind w:left="0" w:firstLine="0"/>
      </w:pPr>
      <w:rPr>
        <w:b w:val="0"/>
        <w:bCs w:val="0"/>
        <w:i w:val="0"/>
        <w:iCs w:val="0"/>
        <w:smallCaps w:val="0"/>
        <w:strike w:val="0"/>
        <w:dstrike w:val="0"/>
        <w:color w:val="3B4149"/>
        <w:spacing w:val="0"/>
        <w:w w:val="100"/>
        <w:position w:val="0"/>
        <w:sz w:val="26"/>
        <w:szCs w:val="26"/>
        <w:u w:val="none"/>
        <w:effect w:val="none"/>
      </w:rPr>
    </w:lvl>
    <w:lvl w:ilvl="8">
      <w:start w:val="1"/>
      <w:numFmt w:val="bullet"/>
      <w:lvlText w:val="-"/>
      <w:lvlJc w:val="left"/>
      <w:pPr>
        <w:ind w:left="0" w:firstLine="0"/>
      </w:pPr>
      <w:rPr>
        <w:b w:val="0"/>
        <w:bCs w:val="0"/>
        <w:i w:val="0"/>
        <w:iCs w:val="0"/>
        <w:smallCaps w:val="0"/>
        <w:strike w:val="0"/>
        <w:dstrike w:val="0"/>
        <w:color w:val="3B4149"/>
        <w:spacing w:val="0"/>
        <w:w w:val="100"/>
        <w:position w:val="0"/>
        <w:sz w:val="26"/>
        <w:szCs w:val="26"/>
        <w:u w:val="none"/>
        <w:effect w:val="none"/>
      </w:rPr>
    </w:lvl>
  </w:abstractNum>
  <w:abstractNum w:abstractNumId="1" w15:restartNumberingAfterBreak="0">
    <w:nsid w:val="61E9657F"/>
    <w:multiLevelType w:val="hybridMultilevel"/>
    <w:tmpl w:val="28386CD4"/>
    <w:lvl w:ilvl="0" w:tplc="3BFCA69C">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D8"/>
    <w:rsid w:val="000175B1"/>
    <w:rsid w:val="00034BB1"/>
    <w:rsid w:val="000C7939"/>
    <w:rsid w:val="00110581"/>
    <w:rsid w:val="002A79D8"/>
    <w:rsid w:val="00567ABE"/>
    <w:rsid w:val="006F7CE9"/>
    <w:rsid w:val="007B1F86"/>
    <w:rsid w:val="00BD04EB"/>
    <w:rsid w:val="00C013EA"/>
    <w:rsid w:val="00CD77DC"/>
    <w:rsid w:val="00E2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C611"/>
  <w15:docId w15:val="{5A466FD0-37AB-4D9E-849B-63B55A1C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4EB"/>
    <w:pPr>
      <w:widowControl w:val="0"/>
      <w:spacing w:after="0" w:line="240" w:lineRule="auto"/>
    </w:pPr>
    <w:rPr>
      <w:rFonts w:ascii="Microsoft Sans Serif" w:eastAsia="Microsoft Sans Serif" w:hAnsi="Microsoft Sans Serif" w:cs="Microsoft Sans Serif"/>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D04EB"/>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1">
    <w:name w:val="Оглавление 1 Знак"/>
    <w:link w:val="10"/>
    <w:locked/>
    <w:rsid w:val="00BD04EB"/>
    <w:rPr>
      <w:rFonts w:ascii="Times New Roman" w:eastAsia="Times New Roman" w:hAnsi="Times New Roman" w:cs="Times New Roman"/>
      <w:spacing w:val="-6"/>
      <w:sz w:val="28"/>
      <w:szCs w:val="28"/>
      <w:lang w:val="x-none" w:eastAsia="ru-RU"/>
    </w:rPr>
  </w:style>
  <w:style w:type="paragraph" w:styleId="10">
    <w:name w:val="toc 1"/>
    <w:basedOn w:val="a"/>
    <w:next w:val="a"/>
    <w:link w:val="1"/>
    <w:autoRedefine/>
    <w:unhideWhenUsed/>
    <w:rsid w:val="00BD04EB"/>
    <w:pPr>
      <w:widowControl/>
      <w:tabs>
        <w:tab w:val="right" w:leader="dot" w:pos="9356"/>
      </w:tabs>
      <w:spacing w:line="360" w:lineRule="auto"/>
      <w:jc w:val="both"/>
      <w:outlineLvl w:val="1"/>
    </w:pPr>
    <w:rPr>
      <w:rFonts w:ascii="Times New Roman" w:eastAsia="Times New Roman" w:hAnsi="Times New Roman" w:cs="Times New Roman"/>
      <w:color w:val="auto"/>
      <w:spacing w:val="-6"/>
      <w:sz w:val="28"/>
      <w:szCs w:val="28"/>
      <w:lang w:val="x-none" w:eastAsia="ru-RU" w:bidi="ar-SA"/>
    </w:rPr>
  </w:style>
  <w:style w:type="paragraph" w:styleId="2">
    <w:name w:val="Body Text 2"/>
    <w:basedOn w:val="a"/>
    <w:link w:val="20"/>
    <w:semiHidden/>
    <w:unhideWhenUsed/>
    <w:rsid w:val="00BD04EB"/>
    <w:pPr>
      <w:widowControl/>
      <w:spacing w:after="120" w:line="480" w:lineRule="auto"/>
    </w:pPr>
    <w:rPr>
      <w:rFonts w:ascii="Arial" w:eastAsia="Times New Roman" w:hAnsi="Arial" w:cs="Times New Roman"/>
      <w:color w:val="auto"/>
      <w:szCs w:val="20"/>
      <w:lang w:val="ru-RU" w:eastAsia="ru-RU" w:bidi="ar-SA"/>
    </w:rPr>
  </w:style>
  <w:style w:type="character" w:customStyle="1" w:styleId="20">
    <w:name w:val="Основной текст 2 Знак"/>
    <w:basedOn w:val="a0"/>
    <w:link w:val="2"/>
    <w:semiHidden/>
    <w:rsid w:val="00BD04EB"/>
    <w:rPr>
      <w:rFonts w:ascii="Arial" w:eastAsia="Times New Roman" w:hAnsi="Arial" w:cs="Times New Roman"/>
      <w:sz w:val="24"/>
      <w:szCs w:val="20"/>
      <w:lang w:eastAsia="ru-RU"/>
    </w:rPr>
  </w:style>
  <w:style w:type="paragraph" w:styleId="a4">
    <w:name w:val="No Spacing"/>
    <w:uiPriority w:val="1"/>
    <w:qFormat/>
    <w:rsid w:val="00BD04EB"/>
    <w:pPr>
      <w:spacing w:after="0" w:line="240" w:lineRule="auto"/>
    </w:pPr>
    <w:rPr>
      <w:rFonts w:ascii="Calibri" w:eastAsia="Calibri" w:hAnsi="Calibri" w:cs="Times New Roman"/>
    </w:rPr>
  </w:style>
  <w:style w:type="paragraph" w:styleId="a5">
    <w:name w:val="List Paragraph"/>
    <w:basedOn w:val="a"/>
    <w:uiPriority w:val="34"/>
    <w:qFormat/>
    <w:rsid w:val="00BD04EB"/>
    <w:pPr>
      <w:widowControl/>
      <w:spacing w:after="200" w:line="276" w:lineRule="auto"/>
      <w:ind w:left="720"/>
      <w:contextualSpacing/>
    </w:pPr>
    <w:rPr>
      <w:rFonts w:ascii="Calibri" w:eastAsia="Calibri" w:hAnsi="Calibri" w:cs="Times New Roman"/>
      <w:color w:val="auto"/>
      <w:sz w:val="22"/>
      <w:szCs w:val="22"/>
      <w:lang w:val="ru-RU" w:eastAsia="en-US" w:bidi="ar-SA"/>
    </w:rPr>
  </w:style>
  <w:style w:type="character" w:customStyle="1" w:styleId="a6">
    <w:name w:val="Основний текст_"/>
    <w:basedOn w:val="a0"/>
    <w:link w:val="a7"/>
    <w:locked/>
    <w:rsid w:val="00BD04EB"/>
    <w:rPr>
      <w:rFonts w:ascii="Times New Roman" w:eastAsia="Times New Roman" w:hAnsi="Times New Roman" w:cs="Times New Roman"/>
      <w:sz w:val="28"/>
      <w:szCs w:val="28"/>
      <w:shd w:val="clear" w:color="auto" w:fill="FFFFFF"/>
    </w:rPr>
  </w:style>
  <w:style w:type="paragraph" w:customStyle="1" w:styleId="a7">
    <w:name w:val="Основний текст"/>
    <w:basedOn w:val="a"/>
    <w:link w:val="a6"/>
    <w:rsid w:val="00BD04EB"/>
    <w:pPr>
      <w:shd w:val="clear" w:color="auto" w:fill="FFFFFF"/>
      <w:spacing w:after="320"/>
      <w:ind w:firstLine="400"/>
    </w:pPr>
    <w:rPr>
      <w:rFonts w:ascii="Times New Roman" w:eastAsia="Times New Roman" w:hAnsi="Times New Roman" w:cs="Times New Roman"/>
      <w:color w:val="auto"/>
      <w:sz w:val="28"/>
      <w:szCs w:val="28"/>
      <w:lang w:val="ru-RU" w:eastAsia="en-US" w:bidi="ar-SA"/>
    </w:rPr>
  </w:style>
  <w:style w:type="paragraph" w:customStyle="1" w:styleId="Default">
    <w:name w:val="Default"/>
    <w:rsid w:val="00BD04EB"/>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BD0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04EB"/>
    <w:rPr>
      <w:rFonts w:ascii="Tahoma" w:hAnsi="Tahoma" w:cs="Tahoma"/>
      <w:sz w:val="16"/>
      <w:szCs w:val="16"/>
    </w:rPr>
  </w:style>
  <w:style w:type="character" w:customStyle="1" w:styleId="aa">
    <w:name w:val="Текст выноски Знак"/>
    <w:basedOn w:val="a0"/>
    <w:link w:val="a9"/>
    <w:uiPriority w:val="99"/>
    <w:semiHidden/>
    <w:rsid w:val="00BD04EB"/>
    <w:rPr>
      <w:rFonts w:ascii="Tahoma" w:eastAsia="Microsoft Sans Serif" w:hAnsi="Tahoma" w:cs="Tahoma"/>
      <w:color w:val="000000"/>
      <w:sz w:val="16"/>
      <w:szCs w:val="16"/>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9830">
      <w:bodyDiv w:val="1"/>
      <w:marLeft w:val="0"/>
      <w:marRight w:val="0"/>
      <w:marTop w:val="0"/>
      <w:marBottom w:val="0"/>
      <w:divBdr>
        <w:top w:val="none" w:sz="0" w:space="0" w:color="auto"/>
        <w:left w:val="none" w:sz="0" w:space="0" w:color="auto"/>
        <w:bottom w:val="none" w:sz="0" w:space="0" w:color="auto"/>
        <w:right w:val="none" w:sz="0" w:space="0" w:color="auto"/>
      </w:divBdr>
    </w:div>
    <w:div w:id="862866599">
      <w:bodyDiv w:val="1"/>
      <w:marLeft w:val="0"/>
      <w:marRight w:val="0"/>
      <w:marTop w:val="0"/>
      <w:marBottom w:val="0"/>
      <w:divBdr>
        <w:top w:val="none" w:sz="0" w:space="0" w:color="auto"/>
        <w:left w:val="none" w:sz="0" w:space="0" w:color="auto"/>
        <w:bottom w:val="none" w:sz="0" w:space="0" w:color="auto"/>
        <w:right w:val="none" w:sz="0" w:space="0" w:color="auto"/>
      </w:divBdr>
    </w:div>
    <w:div w:id="1875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3715</Words>
  <Characters>21177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Спецiалiст з IT</cp:lastModifiedBy>
  <cp:revision>2</cp:revision>
  <cp:lastPrinted>2024-11-28T13:38:00Z</cp:lastPrinted>
  <dcterms:created xsi:type="dcterms:W3CDTF">2025-04-08T08:38:00Z</dcterms:created>
  <dcterms:modified xsi:type="dcterms:W3CDTF">2025-04-08T08:38:00Z</dcterms:modified>
</cp:coreProperties>
</file>